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A7AF5" w14:textId="77777777" w:rsidR="00612B2D" w:rsidRDefault="00612B2D" w:rsidP="00612B2D">
      <w:pPr>
        <w:pStyle w:val="NoSpacing"/>
        <w:rPr>
          <w:rFonts w:ascii="Times New Roman" w:hAnsi="Times New Roman" w:cs="Times New Roman"/>
          <w:b/>
          <w:sz w:val="28"/>
        </w:rPr>
      </w:pPr>
      <w:r>
        <w:rPr>
          <w:rFonts w:ascii="Times New Roman" w:hAnsi="Times New Roman" w:cs="Times New Roman"/>
          <w:b/>
          <w:sz w:val="28"/>
        </w:rPr>
        <w:t xml:space="preserve">Net 1060   Introduction to Networks              Lab:  #   9.3.4 </w:t>
      </w:r>
    </w:p>
    <w:p w14:paraId="6E7C0BAD" w14:textId="77777777" w:rsidR="00612B2D" w:rsidRDefault="00612B2D" w:rsidP="00612B2D">
      <w:pPr>
        <w:pStyle w:val="NoSpacing"/>
        <w:rPr>
          <w:rFonts w:ascii="Times New Roman" w:hAnsi="Times New Roman" w:cs="Times New Roman"/>
          <w:b/>
          <w:sz w:val="28"/>
        </w:rPr>
      </w:pPr>
    </w:p>
    <w:p w14:paraId="27D8E3A9" w14:textId="77777777" w:rsidR="00612B2D" w:rsidRDefault="00612B2D" w:rsidP="00612B2D">
      <w:pPr>
        <w:pStyle w:val="NoSpacing"/>
        <w:rPr>
          <w:rFonts w:ascii="Times New Roman" w:hAnsi="Times New Roman" w:cs="Times New Roman"/>
        </w:rPr>
      </w:pPr>
      <w:r>
        <w:rPr>
          <w:rFonts w:ascii="Times New Roman" w:hAnsi="Times New Roman" w:cs="Times New Roman"/>
          <w:b/>
          <w:sz w:val="28"/>
        </w:rPr>
        <w:t xml:space="preserve">Name:                                     </w:t>
      </w:r>
    </w:p>
    <w:p w14:paraId="46A28EF4" w14:textId="77777777" w:rsidR="00612B2D" w:rsidRDefault="00612B2D" w:rsidP="00612B2D">
      <w:pPr>
        <w:jc w:val="center"/>
        <w:rPr>
          <w:rFonts w:ascii="Times New Roman" w:hAnsi="Times New Roman"/>
          <w:u w:val="single"/>
        </w:rPr>
      </w:pPr>
    </w:p>
    <w:p w14:paraId="65530832" w14:textId="77777777" w:rsidR="00612B2D" w:rsidRDefault="00612B2D" w:rsidP="00612B2D">
      <w:pPr>
        <w:rPr>
          <w:b/>
          <w:sz w:val="28"/>
        </w:rPr>
      </w:pPr>
      <w:r>
        <w:rPr>
          <w:b/>
          <w:sz w:val="28"/>
        </w:rPr>
        <w:t xml:space="preserve">Follow the instructions down below for the lab itself. For this lab, all answers need to be in </w:t>
      </w:r>
      <w:r>
        <w:rPr>
          <w:b/>
          <w:color w:val="0070C0"/>
          <w:sz w:val="28"/>
        </w:rPr>
        <w:t>blue</w:t>
      </w:r>
      <w:r>
        <w:rPr>
          <w:b/>
          <w:sz w:val="28"/>
        </w:rPr>
        <w:t xml:space="preserve"> font. For the questions right below, answer in complete sentences. Ensure you paste the screen shot of your score page at the bottom of the document. Even if this does not let you see your grade, still take a screen shot of the score page showing congratulations “your name” you have completed the exercise is pasted at the bottom of this document. You will then need to upload both this word document and your packet tracer file to the assignments link within Netacad. Let the instructor know if you have any questions.</w:t>
      </w:r>
    </w:p>
    <w:p w14:paraId="3D6E5309" w14:textId="77777777" w:rsidR="00612B2D" w:rsidRDefault="00612B2D" w:rsidP="00612B2D">
      <w:pPr>
        <w:pStyle w:val="NoSpacing"/>
        <w:ind w:left="2880" w:firstLine="720"/>
        <w:rPr>
          <w:rFonts w:ascii="Times New Roman" w:hAnsi="Times New Roman" w:cs="Times New Roman"/>
          <w:b/>
          <w:i/>
          <w:u w:val="single"/>
        </w:rPr>
      </w:pPr>
    </w:p>
    <w:p w14:paraId="4C745730" w14:textId="77777777" w:rsidR="00612B2D" w:rsidRDefault="00612B2D" w:rsidP="00612B2D">
      <w:pPr>
        <w:pStyle w:val="NoSpacing"/>
        <w:rPr>
          <w:rFonts w:ascii="Times New Roman" w:hAnsi="Times New Roman" w:cs="Times New Roman"/>
          <w:b/>
          <w:i/>
          <w:u w:val="single"/>
        </w:rPr>
      </w:pPr>
      <w:r>
        <w:rPr>
          <w:rFonts w:ascii="Times New Roman" w:hAnsi="Times New Roman" w:cs="Times New Roman"/>
          <w:b/>
          <w:i/>
          <w:u w:val="single"/>
        </w:rPr>
        <w:t>Lab Analysis Report</w:t>
      </w:r>
    </w:p>
    <w:p w14:paraId="26419AE4" w14:textId="77777777" w:rsidR="00612B2D" w:rsidRDefault="00612B2D" w:rsidP="00612B2D">
      <w:pPr>
        <w:pStyle w:val="NoSpacing"/>
        <w:rPr>
          <w:rFonts w:ascii="Times New Roman" w:hAnsi="Times New Roman" w:cs="Times New Roman"/>
        </w:rPr>
      </w:pPr>
    </w:p>
    <w:p w14:paraId="3DDFD71F" w14:textId="77777777" w:rsidR="00612B2D" w:rsidRDefault="00612B2D" w:rsidP="00612B2D">
      <w:pPr>
        <w:pStyle w:val="NoSpacing"/>
        <w:rPr>
          <w:rFonts w:ascii="Times New Roman" w:hAnsi="Times New Roman" w:cs="Times New Roman"/>
        </w:rPr>
      </w:pPr>
      <w:r>
        <w:rPr>
          <w:rFonts w:ascii="Times New Roman" w:hAnsi="Times New Roman" w:cs="Times New Roman"/>
        </w:rPr>
        <w:t xml:space="preserve">1.  Using complete sentences summarize work you completed during the lab. </w:t>
      </w:r>
    </w:p>
    <w:p w14:paraId="4F4CA63D" w14:textId="71D2A1EA" w:rsidR="00612B2D" w:rsidRPr="0015083F" w:rsidRDefault="0015083F" w:rsidP="00612B2D">
      <w:pPr>
        <w:pStyle w:val="NoSpacing"/>
        <w:rPr>
          <w:rFonts w:ascii="Times New Roman" w:hAnsi="Times New Roman" w:cs="Times New Roman"/>
          <w:color w:val="0070C0"/>
        </w:rPr>
      </w:pPr>
      <w:r>
        <w:rPr>
          <w:rFonts w:ascii="Times New Roman" w:hAnsi="Times New Roman" w:cs="Times New Roman"/>
          <w:color w:val="0070C0"/>
        </w:rPr>
        <w:t xml:space="preserve">First, </w:t>
      </w:r>
      <w:r w:rsidR="005B4667">
        <w:rPr>
          <w:rFonts w:ascii="Times New Roman" w:hAnsi="Times New Roman" w:cs="Times New Roman"/>
          <w:color w:val="0070C0"/>
        </w:rPr>
        <w:t>I pinged PCA1 and analyzed the different events that happened during the NDP process.</w:t>
      </w:r>
      <w:r w:rsidR="00BD5FE6">
        <w:rPr>
          <w:rFonts w:ascii="Times New Roman" w:hAnsi="Times New Roman" w:cs="Times New Roman"/>
          <w:color w:val="0070C0"/>
        </w:rPr>
        <w:t xml:space="preserve"> Then I pinged PCB1 and did the same thing. </w:t>
      </w:r>
      <w:proofErr w:type="gramStart"/>
      <w:r w:rsidR="00BD5FE6">
        <w:rPr>
          <w:rFonts w:ascii="Times New Roman" w:hAnsi="Times New Roman" w:cs="Times New Roman"/>
          <w:color w:val="0070C0"/>
        </w:rPr>
        <w:t>Finally</w:t>
      </w:r>
      <w:proofErr w:type="gramEnd"/>
      <w:r w:rsidR="00BD5FE6">
        <w:rPr>
          <w:rFonts w:ascii="Times New Roman" w:hAnsi="Times New Roman" w:cs="Times New Roman"/>
          <w:color w:val="0070C0"/>
        </w:rPr>
        <w:t xml:space="preserve"> I </w:t>
      </w:r>
      <w:r w:rsidR="007138DF">
        <w:rPr>
          <w:rFonts w:ascii="Times New Roman" w:hAnsi="Times New Roman" w:cs="Times New Roman"/>
          <w:color w:val="0070C0"/>
        </w:rPr>
        <w:t xml:space="preserve">analyzed the </w:t>
      </w:r>
      <w:proofErr w:type="gramStart"/>
      <w:r w:rsidR="007138DF">
        <w:rPr>
          <w:rFonts w:ascii="Times New Roman" w:hAnsi="Times New Roman" w:cs="Times New Roman"/>
          <w:color w:val="0070C0"/>
        </w:rPr>
        <w:t>neighbor</w:t>
      </w:r>
      <w:proofErr w:type="gramEnd"/>
      <w:r w:rsidR="007138DF">
        <w:rPr>
          <w:rFonts w:ascii="Times New Roman" w:hAnsi="Times New Roman" w:cs="Times New Roman"/>
          <w:color w:val="0070C0"/>
        </w:rPr>
        <w:t xml:space="preserve"> IP addresses that were visible on RTA.</w:t>
      </w:r>
    </w:p>
    <w:p w14:paraId="4A92542B" w14:textId="77777777" w:rsidR="00612B2D" w:rsidRDefault="00612B2D" w:rsidP="00612B2D">
      <w:pPr>
        <w:pStyle w:val="NoSpacing"/>
        <w:rPr>
          <w:rFonts w:ascii="Times New Roman" w:hAnsi="Times New Roman" w:cs="Times New Roman"/>
        </w:rPr>
      </w:pPr>
    </w:p>
    <w:p w14:paraId="6AB3BF93" w14:textId="77777777" w:rsidR="00612B2D" w:rsidRDefault="00612B2D" w:rsidP="00612B2D">
      <w:pPr>
        <w:pStyle w:val="NoSpacing"/>
        <w:rPr>
          <w:rFonts w:ascii="Times New Roman" w:hAnsi="Times New Roman" w:cs="Times New Roman"/>
        </w:rPr>
      </w:pPr>
    </w:p>
    <w:p w14:paraId="0CC94EF6" w14:textId="77777777" w:rsidR="00612B2D" w:rsidRDefault="00612B2D" w:rsidP="00612B2D">
      <w:pPr>
        <w:pStyle w:val="NoSpacing"/>
        <w:rPr>
          <w:rFonts w:ascii="Times New Roman" w:hAnsi="Times New Roman" w:cs="Times New Roman"/>
        </w:rPr>
      </w:pPr>
      <w:r>
        <w:rPr>
          <w:rFonts w:ascii="Times New Roman" w:hAnsi="Times New Roman" w:cs="Times New Roman"/>
        </w:rPr>
        <w:t>2. Using complete sentences describe what you learned from the lab. Hint; look at the lab objectives listed at the top of the lab section.</w:t>
      </w:r>
    </w:p>
    <w:p w14:paraId="21E6DDB4" w14:textId="2DD3945F" w:rsidR="00612B2D" w:rsidRPr="007138DF" w:rsidRDefault="007138DF" w:rsidP="00612B2D">
      <w:pPr>
        <w:pStyle w:val="NoSpacing"/>
        <w:rPr>
          <w:rFonts w:ascii="Times New Roman" w:hAnsi="Times New Roman" w:cs="Times New Roman"/>
          <w:color w:val="0070C0"/>
        </w:rPr>
      </w:pPr>
      <w:r>
        <w:rPr>
          <w:rFonts w:ascii="Times New Roman" w:hAnsi="Times New Roman" w:cs="Times New Roman"/>
          <w:color w:val="0070C0"/>
        </w:rPr>
        <w:t>In this lab I learned how the NDP process works</w:t>
      </w:r>
      <w:r w:rsidR="00A574E7">
        <w:rPr>
          <w:rFonts w:ascii="Times New Roman" w:hAnsi="Times New Roman" w:cs="Times New Roman"/>
          <w:color w:val="0070C0"/>
        </w:rPr>
        <w:t xml:space="preserve"> and why it is important in the sending and receiving of information between networks. I also learned more </w:t>
      </w:r>
      <w:r w:rsidR="001B48B0">
        <w:rPr>
          <w:rFonts w:ascii="Times New Roman" w:hAnsi="Times New Roman" w:cs="Times New Roman"/>
          <w:color w:val="0070C0"/>
        </w:rPr>
        <w:t>abo</w:t>
      </w:r>
      <w:r w:rsidR="005B0202">
        <w:rPr>
          <w:rFonts w:ascii="Times New Roman" w:hAnsi="Times New Roman" w:cs="Times New Roman"/>
          <w:color w:val="0070C0"/>
        </w:rPr>
        <w:t xml:space="preserve">ut the difference between sending messages in the same network and </w:t>
      </w:r>
      <w:r w:rsidR="006B410B">
        <w:rPr>
          <w:rFonts w:ascii="Times New Roman" w:hAnsi="Times New Roman" w:cs="Times New Roman"/>
          <w:color w:val="0070C0"/>
        </w:rPr>
        <w:t>in a different network.</w:t>
      </w:r>
    </w:p>
    <w:p w14:paraId="30D40DEB" w14:textId="77777777" w:rsidR="00612B2D" w:rsidRDefault="00612B2D" w:rsidP="00612B2D">
      <w:pPr>
        <w:pStyle w:val="NoSpacing"/>
        <w:rPr>
          <w:rFonts w:ascii="Times New Roman" w:hAnsi="Times New Roman" w:cs="Times New Roman"/>
        </w:rPr>
      </w:pPr>
    </w:p>
    <w:p w14:paraId="5226CDCE" w14:textId="77777777" w:rsidR="00612B2D" w:rsidRDefault="00612B2D" w:rsidP="00612B2D">
      <w:pPr>
        <w:pStyle w:val="NoSpacing"/>
        <w:rPr>
          <w:rFonts w:ascii="Times New Roman" w:hAnsi="Times New Roman" w:cs="Times New Roman"/>
          <w:b/>
          <w:i/>
        </w:rPr>
      </w:pPr>
      <w:r>
        <w:rPr>
          <w:rFonts w:ascii="Times New Roman" w:hAnsi="Times New Roman" w:cs="Times New Roman"/>
          <w:b/>
          <w:i/>
          <w:u w:val="single"/>
        </w:rPr>
        <w:t>Problems Encountered</w:t>
      </w:r>
    </w:p>
    <w:p w14:paraId="35B24515" w14:textId="77777777" w:rsidR="00612B2D" w:rsidRDefault="00612B2D" w:rsidP="00612B2D">
      <w:pPr>
        <w:pStyle w:val="NoSpacing"/>
        <w:rPr>
          <w:rFonts w:ascii="Times New Roman" w:hAnsi="Times New Roman" w:cs="Times New Roman"/>
        </w:rPr>
      </w:pPr>
    </w:p>
    <w:p w14:paraId="13110A07" w14:textId="77777777" w:rsidR="00612B2D" w:rsidRDefault="00612B2D" w:rsidP="00612B2D">
      <w:pPr>
        <w:pStyle w:val="NoSpacing"/>
        <w:rPr>
          <w:rFonts w:ascii="Times New Roman" w:hAnsi="Times New Roman" w:cs="Times New Roman"/>
        </w:rPr>
      </w:pPr>
      <w:r>
        <w:rPr>
          <w:rFonts w:ascii="Times New Roman" w:hAnsi="Times New Roman" w:cs="Times New Roman"/>
        </w:rPr>
        <w:t>1.</w:t>
      </w:r>
      <w:r>
        <w:rPr>
          <w:rFonts w:ascii="Times New Roman" w:hAnsi="Times New Roman" w:cs="Times New Roman"/>
          <w:color w:val="FF0000"/>
        </w:rPr>
        <w:t xml:space="preserve">  </w:t>
      </w:r>
      <w:r>
        <w:rPr>
          <w:rFonts w:ascii="Times New Roman" w:hAnsi="Times New Roman" w:cs="Times New Roman"/>
        </w:rPr>
        <w:t>Using complete sentences describe any problem(s) experienced during lab.</w:t>
      </w:r>
    </w:p>
    <w:p w14:paraId="0FBA6864" w14:textId="23176A5F" w:rsidR="00612B2D" w:rsidRPr="006B410B" w:rsidRDefault="006B410B" w:rsidP="00612B2D">
      <w:pPr>
        <w:pStyle w:val="NoSpacing"/>
        <w:rPr>
          <w:rFonts w:ascii="Times New Roman" w:hAnsi="Times New Roman" w:cs="Times New Roman"/>
          <w:color w:val="0070C0"/>
        </w:rPr>
      </w:pPr>
      <w:r>
        <w:rPr>
          <w:rFonts w:ascii="Times New Roman" w:hAnsi="Times New Roman" w:cs="Times New Roman"/>
          <w:color w:val="0070C0"/>
        </w:rPr>
        <w:t>I didn’t experience any problems.</w:t>
      </w:r>
    </w:p>
    <w:p w14:paraId="7D43807E" w14:textId="77777777" w:rsidR="00612B2D" w:rsidRDefault="00612B2D" w:rsidP="00612B2D">
      <w:pPr>
        <w:pStyle w:val="NoSpacing"/>
        <w:rPr>
          <w:rFonts w:ascii="Times New Roman" w:hAnsi="Times New Roman" w:cs="Times New Roman"/>
        </w:rPr>
      </w:pPr>
    </w:p>
    <w:p w14:paraId="21A55C82" w14:textId="77777777" w:rsidR="00612B2D" w:rsidRDefault="00612B2D" w:rsidP="00612B2D">
      <w:pPr>
        <w:pStyle w:val="NoSpacing"/>
        <w:rPr>
          <w:rFonts w:ascii="Times New Roman" w:hAnsi="Times New Roman" w:cs="Times New Roman"/>
        </w:rPr>
      </w:pPr>
    </w:p>
    <w:p w14:paraId="5FDAAF15" w14:textId="77777777" w:rsidR="00612B2D" w:rsidRDefault="00612B2D" w:rsidP="00612B2D">
      <w:pPr>
        <w:pStyle w:val="NoSpacing"/>
        <w:rPr>
          <w:rFonts w:ascii="Times New Roman" w:hAnsi="Times New Roman" w:cs="Times New Roman"/>
        </w:rPr>
      </w:pPr>
      <w:r>
        <w:rPr>
          <w:rFonts w:ascii="Times New Roman" w:hAnsi="Times New Roman" w:cs="Times New Roman"/>
        </w:rPr>
        <w:t>2. Using complete sentences describe how you solved your problem(s).</w:t>
      </w:r>
    </w:p>
    <w:p w14:paraId="637B99E2" w14:textId="77777777" w:rsidR="00612B2D" w:rsidRDefault="00612B2D" w:rsidP="00612B2D">
      <w:pPr>
        <w:pStyle w:val="NoSpacing"/>
        <w:rPr>
          <w:rFonts w:ascii="Times New Roman" w:hAnsi="Times New Roman" w:cs="Times New Roman"/>
        </w:rPr>
      </w:pPr>
    </w:p>
    <w:p w14:paraId="17CB6A77" w14:textId="77777777" w:rsidR="00612B2D" w:rsidRDefault="00612B2D" w:rsidP="00612B2D">
      <w:pPr>
        <w:pStyle w:val="NoSpacing"/>
        <w:rPr>
          <w:rFonts w:ascii="Times New Roman" w:hAnsi="Times New Roman" w:cs="Times New Roman"/>
        </w:rPr>
      </w:pPr>
    </w:p>
    <w:p w14:paraId="71C01844" w14:textId="77777777" w:rsidR="00612B2D" w:rsidRDefault="00612B2D" w:rsidP="00612B2D">
      <w:pPr>
        <w:pStyle w:val="NoSpacing"/>
        <w:rPr>
          <w:rFonts w:ascii="Times New Roman" w:hAnsi="Times New Roman" w:cs="Times New Roman"/>
        </w:rPr>
      </w:pPr>
    </w:p>
    <w:p w14:paraId="716FDC04" w14:textId="77777777" w:rsidR="00612B2D" w:rsidRDefault="00612B2D" w:rsidP="00612B2D">
      <w:pPr>
        <w:spacing w:before="0" w:after="0" w:line="240" w:lineRule="auto"/>
        <w:rPr>
          <w:rFonts w:eastAsiaTheme="majorEastAsia" w:cstheme="majorBidi"/>
          <w:color w:val="EE0000"/>
          <w:kern w:val="28"/>
          <w:sz w:val="32"/>
          <w:szCs w:val="56"/>
        </w:rPr>
      </w:pPr>
      <w:r>
        <w:rPr>
          <w:rFonts w:ascii="Times New Roman" w:hAnsi="Times New Roman"/>
        </w:rPr>
        <w:t>3. Using complete sentences explain if you needed any assistance with the lab; then list what you    learned from that assistance.</w:t>
      </w:r>
      <w:r>
        <w:rPr>
          <w:b/>
          <w:color w:val="EE0000"/>
        </w:rPr>
        <w:br w:type="page"/>
      </w:r>
    </w:p>
    <w:p w14:paraId="6B587445" w14:textId="77777777" w:rsidR="004D36D7" w:rsidRPr="00FD4A68" w:rsidRDefault="0015212F" w:rsidP="00F25965">
      <w:pPr>
        <w:pStyle w:val="Title"/>
        <w:rPr>
          <w:rStyle w:val="LabTitleInstVersred"/>
          <w:b/>
          <w:color w:val="auto"/>
        </w:rPr>
      </w:pPr>
      <w:sdt>
        <w:sdtPr>
          <w:rPr>
            <w:b w:val="0"/>
            <w:color w:val="EE0000"/>
          </w:rPr>
          <w:alias w:val="Title"/>
          <w:tag w:val=""/>
          <w:id w:val="-487021785"/>
          <w:placeholder>
            <w:docPart w:val="C31D1260334A4319AE34CCB190266A18"/>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696619">
            <w:t>Packet Tracer – IPv6 Neighbor Discovery</w:t>
          </w:r>
        </w:sdtContent>
      </w:sdt>
      <w:r w:rsidR="004D36D7" w:rsidRPr="00FD4A68">
        <w:t xml:space="preserve"> </w:t>
      </w:r>
    </w:p>
    <w:p w14:paraId="3B716DC8" w14:textId="77777777" w:rsidR="00266693" w:rsidRDefault="00266693" w:rsidP="008130C3">
      <w:pPr>
        <w:pStyle w:val="Heading1"/>
      </w:pPr>
      <w:r>
        <w:t>Addressing Table</w:t>
      </w:r>
    </w:p>
    <w:tbl>
      <w:tblPr>
        <w:tblW w:w="9898" w:type="dxa"/>
        <w:jc w:val="center"/>
        <w:tblBorders>
          <w:top w:val="single" w:sz="2" w:space="0" w:color="00000A"/>
          <w:left w:val="single" w:sz="2" w:space="0" w:color="00000A"/>
          <w:bottom w:val="single" w:sz="2" w:space="0" w:color="00000A"/>
          <w:right w:val="single" w:sz="2" w:space="0" w:color="00000A"/>
          <w:insideH w:val="single" w:sz="2" w:space="0" w:color="00000A"/>
          <w:insideV w:val="single" w:sz="2" w:space="0" w:color="00000A"/>
        </w:tblBorders>
        <w:tblCellMar>
          <w:top w:w="14" w:type="dxa"/>
          <w:left w:w="114" w:type="dxa"/>
          <w:bottom w:w="14" w:type="dxa"/>
          <w:right w:w="115" w:type="dxa"/>
        </w:tblCellMar>
        <w:tblLook w:val="04A0" w:firstRow="1" w:lastRow="0" w:firstColumn="1" w:lastColumn="0" w:noHBand="0" w:noVBand="1"/>
        <w:tblDescription w:val="This table shows the addressing for the Device, Interface, IP Address / Prefix and default gateway."/>
      </w:tblPr>
      <w:tblGrid>
        <w:gridCol w:w="2067"/>
        <w:gridCol w:w="2160"/>
        <w:gridCol w:w="3781"/>
        <w:gridCol w:w="1890"/>
      </w:tblGrid>
      <w:tr w:rsidR="00266693" w14:paraId="28918C18" w14:textId="77777777" w:rsidTr="00D02265">
        <w:trPr>
          <w:cantSplit/>
          <w:jc w:val="center"/>
        </w:trPr>
        <w:tc>
          <w:tcPr>
            <w:tcW w:w="2067"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098D6F18" w14:textId="77777777" w:rsidR="00266693" w:rsidRDefault="00266693" w:rsidP="00D02265">
            <w:pPr>
              <w:pStyle w:val="TableHeading"/>
            </w:pPr>
            <w:r>
              <w:t>Device</w:t>
            </w:r>
          </w:p>
        </w:tc>
        <w:tc>
          <w:tcPr>
            <w:tcW w:w="2160"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11EBB29B" w14:textId="77777777" w:rsidR="00266693" w:rsidRDefault="00266693" w:rsidP="00D02265">
            <w:pPr>
              <w:pStyle w:val="TableHeading"/>
            </w:pPr>
            <w:r>
              <w:t>Interface</w:t>
            </w:r>
          </w:p>
        </w:tc>
        <w:tc>
          <w:tcPr>
            <w:tcW w:w="3781"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1A2F9158" w14:textId="77777777" w:rsidR="00266693" w:rsidRDefault="00266693" w:rsidP="00D02265">
            <w:pPr>
              <w:pStyle w:val="TableHeading"/>
            </w:pPr>
            <w:r>
              <w:t>IPv6 Address / Prefix</w:t>
            </w:r>
          </w:p>
        </w:tc>
        <w:tc>
          <w:tcPr>
            <w:tcW w:w="1890"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2DE796D1" w14:textId="77777777" w:rsidR="00266693" w:rsidRDefault="00266693" w:rsidP="00D02265">
            <w:pPr>
              <w:pStyle w:val="TableHeading"/>
            </w:pPr>
            <w:r>
              <w:t>Default Gateway</w:t>
            </w:r>
          </w:p>
        </w:tc>
      </w:tr>
      <w:tr w:rsidR="00266693" w14:paraId="7C30FA65" w14:textId="77777777" w:rsidTr="00D02265">
        <w:trPr>
          <w:cantSplit/>
          <w:jc w:val="center"/>
        </w:trPr>
        <w:tc>
          <w:tcPr>
            <w:tcW w:w="2067" w:type="dxa"/>
            <w:tcBorders>
              <w:top w:val="single" w:sz="2" w:space="0" w:color="00000A"/>
              <w:left w:val="single" w:sz="2" w:space="0" w:color="00000A"/>
              <w:bottom w:val="nil"/>
              <w:right w:val="single" w:sz="2" w:space="0" w:color="00000A"/>
            </w:tcBorders>
            <w:tcMar>
              <w:left w:w="114" w:type="dxa"/>
            </w:tcMar>
            <w:vAlign w:val="center"/>
          </w:tcPr>
          <w:p w14:paraId="72B84916" w14:textId="77777777" w:rsidR="00266693" w:rsidRDefault="00266693" w:rsidP="00D02265">
            <w:pPr>
              <w:pStyle w:val="TableText"/>
            </w:pPr>
            <w:r>
              <w:t>RTA</w:t>
            </w:r>
          </w:p>
        </w:tc>
        <w:tc>
          <w:tcPr>
            <w:tcW w:w="2160" w:type="dxa"/>
            <w:tcBorders>
              <w:top w:val="single" w:sz="2" w:space="0" w:color="00000A"/>
              <w:left w:val="single" w:sz="2" w:space="0" w:color="00000A"/>
              <w:bottom w:val="single" w:sz="2" w:space="0" w:color="00000A"/>
              <w:right w:val="single" w:sz="2" w:space="0" w:color="00000A"/>
            </w:tcBorders>
            <w:tcMar>
              <w:left w:w="114" w:type="dxa"/>
            </w:tcMar>
            <w:vAlign w:val="bottom"/>
          </w:tcPr>
          <w:p w14:paraId="22D8BF10" w14:textId="77777777" w:rsidR="00266693" w:rsidRDefault="00266693" w:rsidP="00D02265">
            <w:pPr>
              <w:pStyle w:val="TableText"/>
            </w:pPr>
            <w:r>
              <w:t>G0/0/0</w:t>
            </w:r>
          </w:p>
        </w:tc>
        <w:tc>
          <w:tcPr>
            <w:tcW w:w="3781" w:type="dxa"/>
            <w:tcBorders>
              <w:top w:val="single" w:sz="2" w:space="0" w:color="00000A"/>
              <w:left w:val="single" w:sz="2" w:space="0" w:color="00000A"/>
              <w:bottom w:val="single" w:sz="2" w:space="0" w:color="00000A"/>
              <w:right w:val="single" w:sz="2" w:space="0" w:color="00000A"/>
            </w:tcBorders>
            <w:tcMar>
              <w:left w:w="114" w:type="dxa"/>
            </w:tcMar>
            <w:vAlign w:val="bottom"/>
          </w:tcPr>
          <w:p w14:paraId="70269C34" w14:textId="77777777" w:rsidR="00266693" w:rsidRDefault="00266693" w:rsidP="00D02265">
            <w:pPr>
              <w:pStyle w:val="TableText"/>
            </w:pPr>
            <w:r>
              <w:t>2001:</w:t>
            </w:r>
            <w:r w:rsidR="00F51B31">
              <w:t>db</w:t>
            </w:r>
            <w:r>
              <w:t>8:</w:t>
            </w:r>
            <w:r w:rsidR="00F51B31">
              <w:t>acad</w:t>
            </w:r>
            <w:r>
              <w:t>:1::1/64</w:t>
            </w:r>
          </w:p>
        </w:tc>
        <w:tc>
          <w:tcPr>
            <w:tcW w:w="1890" w:type="dxa"/>
            <w:tcBorders>
              <w:top w:val="single" w:sz="2" w:space="0" w:color="00000A"/>
              <w:left w:val="single" w:sz="2" w:space="0" w:color="00000A"/>
              <w:bottom w:val="single" w:sz="4" w:space="0" w:color="auto"/>
              <w:right w:val="single" w:sz="2" w:space="0" w:color="00000A"/>
            </w:tcBorders>
            <w:tcMar>
              <w:left w:w="114" w:type="dxa"/>
            </w:tcMar>
            <w:vAlign w:val="bottom"/>
          </w:tcPr>
          <w:p w14:paraId="14437D77" w14:textId="77777777" w:rsidR="00266693" w:rsidRDefault="00266693" w:rsidP="00D02265">
            <w:pPr>
              <w:pStyle w:val="TableText"/>
            </w:pPr>
            <w:r>
              <w:t>N/A</w:t>
            </w:r>
          </w:p>
        </w:tc>
      </w:tr>
      <w:tr w:rsidR="00266693" w14:paraId="49680104" w14:textId="77777777" w:rsidTr="00D02265">
        <w:trPr>
          <w:cantSplit/>
          <w:jc w:val="center"/>
        </w:trPr>
        <w:tc>
          <w:tcPr>
            <w:tcW w:w="2067" w:type="dxa"/>
            <w:tcBorders>
              <w:top w:val="nil"/>
              <w:left w:val="single" w:sz="2" w:space="0" w:color="00000A"/>
              <w:bottom w:val="single" w:sz="2" w:space="0" w:color="00000A"/>
              <w:right w:val="single" w:sz="2" w:space="0" w:color="00000A"/>
            </w:tcBorders>
            <w:tcMar>
              <w:left w:w="114" w:type="dxa"/>
            </w:tcMar>
            <w:vAlign w:val="bottom"/>
          </w:tcPr>
          <w:p w14:paraId="7E02EF6C" w14:textId="77777777" w:rsidR="00266693" w:rsidRDefault="00266693" w:rsidP="00D02265">
            <w:pPr>
              <w:pStyle w:val="ConfigWindow"/>
            </w:pPr>
            <w:r>
              <w:t>RTA</w:t>
            </w:r>
          </w:p>
        </w:tc>
        <w:tc>
          <w:tcPr>
            <w:tcW w:w="2160" w:type="dxa"/>
            <w:tcBorders>
              <w:top w:val="single" w:sz="2" w:space="0" w:color="00000A"/>
              <w:left w:val="single" w:sz="2" w:space="0" w:color="00000A"/>
              <w:bottom w:val="single" w:sz="2" w:space="0" w:color="00000A"/>
              <w:right w:val="single" w:sz="2" w:space="0" w:color="00000A"/>
            </w:tcBorders>
            <w:tcMar>
              <w:left w:w="114" w:type="dxa"/>
            </w:tcMar>
            <w:vAlign w:val="bottom"/>
          </w:tcPr>
          <w:p w14:paraId="51A7F074" w14:textId="77777777" w:rsidR="00266693" w:rsidRDefault="00266693" w:rsidP="00D02265">
            <w:pPr>
              <w:pStyle w:val="TableText"/>
            </w:pPr>
            <w:r>
              <w:t>G0/0/1</w:t>
            </w:r>
          </w:p>
        </w:tc>
        <w:tc>
          <w:tcPr>
            <w:tcW w:w="3781" w:type="dxa"/>
            <w:tcBorders>
              <w:top w:val="single" w:sz="2" w:space="0" w:color="00000A"/>
              <w:left w:val="single" w:sz="2" w:space="0" w:color="00000A"/>
              <w:bottom w:val="single" w:sz="2" w:space="0" w:color="00000A"/>
              <w:right w:val="single" w:sz="2" w:space="0" w:color="00000A"/>
            </w:tcBorders>
            <w:tcMar>
              <w:left w:w="114" w:type="dxa"/>
            </w:tcMar>
            <w:vAlign w:val="bottom"/>
          </w:tcPr>
          <w:p w14:paraId="32C07379" w14:textId="77777777" w:rsidR="00266693" w:rsidRDefault="00266693" w:rsidP="00D02265">
            <w:pPr>
              <w:pStyle w:val="TableText"/>
            </w:pPr>
            <w:r>
              <w:t>2001:</w:t>
            </w:r>
            <w:r w:rsidR="00F51B31">
              <w:t>db</w:t>
            </w:r>
            <w:r>
              <w:t>8:</w:t>
            </w:r>
            <w:r w:rsidR="00F51B31">
              <w:t>acad</w:t>
            </w:r>
            <w:r>
              <w:t>:1::1/64</w:t>
            </w:r>
          </w:p>
        </w:tc>
        <w:tc>
          <w:tcPr>
            <w:tcW w:w="1890" w:type="dxa"/>
            <w:tcBorders>
              <w:top w:val="single" w:sz="4" w:space="0" w:color="auto"/>
              <w:left w:val="single" w:sz="2" w:space="0" w:color="00000A"/>
              <w:bottom w:val="single" w:sz="2" w:space="0" w:color="00000A"/>
              <w:right w:val="single" w:sz="2" w:space="0" w:color="00000A"/>
            </w:tcBorders>
            <w:tcMar>
              <w:left w:w="114" w:type="dxa"/>
            </w:tcMar>
            <w:vAlign w:val="bottom"/>
          </w:tcPr>
          <w:p w14:paraId="1C1AC0ED" w14:textId="77777777" w:rsidR="00266693" w:rsidRDefault="00266693" w:rsidP="00D02265">
            <w:pPr>
              <w:pStyle w:val="TableText"/>
            </w:pPr>
            <w:r>
              <w:t>N/A</w:t>
            </w:r>
          </w:p>
        </w:tc>
      </w:tr>
      <w:tr w:rsidR="00266693" w14:paraId="67AB0A4E" w14:textId="77777777" w:rsidTr="00D02265">
        <w:trPr>
          <w:cantSplit/>
          <w:jc w:val="center"/>
        </w:trPr>
        <w:tc>
          <w:tcPr>
            <w:tcW w:w="2067" w:type="dxa"/>
            <w:tcBorders>
              <w:top w:val="single" w:sz="2" w:space="0" w:color="00000A"/>
              <w:left w:val="single" w:sz="2" w:space="0" w:color="00000A"/>
              <w:bottom w:val="single" w:sz="2" w:space="0" w:color="00000A"/>
              <w:right w:val="single" w:sz="2" w:space="0" w:color="00000A"/>
            </w:tcBorders>
            <w:tcMar>
              <w:left w:w="114" w:type="dxa"/>
            </w:tcMar>
            <w:vAlign w:val="bottom"/>
          </w:tcPr>
          <w:p w14:paraId="35FBC3C8" w14:textId="77777777" w:rsidR="00266693" w:rsidRDefault="00266693" w:rsidP="00D02265">
            <w:pPr>
              <w:pStyle w:val="TableText"/>
            </w:pPr>
            <w:r>
              <w:t>PCA1</w:t>
            </w:r>
          </w:p>
        </w:tc>
        <w:tc>
          <w:tcPr>
            <w:tcW w:w="2160" w:type="dxa"/>
            <w:tcBorders>
              <w:top w:val="single" w:sz="2" w:space="0" w:color="00000A"/>
              <w:left w:val="single" w:sz="2" w:space="0" w:color="00000A"/>
              <w:bottom w:val="single" w:sz="2" w:space="0" w:color="00000A"/>
              <w:right w:val="single" w:sz="2" w:space="0" w:color="00000A"/>
            </w:tcBorders>
            <w:tcMar>
              <w:left w:w="114" w:type="dxa"/>
            </w:tcMar>
            <w:vAlign w:val="bottom"/>
          </w:tcPr>
          <w:p w14:paraId="16929485" w14:textId="77777777" w:rsidR="00266693" w:rsidRDefault="00266693" w:rsidP="00D02265">
            <w:pPr>
              <w:pStyle w:val="TableText"/>
            </w:pPr>
            <w:r>
              <w:t>NIC</w:t>
            </w:r>
          </w:p>
        </w:tc>
        <w:tc>
          <w:tcPr>
            <w:tcW w:w="3781" w:type="dxa"/>
            <w:tcBorders>
              <w:top w:val="single" w:sz="2" w:space="0" w:color="00000A"/>
              <w:left w:val="single" w:sz="2" w:space="0" w:color="00000A"/>
              <w:bottom w:val="single" w:sz="2" w:space="0" w:color="00000A"/>
              <w:right w:val="single" w:sz="2" w:space="0" w:color="00000A"/>
            </w:tcBorders>
            <w:tcMar>
              <w:left w:w="114" w:type="dxa"/>
            </w:tcMar>
            <w:vAlign w:val="bottom"/>
          </w:tcPr>
          <w:p w14:paraId="10586306" w14:textId="77777777" w:rsidR="00266693" w:rsidRDefault="00266693" w:rsidP="00D02265">
            <w:pPr>
              <w:pStyle w:val="TableText"/>
            </w:pPr>
            <w:r>
              <w:t>2001:</w:t>
            </w:r>
            <w:r w:rsidR="00F51B31">
              <w:t>db</w:t>
            </w:r>
            <w:r>
              <w:t>8:</w:t>
            </w:r>
            <w:r w:rsidR="00F51B31">
              <w:t>acad</w:t>
            </w:r>
            <w:r>
              <w:t>:1::A/64</w:t>
            </w:r>
          </w:p>
        </w:tc>
        <w:tc>
          <w:tcPr>
            <w:tcW w:w="1890" w:type="dxa"/>
            <w:tcBorders>
              <w:top w:val="single" w:sz="2" w:space="0" w:color="00000A"/>
              <w:left w:val="single" w:sz="2" w:space="0" w:color="00000A"/>
              <w:bottom w:val="single" w:sz="2" w:space="0" w:color="00000A"/>
              <w:right w:val="single" w:sz="2" w:space="0" w:color="00000A"/>
            </w:tcBorders>
            <w:tcMar>
              <w:left w:w="114" w:type="dxa"/>
            </w:tcMar>
            <w:vAlign w:val="bottom"/>
          </w:tcPr>
          <w:p w14:paraId="29DB9334" w14:textId="77777777" w:rsidR="00266693" w:rsidRDefault="00F51B31" w:rsidP="00D02265">
            <w:pPr>
              <w:pStyle w:val="TableText"/>
            </w:pPr>
            <w:r>
              <w:t>fe</w:t>
            </w:r>
            <w:r w:rsidR="00266693" w:rsidRPr="00251299">
              <w:t>80::1</w:t>
            </w:r>
          </w:p>
        </w:tc>
      </w:tr>
      <w:tr w:rsidR="00266693" w14:paraId="07D62DE8" w14:textId="77777777" w:rsidTr="00D02265">
        <w:trPr>
          <w:cantSplit/>
          <w:jc w:val="center"/>
        </w:trPr>
        <w:tc>
          <w:tcPr>
            <w:tcW w:w="2067" w:type="dxa"/>
            <w:tcBorders>
              <w:top w:val="single" w:sz="2" w:space="0" w:color="00000A"/>
              <w:left w:val="single" w:sz="2" w:space="0" w:color="00000A"/>
              <w:bottom w:val="single" w:sz="2" w:space="0" w:color="00000A"/>
              <w:right w:val="single" w:sz="2" w:space="0" w:color="00000A"/>
            </w:tcBorders>
            <w:tcMar>
              <w:left w:w="114" w:type="dxa"/>
            </w:tcMar>
            <w:vAlign w:val="bottom"/>
          </w:tcPr>
          <w:p w14:paraId="27B73910" w14:textId="77777777" w:rsidR="00266693" w:rsidRDefault="00266693" w:rsidP="00D02265">
            <w:pPr>
              <w:pStyle w:val="TableText"/>
            </w:pPr>
            <w:r>
              <w:t>PCA2</w:t>
            </w:r>
          </w:p>
        </w:tc>
        <w:tc>
          <w:tcPr>
            <w:tcW w:w="2160" w:type="dxa"/>
            <w:tcBorders>
              <w:top w:val="single" w:sz="2" w:space="0" w:color="00000A"/>
              <w:left w:val="single" w:sz="2" w:space="0" w:color="00000A"/>
              <w:bottom w:val="single" w:sz="2" w:space="0" w:color="00000A"/>
              <w:right w:val="single" w:sz="2" w:space="0" w:color="00000A"/>
            </w:tcBorders>
            <w:tcMar>
              <w:left w:w="114" w:type="dxa"/>
            </w:tcMar>
            <w:vAlign w:val="bottom"/>
          </w:tcPr>
          <w:p w14:paraId="3B14F5C7" w14:textId="77777777" w:rsidR="00266693" w:rsidRDefault="00266693" w:rsidP="00D02265">
            <w:pPr>
              <w:pStyle w:val="TableText"/>
            </w:pPr>
            <w:r>
              <w:t xml:space="preserve">NIC </w:t>
            </w:r>
          </w:p>
        </w:tc>
        <w:tc>
          <w:tcPr>
            <w:tcW w:w="3781" w:type="dxa"/>
            <w:tcBorders>
              <w:top w:val="single" w:sz="2" w:space="0" w:color="00000A"/>
              <w:left w:val="single" w:sz="2" w:space="0" w:color="00000A"/>
              <w:bottom w:val="single" w:sz="2" w:space="0" w:color="00000A"/>
              <w:right w:val="single" w:sz="2" w:space="0" w:color="00000A"/>
            </w:tcBorders>
            <w:tcMar>
              <w:left w:w="114" w:type="dxa"/>
            </w:tcMar>
            <w:vAlign w:val="bottom"/>
          </w:tcPr>
          <w:p w14:paraId="2E259A67" w14:textId="77777777" w:rsidR="00266693" w:rsidRDefault="00266693" w:rsidP="00D02265">
            <w:pPr>
              <w:pStyle w:val="TableText"/>
            </w:pPr>
            <w:r>
              <w:t>2001:</w:t>
            </w:r>
            <w:r w:rsidR="00F51B31">
              <w:t>db</w:t>
            </w:r>
            <w:r>
              <w:t>8:</w:t>
            </w:r>
            <w:r w:rsidR="00F51B31">
              <w:t>acad</w:t>
            </w:r>
            <w:r>
              <w:t>:1::B/64</w:t>
            </w:r>
          </w:p>
        </w:tc>
        <w:tc>
          <w:tcPr>
            <w:tcW w:w="1890" w:type="dxa"/>
            <w:tcBorders>
              <w:top w:val="single" w:sz="2" w:space="0" w:color="00000A"/>
              <w:left w:val="single" w:sz="2" w:space="0" w:color="00000A"/>
              <w:bottom w:val="single" w:sz="2" w:space="0" w:color="00000A"/>
              <w:right w:val="single" w:sz="2" w:space="0" w:color="00000A"/>
            </w:tcBorders>
            <w:tcMar>
              <w:left w:w="114" w:type="dxa"/>
            </w:tcMar>
            <w:vAlign w:val="bottom"/>
          </w:tcPr>
          <w:p w14:paraId="73A1235A" w14:textId="77777777" w:rsidR="00266693" w:rsidRPr="00251299" w:rsidRDefault="00F51B31" w:rsidP="00D02265">
            <w:pPr>
              <w:pStyle w:val="TableText"/>
            </w:pPr>
            <w:r>
              <w:t>fe</w:t>
            </w:r>
            <w:r w:rsidR="00266693" w:rsidRPr="00251299">
              <w:t>80::1</w:t>
            </w:r>
          </w:p>
        </w:tc>
      </w:tr>
      <w:tr w:rsidR="00266693" w14:paraId="7FC6D7C9" w14:textId="77777777" w:rsidTr="00D02265">
        <w:trPr>
          <w:cantSplit/>
          <w:jc w:val="center"/>
        </w:trPr>
        <w:tc>
          <w:tcPr>
            <w:tcW w:w="2067" w:type="dxa"/>
            <w:tcBorders>
              <w:top w:val="single" w:sz="2" w:space="0" w:color="00000A"/>
              <w:left w:val="single" w:sz="2" w:space="0" w:color="00000A"/>
              <w:bottom w:val="single" w:sz="2" w:space="0" w:color="00000A"/>
              <w:right w:val="single" w:sz="2" w:space="0" w:color="00000A"/>
            </w:tcBorders>
            <w:tcMar>
              <w:left w:w="114" w:type="dxa"/>
            </w:tcMar>
            <w:vAlign w:val="bottom"/>
          </w:tcPr>
          <w:p w14:paraId="3EABDAA6" w14:textId="77777777" w:rsidR="00266693" w:rsidRDefault="00266693" w:rsidP="00D02265">
            <w:pPr>
              <w:pStyle w:val="TableText"/>
            </w:pPr>
            <w:r>
              <w:t>PCB1</w:t>
            </w:r>
          </w:p>
        </w:tc>
        <w:tc>
          <w:tcPr>
            <w:tcW w:w="2160" w:type="dxa"/>
            <w:tcBorders>
              <w:top w:val="single" w:sz="2" w:space="0" w:color="00000A"/>
              <w:left w:val="single" w:sz="2" w:space="0" w:color="00000A"/>
              <w:bottom w:val="single" w:sz="2" w:space="0" w:color="00000A"/>
              <w:right w:val="single" w:sz="2" w:space="0" w:color="00000A"/>
            </w:tcBorders>
            <w:tcMar>
              <w:left w:w="114" w:type="dxa"/>
            </w:tcMar>
            <w:vAlign w:val="bottom"/>
          </w:tcPr>
          <w:p w14:paraId="61EFE313" w14:textId="77777777" w:rsidR="00266693" w:rsidRDefault="00266693" w:rsidP="00D02265">
            <w:pPr>
              <w:pStyle w:val="TableText"/>
            </w:pPr>
            <w:r>
              <w:t>NIC</w:t>
            </w:r>
          </w:p>
        </w:tc>
        <w:tc>
          <w:tcPr>
            <w:tcW w:w="3781" w:type="dxa"/>
            <w:tcBorders>
              <w:top w:val="single" w:sz="2" w:space="0" w:color="00000A"/>
              <w:left w:val="single" w:sz="2" w:space="0" w:color="00000A"/>
              <w:bottom w:val="single" w:sz="2" w:space="0" w:color="00000A"/>
              <w:right w:val="single" w:sz="2" w:space="0" w:color="00000A"/>
            </w:tcBorders>
            <w:tcMar>
              <w:left w:w="114" w:type="dxa"/>
            </w:tcMar>
            <w:vAlign w:val="bottom"/>
          </w:tcPr>
          <w:p w14:paraId="4AE748C3" w14:textId="77777777" w:rsidR="00266693" w:rsidRDefault="00266693" w:rsidP="00D02265">
            <w:pPr>
              <w:pStyle w:val="TableText"/>
            </w:pPr>
            <w:r>
              <w:t>2001:</w:t>
            </w:r>
            <w:r w:rsidR="00F51B31">
              <w:t>db</w:t>
            </w:r>
            <w:r>
              <w:t>8:</w:t>
            </w:r>
            <w:r w:rsidR="00F51B31">
              <w:t>acad</w:t>
            </w:r>
            <w:r>
              <w:t>:2::A/64</w:t>
            </w:r>
          </w:p>
        </w:tc>
        <w:tc>
          <w:tcPr>
            <w:tcW w:w="1890" w:type="dxa"/>
            <w:tcBorders>
              <w:top w:val="single" w:sz="2" w:space="0" w:color="00000A"/>
              <w:left w:val="single" w:sz="2" w:space="0" w:color="00000A"/>
              <w:bottom w:val="single" w:sz="2" w:space="0" w:color="00000A"/>
              <w:right w:val="single" w:sz="2" w:space="0" w:color="00000A"/>
            </w:tcBorders>
            <w:tcMar>
              <w:left w:w="114" w:type="dxa"/>
            </w:tcMar>
            <w:vAlign w:val="bottom"/>
          </w:tcPr>
          <w:p w14:paraId="25DF3A28" w14:textId="77777777" w:rsidR="00266693" w:rsidRPr="00251299" w:rsidRDefault="00F51B31" w:rsidP="00D02265">
            <w:pPr>
              <w:pStyle w:val="TableText"/>
            </w:pPr>
            <w:r>
              <w:t>fe</w:t>
            </w:r>
            <w:r w:rsidR="00266693" w:rsidRPr="00251299">
              <w:t>80::1</w:t>
            </w:r>
          </w:p>
        </w:tc>
      </w:tr>
    </w:tbl>
    <w:p w14:paraId="0A513043" w14:textId="77777777" w:rsidR="00266693" w:rsidRDefault="00266693" w:rsidP="008130C3">
      <w:pPr>
        <w:pStyle w:val="Heading1"/>
      </w:pPr>
      <w:r>
        <w:t>Objectives</w:t>
      </w:r>
    </w:p>
    <w:p w14:paraId="67B51FBA" w14:textId="77777777" w:rsidR="00266693" w:rsidRDefault="00266693" w:rsidP="00266693">
      <w:pPr>
        <w:pStyle w:val="BodyTextL25Bold"/>
      </w:pPr>
      <w:r>
        <w:t>Part 1: IPv6 Neighbor Discovery Local Network</w:t>
      </w:r>
    </w:p>
    <w:p w14:paraId="2A8F14EA" w14:textId="77777777" w:rsidR="00266693" w:rsidRDefault="00266693" w:rsidP="00266693">
      <w:pPr>
        <w:pStyle w:val="BodyTextL25Bold"/>
      </w:pPr>
      <w:r>
        <w:t xml:space="preserve">Part 2: IPv6 Neighbor Discovery Remote Network </w:t>
      </w:r>
    </w:p>
    <w:p w14:paraId="4E220F87" w14:textId="77777777" w:rsidR="00266693" w:rsidRDefault="00266693" w:rsidP="008130C3">
      <w:pPr>
        <w:pStyle w:val="Heading1"/>
      </w:pPr>
      <w:r>
        <w:t>Background</w:t>
      </w:r>
    </w:p>
    <w:p w14:paraId="0BBA8291" w14:textId="77777777" w:rsidR="00266693" w:rsidRDefault="00266693" w:rsidP="00266693">
      <w:pPr>
        <w:pStyle w:val="BodyTextL25"/>
      </w:pPr>
      <w:r>
        <w:t>In order for a device to communicate with another device, the MAC address of the destination must be known. With IPv6, a process called Neighbor Discovery using NDP or ND protocol is responsible for determining the destination MAC address. You will gather PDU information in simulation mode to better understand the process. There is no Packet Tracer scoring for this activity.</w:t>
      </w:r>
    </w:p>
    <w:p w14:paraId="0D2FA3F5" w14:textId="77777777" w:rsidR="008130C3" w:rsidRDefault="008130C3" w:rsidP="008130C3">
      <w:pPr>
        <w:pStyle w:val="Heading1"/>
      </w:pPr>
      <w:r>
        <w:t>Instructions</w:t>
      </w:r>
    </w:p>
    <w:p w14:paraId="77B1B914" w14:textId="77777777" w:rsidR="00266693" w:rsidRDefault="00266693" w:rsidP="008130C3">
      <w:pPr>
        <w:pStyle w:val="Heading2"/>
      </w:pPr>
      <w:r>
        <w:t>IPv6 Neighbor Discovery Local Network</w:t>
      </w:r>
    </w:p>
    <w:p w14:paraId="7816349D" w14:textId="77777777" w:rsidR="00266693" w:rsidRDefault="00266693" w:rsidP="00266693">
      <w:pPr>
        <w:pStyle w:val="BodyTextL25"/>
      </w:pPr>
      <w:r>
        <w:t>In Part 1 of this activity, you will obtain the MAC address of a destination device on the same network.</w:t>
      </w:r>
    </w:p>
    <w:p w14:paraId="06ED7116" w14:textId="77777777" w:rsidR="00266693" w:rsidRDefault="00266693" w:rsidP="00266693">
      <w:pPr>
        <w:pStyle w:val="Heading3"/>
        <w:numPr>
          <w:ilvl w:val="1"/>
          <w:numId w:val="12"/>
        </w:numPr>
      </w:pPr>
      <w:r>
        <w:t>Check the router for any neighbors that it discovered.</w:t>
      </w:r>
    </w:p>
    <w:p w14:paraId="5E180AD1" w14:textId="77777777" w:rsidR="00266693" w:rsidRDefault="00266693" w:rsidP="00266693">
      <w:pPr>
        <w:pStyle w:val="SubStepAlpha"/>
      </w:pPr>
      <w:r>
        <w:t xml:space="preserve">Click the RTA Router. Select the CLI tab and issue the command </w:t>
      </w:r>
      <w:r>
        <w:rPr>
          <w:b/>
        </w:rPr>
        <w:t xml:space="preserve">show ipv6 neighbors </w:t>
      </w:r>
      <w:r>
        <w:t xml:space="preserve">from the privileged exec mode. If there are any entries displayed, remove them using the command </w:t>
      </w:r>
      <w:r>
        <w:rPr>
          <w:b/>
        </w:rPr>
        <w:t>clear ipv6 neighbors</w:t>
      </w:r>
      <w:r>
        <w:t xml:space="preserve">. </w:t>
      </w:r>
    </w:p>
    <w:p w14:paraId="5B63EC1C" w14:textId="77777777" w:rsidR="00266693" w:rsidRDefault="00266693" w:rsidP="00266693">
      <w:pPr>
        <w:pStyle w:val="SubStepAlpha"/>
      </w:pPr>
      <w:r>
        <w:t xml:space="preserve">Click </w:t>
      </w:r>
      <w:r w:rsidRPr="00F87344">
        <w:rPr>
          <w:b/>
        </w:rPr>
        <w:t>PCA1</w:t>
      </w:r>
      <w:r>
        <w:t xml:space="preserve">, select the Desktop tab and click the </w:t>
      </w:r>
      <w:r>
        <w:rPr>
          <w:b/>
        </w:rPr>
        <w:t>Command Prompt</w:t>
      </w:r>
      <w:r>
        <w:t xml:space="preserve"> icon.</w:t>
      </w:r>
    </w:p>
    <w:p w14:paraId="2365D580" w14:textId="77777777" w:rsidR="00266693" w:rsidRDefault="00266693" w:rsidP="00266693">
      <w:pPr>
        <w:pStyle w:val="Heading3"/>
        <w:numPr>
          <w:ilvl w:val="1"/>
          <w:numId w:val="12"/>
        </w:numPr>
      </w:pPr>
      <w:r>
        <w:t>Switch to Simulation Mode to capture events.</w:t>
      </w:r>
    </w:p>
    <w:p w14:paraId="14BC557C" w14:textId="77777777" w:rsidR="00266693" w:rsidRDefault="00266693" w:rsidP="00266693">
      <w:pPr>
        <w:pStyle w:val="SubStepAlpha"/>
      </w:pPr>
      <w:r>
        <w:t xml:space="preserve">Click the </w:t>
      </w:r>
      <w:r w:rsidRPr="00A503CD">
        <w:rPr>
          <w:b/>
        </w:rPr>
        <w:t>Simulation</w:t>
      </w:r>
      <w:r>
        <w:t xml:space="preserve"> button in the lower right corner of the Packet Tracer Topology window.</w:t>
      </w:r>
    </w:p>
    <w:p w14:paraId="1828428D" w14:textId="77777777" w:rsidR="00266693" w:rsidRPr="008B517D" w:rsidRDefault="00266693" w:rsidP="00266693">
      <w:pPr>
        <w:pStyle w:val="SubStepAlpha"/>
      </w:pPr>
      <w:r w:rsidRPr="008B517D">
        <w:t xml:space="preserve">Click the </w:t>
      </w:r>
      <w:r w:rsidRPr="00A503CD">
        <w:rPr>
          <w:b/>
        </w:rPr>
        <w:t>Show All/None</w:t>
      </w:r>
      <w:r w:rsidRPr="008B517D">
        <w:t xml:space="preserve"> button in the lower left part of the Simulation Panel</w:t>
      </w:r>
      <w:r w:rsidRPr="00E37B97">
        <w:t xml:space="preserve">. Make certain </w:t>
      </w:r>
      <w:r w:rsidRPr="00A503CD">
        <w:rPr>
          <w:b/>
        </w:rPr>
        <w:t>Event List Filters – Visible Events</w:t>
      </w:r>
      <w:r w:rsidRPr="008B517D">
        <w:t xml:space="preserve"> displays </w:t>
      </w:r>
      <w:r w:rsidRPr="00A503CD">
        <w:rPr>
          <w:b/>
        </w:rPr>
        <w:t>None</w:t>
      </w:r>
      <w:r w:rsidRPr="00E37B97">
        <w:t>.</w:t>
      </w:r>
    </w:p>
    <w:p w14:paraId="5B8DE028" w14:textId="77777777" w:rsidR="00266693" w:rsidRDefault="00266693" w:rsidP="00266693">
      <w:pPr>
        <w:pStyle w:val="SubStepAlpha"/>
      </w:pPr>
      <w:r>
        <w:t xml:space="preserve">From the command prompt on </w:t>
      </w:r>
      <w:r w:rsidRPr="00E37B97">
        <w:rPr>
          <w:b/>
        </w:rPr>
        <w:t>PCA1</w:t>
      </w:r>
      <w:r>
        <w:t xml:space="preserve">, issue the command </w:t>
      </w:r>
      <w:r>
        <w:rPr>
          <w:b/>
        </w:rPr>
        <w:t>ping –n 1 2001:</w:t>
      </w:r>
      <w:r w:rsidR="00F51B31">
        <w:rPr>
          <w:b/>
        </w:rPr>
        <w:t>db</w:t>
      </w:r>
      <w:proofErr w:type="gramStart"/>
      <w:r w:rsidR="00F51B31">
        <w:rPr>
          <w:b/>
        </w:rPr>
        <w:t>8</w:t>
      </w:r>
      <w:r>
        <w:rPr>
          <w:b/>
        </w:rPr>
        <w:t>:</w:t>
      </w:r>
      <w:r w:rsidR="00F51B31">
        <w:rPr>
          <w:b/>
        </w:rPr>
        <w:t>acad</w:t>
      </w:r>
      <w:proofErr w:type="gramEnd"/>
      <w:r>
        <w:rPr>
          <w:b/>
        </w:rPr>
        <w:t>:</w:t>
      </w:r>
      <w:proofErr w:type="gramStart"/>
      <w:r>
        <w:rPr>
          <w:b/>
        </w:rPr>
        <w:t>1::</w:t>
      </w:r>
      <w:proofErr w:type="gramEnd"/>
      <w:r w:rsidR="00F51B31">
        <w:rPr>
          <w:b/>
        </w:rPr>
        <w:t>b</w:t>
      </w:r>
      <w:r>
        <w:t xml:space="preserve">. This will start the process of pinging </w:t>
      </w:r>
      <w:r>
        <w:rPr>
          <w:b/>
        </w:rPr>
        <w:t>PCA2</w:t>
      </w:r>
      <w:r>
        <w:t>.</w:t>
      </w:r>
    </w:p>
    <w:p w14:paraId="6CDD3C90" w14:textId="77777777" w:rsidR="00266693" w:rsidRDefault="00266693" w:rsidP="00266693">
      <w:pPr>
        <w:pStyle w:val="SubStepAlpha"/>
      </w:pPr>
      <w:r>
        <w:t xml:space="preserve">Click the </w:t>
      </w:r>
      <w:r>
        <w:rPr>
          <w:b/>
        </w:rPr>
        <w:t>Play Capture Forward</w:t>
      </w:r>
      <w:r>
        <w:t xml:space="preserve"> button, which is displayed as an arrow pointing to the right with a vertical bar within the Play Controls box. The status bar above the Play Controls should read Captured to 150. (The exact number may vary.)</w:t>
      </w:r>
    </w:p>
    <w:p w14:paraId="7E695EF0" w14:textId="77777777" w:rsidR="000911FC" w:rsidRDefault="00266693" w:rsidP="00266693">
      <w:pPr>
        <w:pStyle w:val="SubStepAlpha"/>
      </w:pPr>
      <w:r>
        <w:t xml:space="preserve">Click the </w:t>
      </w:r>
      <w:r>
        <w:rPr>
          <w:b/>
        </w:rPr>
        <w:t>Edit Filters</w:t>
      </w:r>
      <w:r>
        <w:t xml:space="preserve"> button. Select the IPv6 tab at the top and check the boxes for </w:t>
      </w:r>
      <w:r>
        <w:rPr>
          <w:b/>
        </w:rPr>
        <w:t>ICMPv6</w:t>
      </w:r>
      <w:r>
        <w:t xml:space="preserve"> and</w:t>
      </w:r>
      <w:r>
        <w:rPr>
          <w:b/>
        </w:rPr>
        <w:t xml:space="preserve"> NDP</w:t>
      </w:r>
      <w:r>
        <w:t>. Click the red X in the upper right of the Edit ACL Filters window. The captured events should now be listed. You should have approximately 12 entries in the window.</w:t>
      </w:r>
    </w:p>
    <w:p w14:paraId="2B6C1C7E" w14:textId="77777777" w:rsidR="000911FC" w:rsidRDefault="000911FC" w:rsidP="000911FC">
      <w:pPr>
        <w:pStyle w:val="Heading4"/>
      </w:pPr>
      <w:r>
        <w:lastRenderedPageBreak/>
        <w:t>Question:</w:t>
      </w:r>
    </w:p>
    <w:p w14:paraId="6D8DD8A0" w14:textId="77777777" w:rsidR="000911FC" w:rsidRDefault="00266693" w:rsidP="000911FC">
      <w:pPr>
        <w:pStyle w:val="BodyTextL50"/>
        <w:spacing w:before="0"/>
      </w:pPr>
      <w:r>
        <w:t>Why are ND PDUs present?</w:t>
      </w:r>
    </w:p>
    <w:p w14:paraId="75BC5D92" w14:textId="299A42B7" w:rsidR="000911FC" w:rsidRDefault="00BC5799" w:rsidP="00A90F03">
      <w:pPr>
        <w:pStyle w:val="AnswerLineL50"/>
        <w:spacing w:before="300" w:after="300"/>
      </w:pPr>
      <w:proofErr w:type="gramStart"/>
      <w:r>
        <w:rPr>
          <w:color w:val="0070C0"/>
        </w:rPr>
        <w:t>In order to</w:t>
      </w:r>
      <w:proofErr w:type="gramEnd"/>
      <w:r>
        <w:rPr>
          <w:color w:val="0070C0"/>
        </w:rPr>
        <w:t xml:space="preserve"> </w:t>
      </w:r>
      <w:proofErr w:type="gramStart"/>
      <w:r>
        <w:rPr>
          <w:color w:val="0070C0"/>
        </w:rPr>
        <w:t>get</w:t>
      </w:r>
      <w:proofErr w:type="gramEnd"/>
      <w:r>
        <w:rPr>
          <w:color w:val="0070C0"/>
        </w:rPr>
        <w:t xml:space="preserve"> the destination MAC address.</w:t>
      </w:r>
      <w:r w:rsidR="000911FC" w:rsidRPr="00BC5799">
        <w:rPr>
          <w:color w:val="0070C0"/>
        </w:rPr>
        <w:t xml:space="preserve"> </w:t>
      </w:r>
      <w:r w:rsidR="000911FC">
        <w:t>your answers here.</w:t>
      </w:r>
    </w:p>
    <w:p w14:paraId="565E9629" w14:textId="77777777" w:rsidR="000911FC" w:rsidRDefault="00266693" w:rsidP="00266693">
      <w:pPr>
        <w:pStyle w:val="SubStepAlpha"/>
      </w:pPr>
      <w:r>
        <w:t xml:space="preserve">Click the square in the Type column for the first event, which should be </w:t>
      </w:r>
      <w:r w:rsidRPr="00586073">
        <w:rPr>
          <w:b/>
        </w:rPr>
        <w:t>ICMPv6</w:t>
      </w:r>
      <w:r>
        <w:t>.</w:t>
      </w:r>
    </w:p>
    <w:p w14:paraId="05B380EF" w14:textId="77777777" w:rsidR="000911FC" w:rsidRDefault="000911FC" w:rsidP="000911FC">
      <w:pPr>
        <w:pStyle w:val="Heading4"/>
      </w:pPr>
      <w:r>
        <w:t>Question:</w:t>
      </w:r>
    </w:p>
    <w:p w14:paraId="526602BA" w14:textId="77777777" w:rsidR="000911FC" w:rsidRDefault="00266693" w:rsidP="004F3E63">
      <w:pPr>
        <w:pStyle w:val="BodyTextL50"/>
        <w:spacing w:before="0"/>
      </w:pPr>
      <w:r>
        <w:t>Because the message starts with this event there is only an Outbound PDU. Under the OSI Model tab, what is the Message Type listed for ICMPv6?</w:t>
      </w:r>
    </w:p>
    <w:p w14:paraId="2E83725D" w14:textId="09439DF2" w:rsidR="000911FC" w:rsidRDefault="00055AEC" w:rsidP="000911FC">
      <w:pPr>
        <w:pStyle w:val="AnswerLineL50"/>
      </w:pPr>
      <w:r>
        <w:rPr>
          <w:color w:val="0070C0"/>
        </w:rPr>
        <w:t>It is an echo message</w:t>
      </w:r>
      <w:r w:rsidR="00280687">
        <w:rPr>
          <w:color w:val="0070C0"/>
        </w:rPr>
        <w:t xml:space="preserve"> and type 128.</w:t>
      </w:r>
      <w:r w:rsidR="000911FC">
        <w:t>Type your answers here.</w:t>
      </w:r>
    </w:p>
    <w:p w14:paraId="03C716A2" w14:textId="77777777" w:rsidR="00266693" w:rsidRPr="00D01383" w:rsidRDefault="00266693" w:rsidP="00266693">
      <w:pPr>
        <w:pStyle w:val="BodyTextL50"/>
      </w:pPr>
      <w:r>
        <w:t xml:space="preserve">Notice there is no Layer 2 addressing. Click the </w:t>
      </w:r>
      <w:r>
        <w:rPr>
          <w:b/>
        </w:rPr>
        <w:t>Next Layer &gt;&gt;</w:t>
      </w:r>
      <w:r>
        <w:t xml:space="preserve"> button to get an explanation about the ND (Neighbor Discovery) process. </w:t>
      </w:r>
    </w:p>
    <w:p w14:paraId="07BBE4DA" w14:textId="77777777" w:rsidR="00266693" w:rsidRDefault="00266693" w:rsidP="00266693">
      <w:pPr>
        <w:pStyle w:val="SubStepAlpha"/>
      </w:pPr>
      <w:r>
        <w:t>Click the square next to the next event in the Simulation Panel. It should be at device PCA1 and the type should be NDP.</w:t>
      </w:r>
    </w:p>
    <w:p w14:paraId="4E4721D0" w14:textId="77777777" w:rsidR="000911FC" w:rsidRDefault="000911FC" w:rsidP="000911FC">
      <w:pPr>
        <w:pStyle w:val="Heading4"/>
      </w:pPr>
      <w:r>
        <w:t>Question</w:t>
      </w:r>
      <w:r w:rsidR="004F3E63">
        <w:t>s</w:t>
      </w:r>
      <w:r>
        <w:t>:</w:t>
      </w:r>
    </w:p>
    <w:p w14:paraId="19E8FF42" w14:textId="77777777" w:rsidR="000911FC" w:rsidRDefault="00266693" w:rsidP="000911FC">
      <w:pPr>
        <w:pStyle w:val="BodyTextL50"/>
        <w:spacing w:before="0"/>
      </w:pPr>
      <w:r>
        <w:t>What changed in the Layer 3 addressing?</w:t>
      </w:r>
    </w:p>
    <w:p w14:paraId="1A954086" w14:textId="5F9EBDAF" w:rsidR="000911FC" w:rsidRDefault="00F0348B" w:rsidP="000911FC">
      <w:pPr>
        <w:pStyle w:val="AnswerLineL50"/>
      </w:pPr>
      <w:r>
        <w:rPr>
          <w:color w:val="0070C0"/>
        </w:rPr>
        <w:t>It is now a neighbor message and type 135.</w:t>
      </w:r>
      <w:r w:rsidR="000911FC">
        <w:t xml:space="preserve"> your answers here.</w:t>
      </w:r>
    </w:p>
    <w:p w14:paraId="6AD91B56" w14:textId="77777777" w:rsidR="004F3E63" w:rsidRDefault="00266693" w:rsidP="00266693">
      <w:pPr>
        <w:pStyle w:val="BodyTextL50"/>
      </w:pPr>
      <w:r>
        <w:t>What Layer 2 addresses are shown?</w:t>
      </w:r>
    </w:p>
    <w:p w14:paraId="25FA9719" w14:textId="2DD47CF8" w:rsidR="004F3E63" w:rsidRDefault="00493BFE" w:rsidP="00A90F03">
      <w:pPr>
        <w:pStyle w:val="AnswerLineL50"/>
        <w:spacing w:before="300" w:after="300"/>
      </w:pPr>
      <w:r>
        <w:rPr>
          <w:color w:val="0070C0"/>
        </w:rPr>
        <w:t xml:space="preserve">The addresses </w:t>
      </w:r>
      <w:proofErr w:type="gramStart"/>
      <w:r>
        <w:rPr>
          <w:color w:val="0070C0"/>
        </w:rPr>
        <w:t>0001.</w:t>
      </w:r>
      <w:r w:rsidR="003D52F4">
        <w:rPr>
          <w:color w:val="0070C0"/>
        </w:rPr>
        <w:t>427E.E</w:t>
      </w:r>
      <w:proofErr w:type="gramEnd"/>
      <w:r w:rsidR="003D52F4">
        <w:rPr>
          <w:color w:val="0070C0"/>
        </w:rPr>
        <w:t>8ED and 3333.FF00.000B are shown.</w:t>
      </w:r>
      <w:r w:rsidR="004F3E63">
        <w:t xml:space="preserve"> your answers here.</w:t>
      </w:r>
    </w:p>
    <w:p w14:paraId="19836071" w14:textId="77777777" w:rsidR="00266693" w:rsidRPr="00A93F9E" w:rsidRDefault="00266693" w:rsidP="00266693">
      <w:pPr>
        <w:pStyle w:val="BodyTextL50"/>
      </w:pPr>
      <w:r>
        <w:t>When a host</w:t>
      </w:r>
      <w:r w:rsidRPr="00A93F9E">
        <w:t xml:space="preserve"> does not know the MAC address of </w:t>
      </w:r>
      <w:r>
        <w:t>the destination</w:t>
      </w:r>
      <w:r w:rsidRPr="00A93F9E">
        <w:t xml:space="preserve">, </w:t>
      </w:r>
      <w:r>
        <w:t>a special multicast MAC address is used by IPv6 Neighbor Discovery as the Layer 2 destination address.</w:t>
      </w:r>
    </w:p>
    <w:p w14:paraId="60179808" w14:textId="77777777" w:rsidR="00EE200E" w:rsidRDefault="00266693" w:rsidP="00266693">
      <w:pPr>
        <w:pStyle w:val="SubStepAlpha"/>
      </w:pPr>
      <w:r>
        <w:t xml:space="preserve">Select the first </w:t>
      </w:r>
      <w:r>
        <w:rPr>
          <w:b/>
        </w:rPr>
        <w:t>NDP</w:t>
      </w:r>
      <w:r>
        <w:t xml:space="preserve"> event at </w:t>
      </w:r>
      <w:proofErr w:type="spellStart"/>
      <w:r>
        <w:t>SwitchA</w:t>
      </w:r>
      <w:proofErr w:type="spellEnd"/>
      <w:r>
        <w:t>.</w:t>
      </w:r>
    </w:p>
    <w:p w14:paraId="0430419A" w14:textId="77777777" w:rsidR="00EE200E" w:rsidRDefault="00EE200E" w:rsidP="00EE200E">
      <w:pPr>
        <w:pStyle w:val="Heading4"/>
      </w:pPr>
      <w:r>
        <w:t>Question:</w:t>
      </w:r>
    </w:p>
    <w:p w14:paraId="4A516A7D" w14:textId="77777777" w:rsidR="00EE200E" w:rsidRDefault="00266693" w:rsidP="00EE200E">
      <w:pPr>
        <w:pStyle w:val="BodyTextL50"/>
        <w:spacing w:before="0"/>
      </w:pPr>
      <w:r>
        <w:t>Is there any difference between the In Layers and Out Layers for Layer 2?</w:t>
      </w:r>
    </w:p>
    <w:p w14:paraId="306F2A6F" w14:textId="4E53CB45" w:rsidR="00EE200E" w:rsidRDefault="0062727B" w:rsidP="00EE200E">
      <w:pPr>
        <w:pStyle w:val="AnswerLineL50"/>
      </w:pPr>
      <w:r>
        <w:rPr>
          <w:color w:val="0070C0"/>
        </w:rPr>
        <w:t>No, there is no difference between the In Layers and Out Layers.</w:t>
      </w:r>
      <w:r w:rsidR="00EE200E" w:rsidRPr="0062727B">
        <w:rPr>
          <w:color w:val="0070C0"/>
        </w:rPr>
        <w:t xml:space="preserve"> </w:t>
      </w:r>
      <w:r w:rsidR="00EE200E">
        <w:t>your answers here.</w:t>
      </w:r>
    </w:p>
    <w:p w14:paraId="33BBA2D1" w14:textId="77777777" w:rsidR="000911FC" w:rsidRDefault="00266693" w:rsidP="00266693">
      <w:pPr>
        <w:pStyle w:val="SubStepAlpha"/>
      </w:pPr>
      <w:r>
        <w:t xml:space="preserve">Select the first </w:t>
      </w:r>
      <w:r>
        <w:rPr>
          <w:b/>
        </w:rPr>
        <w:t>NDP</w:t>
      </w:r>
      <w:r>
        <w:t xml:space="preserve"> event at </w:t>
      </w:r>
      <w:r>
        <w:rPr>
          <w:b/>
        </w:rPr>
        <w:t>PCA2</w:t>
      </w:r>
      <w:r>
        <w:t xml:space="preserve">. </w:t>
      </w:r>
      <w:r w:rsidR="000911FC">
        <w:t>Click the Outbound PDU Details.</w:t>
      </w:r>
    </w:p>
    <w:p w14:paraId="4061F222" w14:textId="77777777" w:rsidR="000911FC" w:rsidRDefault="000911FC" w:rsidP="000911FC">
      <w:pPr>
        <w:pStyle w:val="Heading4"/>
      </w:pPr>
      <w:r>
        <w:t>Question:</w:t>
      </w:r>
    </w:p>
    <w:p w14:paraId="0892E3C3" w14:textId="77777777" w:rsidR="00266693" w:rsidRDefault="00266693" w:rsidP="000911FC">
      <w:pPr>
        <w:pStyle w:val="BodyTextL50"/>
        <w:spacing w:before="0"/>
      </w:pPr>
      <w:r>
        <w:t>What addresses are displayed for the following?</w:t>
      </w:r>
    </w:p>
    <w:p w14:paraId="0638686A" w14:textId="77777777" w:rsidR="00266693" w:rsidRDefault="00266693" w:rsidP="00266693">
      <w:pPr>
        <w:pStyle w:val="BodyTextL50"/>
      </w:pPr>
      <w:r>
        <w:rPr>
          <w:b/>
        </w:rPr>
        <w:t>Note</w:t>
      </w:r>
      <w:r>
        <w:t>: The addresses in the fields may be wrapped, adjust the size of the PDU window to make address information easier to read.</w:t>
      </w:r>
    </w:p>
    <w:p w14:paraId="3D0A634E" w14:textId="77777777" w:rsidR="000911FC" w:rsidRDefault="00266693" w:rsidP="00266693">
      <w:pPr>
        <w:pStyle w:val="BodyTextL50"/>
      </w:pPr>
      <w:r>
        <w:t>Ethernet II DEST ADDR:</w:t>
      </w:r>
    </w:p>
    <w:p w14:paraId="52907509" w14:textId="3481E57E" w:rsidR="000911FC" w:rsidRDefault="000431CE" w:rsidP="000911FC">
      <w:pPr>
        <w:pStyle w:val="AnswerLineL50"/>
      </w:pPr>
      <w:r>
        <w:rPr>
          <w:color w:val="0070C0"/>
        </w:rPr>
        <w:t>The Destination address is 3333.FF</w:t>
      </w:r>
      <w:proofErr w:type="gramStart"/>
      <w:r>
        <w:rPr>
          <w:color w:val="0070C0"/>
        </w:rPr>
        <w:t>00.000B</w:t>
      </w:r>
      <w:r w:rsidR="001A55E8">
        <w:rPr>
          <w:color w:val="0070C0"/>
        </w:rPr>
        <w:t>.</w:t>
      </w:r>
      <w:r w:rsidR="000911FC">
        <w:t>your</w:t>
      </w:r>
      <w:proofErr w:type="gramEnd"/>
      <w:r w:rsidR="000911FC">
        <w:t xml:space="preserve"> answers here.</w:t>
      </w:r>
    </w:p>
    <w:p w14:paraId="0AE6C1F9" w14:textId="77777777" w:rsidR="000911FC" w:rsidRDefault="00266693" w:rsidP="00266693">
      <w:pPr>
        <w:pStyle w:val="BodyTextL50"/>
      </w:pPr>
      <w:r>
        <w:t>Ethernet II SRC ADDR:</w:t>
      </w:r>
    </w:p>
    <w:p w14:paraId="51AC2FEB" w14:textId="2BC15FB8" w:rsidR="000911FC" w:rsidRDefault="000431CE" w:rsidP="000911FC">
      <w:pPr>
        <w:pStyle w:val="AnswerLineL50"/>
      </w:pPr>
      <w:r>
        <w:rPr>
          <w:color w:val="0070C0"/>
        </w:rPr>
        <w:t>The Source address is 0040.0BD2.2</w:t>
      </w:r>
      <w:r w:rsidR="001A55E8">
        <w:rPr>
          <w:color w:val="0070C0"/>
        </w:rPr>
        <w:t>43E.</w:t>
      </w:r>
      <w:r w:rsidR="000911FC" w:rsidRPr="000431CE">
        <w:rPr>
          <w:color w:val="0070C0"/>
        </w:rPr>
        <w:t xml:space="preserve"> </w:t>
      </w:r>
      <w:proofErr w:type="gramStart"/>
      <w:r w:rsidR="000911FC">
        <w:t>your</w:t>
      </w:r>
      <w:proofErr w:type="gramEnd"/>
      <w:r w:rsidR="000911FC">
        <w:t xml:space="preserve"> answers here.</w:t>
      </w:r>
    </w:p>
    <w:p w14:paraId="55B728A1" w14:textId="77777777" w:rsidR="000911FC" w:rsidRDefault="00266693" w:rsidP="00266693">
      <w:pPr>
        <w:pStyle w:val="BodyTextL50"/>
      </w:pPr>
      <w:r>
        <w:t>IPv6 SRC IP:</w:t>
      </w:r>
    </w:p>
    <w:p w14:paraId="6E9E95A8" w14:textId="2603C899" w:rsidR="000911FC" w:rsidRDefault="001A55E8" w:rsidP="000911FC">
      <w:pPr>
        <w:pStyle w:val="AnswerLineL50"/>
      </w:pPr>
      <w:r>
        <w:rPr>
          <w:color w:val="0070C0"/>
        </w:rPr>
        <w:t xml:space="preserve">The source IP is </w:t>
      </w:r>
      <w:r w:rsidR="00BE1D95">
        <w:rPr>
          <w:color w:val="0070C0"/>
        </w:rPr>
        <w:t>2001:DB</w:t>
      </w:r>
      <w:proofErr w:type="gramStart"/>
      <w:r w:rsidR="00BE1D95">
        <w:rPr>
          <w:color w:val="0070C0"/>
        </w:rPr>
        <w:t>8:ACAD</w:t>
      </w:r>
      <w:proofErr w:type="gramEnd"/>
      <w:r w:rsidR="00BE1D95">
        <w:rPr>
          <w:color w:val="0070C0"/>
        </w:rPr>
        <w:t>:</w:t>
      </w:r>
      <w:proofErr w:type="gramStart"/>
      <w:r w:rsidR="00BE1D95">
        <w:rPr>
          <w:color w:val="0070C0"/>
        </w:rPr>
        <w:t>1::</w:t>
      </w:r>
      <w:proofErr w:type="gramEnd"/>
      <w:r w:rsidR="00BE1D95">
        <w:rPr>
          <w:color w:val="0070C0"/>
        </w:rPr>
        <w:t>B</w:t>
      </w:r>
      <w:r w:rsidR="000911FC" w:rsidRPr="001A55E8">
        <w:rPr>
          <w:color w:val="0070C0"/>
        </w:rPr>
        <w:t xml:space="preserve"> </w:t>
      </w:r>
      <w:r w:rsidR="000911FC">
        <w:t>your answers here.</w:t>
      </w:r>
    </w:p>
    <w:p w14:paraId="54E040D2" w14:textId="77777777" w:rsidR="000911FC" w:rsidRDefault="00266693" w:rsidP="00266693">
      <w:pPr>
        <w:pStyle w:val="BodyTextL50"/>
      </w:pPr>
      <w:r>
        <w:t>IPv6 DST IP:</w:t>
      </w:r>
    </w:p>
    <w:p w14:paraId="3A239C9E" w14:textId="27AECB0F" w:rsidR="000911FC" w:rsidRDefault="00BE1D95" w:rsidP="000911FC">
      <w:pPr>
        <w:pStyle w:val="AnswerLineL50"/>
      </w:pPr>
      <w:r>
        <w:rPr>
          <w:color w:val="0070C0"/>
        </w:rPr>
        <w:t>The Destination IP is FF02::</w:t>
      </w:r>
      <w:proofErr w:type="gramStart"/>
      <w:r>
        <w:rPr>
          <w:color w:val="0070C0"/>
        </w:rPr>
        <w:t>1:FF00:B</w:t>
      </w:r>
      <w:r w:rsidR="00F96468">
        <w:rPr>
          <w:color w:val="0070C0"/>
        </w:rPr>
        <w:t>.</w:t>
      </w:r>
      <w:proofErr w:type="gramEnd"/>
      <w:r w:rsidR="000911FC" w:rsidRPr="00BE1D95">
        <w:rPr>
          <w:color w:val="0070C0"/>
        </w:rPr>
        <w:t xml:space="preserve"> </w:t>
      </w:r>
      <w:proofErr w:type="gramStart"/>
      <w:r w:rsidR="000911FC">
        <w:t>your</w:t>
      </w:r>
      <w:proofErr w:type="gramEnd"/>
      <w:r w:rsidR="000911FC">
        <w:t xml:space="preserve"> answers here.</w:t>
      </w:r>
    </w:p>
    <w:p w14:paraId="033C3B8F" w14:textId="77777777" w:rsidR="000911FC" w:rsidRDefault="000911FC" w:rsidP="000911FC">
      <w:pPr>
        <w:pStyle w:val="Heading4"/>
      </w:pPr>
      <w:r>
        <w:t>Question:</w:t>
      </w:r>
    </w:p>
    <w:p w14:paraId="38C58E7A" w14:textId="77777777" w:rsidR="000911FC" w:rsidRDefault="00266693" w:rsidP="000911FC">
      <w:pPr>
        <w:pStyle w:val="SubStepAlpha"/>
        <w:spacing w:before="0"/>
      </w:pPr>
      <w:r>
        <w:t xml:space="preserve">Select the first </w:t>
      </w:r>
      <w:r>
        <w:rPr>
          <w:b/>
        </w:rPr>
        <w:t>NDP</w:t>
      </w:r>
      <w:r>
        <w:t xml:space="preserve"> event at </w:t>
      </w:r>
      <w:r>
        <w:rPr>
          <w:b/>
        </w:rPr>
        <w:t>RTA</w:t>
      </w:r>
      <w:r>
        <w:t>. Why are there no Out Layers?</w:t>
      </w:r>
    </w:p>
    <w:p w14:paraId="0DF7BAA3" w14:textId="1682FED4" w:rsidR="000911FC" w:rsidRDefault="00291BF4" w:rsidP="000911FC">
      <w:pPr>
        <w:pStyle w:val="AnswerLineL50"/>
      </w:pPr>
      <w:r>
        <w:rPr>
          <w:color w:val="0070C0"/>
        </w:rPr>
        <w:t xml:space="preserve">The </w:t>
      </w:r>
      <w:r w:rsidR="00B731C2">
        <w:rPr>
          <w:color w:val="0070C0"/>
        </w:rPr>
        <w:t>target IPv6 address doesn’t match the receiving port’s IPv6 address.</w:t>
      </w:r>
      <w:r>
        <w:rPr>
          <w:color w:val="0070C0"/>
        </w:rPr>
        <w:t xml:space="preserve"> </w:t>
      </w:r>
      <w:r w:rsidR="000911FC" w:rsidRPr="00291BF4">
        <w:rPr>
          <w:color w:val="0070C0"/>
        </w:rPr>
        <w:t xml:space="preserve"> </w:t>
      </w:r>
      <w:r w:rsidR="000911FC">
        <w:t>your answers here.</w:t>
      </w:r>
    </w:p>
    <w:p w14:paraId="73BFC14C" w14:textId="77777777" w:rsidR="00266693" w:rsidRDefault="00266693" w:rsidP="000911FC">
      <w:pPr>
        <w:pStyle w:val="SubStepAlpha"/>
      </w:pPr>
      <w:r>
        <w:t xml:space="preserve">Click through the </w:t>
      </w:r>
      <w:r w:rsidRPr="00C37DD0">
        <w:rPr>
          <w:rFonts w:eastAsia="Times New Roman"/>
          <w:b/>
          <w:szCs w:val="24"/>
        </w:rPr>
        <w:t>Next Layer &gt;&gt;</w:t>
      </w:r>
      <w:r>
        <w:t xml:space="preserve"> button until the end and read steps 4 through 7 for further explanation.</w:t>
      </w:r>
    </w:p>
    <w:p w14:paraId="1E6788C2" w14:textId="77777777" w:rsidR="000911FC" w:rsidRDefault="00266693" w:rsidP="00266693">
      <w:pPr>
        <w:pStyle w:val="SubStepAlpha"/>
      </w:pPr>
      <w:r>
        <w:t xml:space="preserve">Click the next </w:t>
      </w:r>
      <w:r>
        <w:rPr>
          <w:b/>
        </w:rPr>
        <w:t>ICMPv6</w:t>
      </w:r>
      <w:r>
        <w:t xml:space="preserve"> event at </w:t>
      </w:r>
      <w:r>
        <w:rPr>
          <w:b/>
        </w:rPr>
        <w:t>PCA1</w:t>
      </w:r>
      <w:r>
        <w:t>.</w:t>
      </w:r>
    </w:p>
    <w:p w14:paraId="04F62F9B" w14:textId="77777777" w:rsidR="000911FC" w:rsidRDefault="000911FC" w:rsidP="000911FC">
      <w:pPr>
        <w:pStyle w:val="Heading4"/>
      </w:pPr>
      <w:r>
        <w:lastRenderedPageBreak/>
        <w:t>Question:</w:t>
      </w:r>
    </w:p>
    <w:p w14:paraId="738CF877" w14:textId="77777777" w:rsidR="000911FC" w:rsidRDefault="00266693" w:rsidP="000911FC">
      <w:pPr>
        <w:pStyle w:val="BodyTextL50"/>
        <w:spacing w:before="0"/>
      </w:pPr>
      <w:r>
        <w:t>Does PCA1 now have all of the necessary information to communicate with PCA2?</w:t>
      </w:r>
    </w:p>
    <w:p w14:paraId="0224DF0D" w14:textId="154FC0A0" w:rsidR="000911FC" w:rsidRDefault="001F7129" w:rsidP="000911FC">
      <w:pPr>
        <w:pStyle w:val="AnswerLineL50"/>
      </w:pPr>
      <w:r>
        <w:rPr>
          <w:color w:val="0070C0"/>
        </w:rPr>
        <w:t>Yes, it has the addresses it needs.</w:t>
      </w:r>
      <w:r w:rsidR="000911FC" w:rsidRPr="001F7129">
        <w:rPr>
          <w:color w:val="0070C0"/>
        </w:rPr>
        <w:t xml:space="preserve"> </w:t>
      </w:r>
      <w:r w:rsidR="000911FC">
        <w:t>your answers here.</w:t>
      </w:r>
    </w:p>
    <w:p w14:paraId="5B8DA5E6" w14:textId="77777777" w:rsidR="000911FC" w:rsidRDefault="00266693" w:rsidP="00266693">
      <w:pPr>
        <w:pStyle w:val="SubStepAlpha"/>
      </w:pPr>
      <w:r>
        <w:t xml:space="preserve">Click the last </w:t>
      </w:r>
      <w:r>
        <w:rPr>
          <w:b/>
        </w:rPr>
        <w:t>ICMPv6</w:t>
      </w:r>
      <w:r>
        <w:t xml:space="preserve"> event at </w:t>
      </w:r>
      <w:r>
        <w:rPr>
          <w:b/>
        </w:rPr>
        <w:t>PCA1</w:t>
      </w:r>
      <w:r>
        <w:t>. Notice this is</w:t>
      </w:r>
      <w:r w:rsidR="000911FC">
        <w:t xml:space="preserve"> the last communication listed.</w:t>
      </w:r>
    </w:p>
    <w:p w14:paraId="642260E4" w14:textId="77777777" w:rsidR="000911FC" w:rsidRDefault="000911FC" w:rsidP="000911FC">
      <w:pPr>
        <w:pStyle w:val="Heading4"/>
      </w:pPr>
      <w:r>
        <w:t>Question:</w:t>
      </w:r>
    </w:p>
    <w:p w14:paraId="15EBF0BC" w14:textId="77777777" w:rsidR="000911FC" w:rsidRDefault="00266693" w:rsidP="000911FC">
      <w:pPr>
        <w:pStyle w:val="BodyTextL50"/>
        <w:spacing w:before="0"/>
      </w:pPr>
      <w:r>
        <w:t>What is the ICMPv6 Echo Message Type?</w:t>
      </w:r>
    </w:p>
    <w:p w14:paraId="177F10F9" w14:textId="3F036534" w:rsidR="000911FC" w:rsidRDefault="00732F80" w:rsidP="000911FC">
      <w:pPr>
        <w:pStyle w:val="AnswerLineL50"/>
      </w:pPr>
      <w:r>
        <w:rPr>
          <w:color w:val="0070C0"/>
        </w:rPr>
        <w:t>The message type is type 129.</w:t>
      </w:r>
      <w:r w:rsidR="000911FC" w:rsidRPr="00732F80">
        <w:rPr>
          <w:color w:val="0070C0"/>
        </w:rPr>
        <w:t xml:space="preserve"> </w:t>
      </w:r>
      <w:r w:rsidR="000911FC">
        <w:t>your answers here.</w:t>
      </w:r>
    </w:p>
    <w:p w14:paraId="00BAEE89" w14:textId="77777777" w:rsidR="00266693" w:rsidRPr="00877E4D" w:rsidRDefault="00266693" w:rsidP="00266693">
      <w:pPr>
        <w:pStyle w:val="SubStepAlpha"/>
      </w:pPr>
      <w:r>
        <w:t xml:space="preserve">Click the </w:t>
      </w:r>
      <w:r>
        <w:rPr>
          <w:b/>
        </w:rPr>
        <w:t>Reset Simulation</w:t>
      </w:r>
      <w:r>
        <w:t xml:space="preserve"> button in the Simulation Panel. From the command prompt of PCA1 repeat the </w:t>
      </w:r>
      <w:r w:rsidRPr="00C37DD0">
        <w:rPr>
          <w:b/>
        </w:rPr>
        <w:t>ping</w:t>
      </w:r>
      <w:r>
        <w:t xml:space="preserve"> to PCA2. (Hint: you should be able to press the up arrow to bring the previous command back.)</w:t>
      </w:r>
    </w:p>
    <w:p w14:paraId="1E5DBB96" w14:textId="77777777" w:rsidR="004F3E63" w:rsidRDefault="00266693" w:rsidP="008130C3">
      <w:pPr>
        <w:pStyle w:val="SubStepAlpha"/>
      </w:pPr>
      <w:r>
        <w:t xml:space="preserve">Click the </w:t>
      </w:r>
      <w:r>
        <w:rPr>
          <w:b/>
        </w:rPr>
        <w:t>Capture Forward</w:t>
      </w:r>
      <w:r>
        <w:t xml:space="preserve"> button 5 times to complete the ping process.</w:t>
      </w:r>
    </w:p>
    <w:p w14:paraId="0CF23DB7" w14:textId="77777777" w:rsidR="004F3E63" w:rsidRDefault="004F3E63" w:rsidP="004F3E63">
      <w:pPr>
        <w:pStyle w:val="Heading4"/>
      </w:pPr>
      <w:r>
        <w:t>Question:</w:t>
      </w:r>
    </w:p>
    <w:p w14:paraId="44365AC0" w14:textId="77777777" w:rsidR="004F3E63" w:rsidRDefault="00266693" w:rsidP="004F3E63">
      <w:pPr>
        <w:pStyle w:val="BodyTextL50"/>
        <w:spacing w:before="0"/>
      </w:pPr>
      <w:r>
        <w:t>Why weren’t there any NDP events?</w:t>
      </w:r>
    </w:p>
    <w:p w14:paraId="744461F5" w14:textId="05598878" w:rsidR="004F3E63" w:rsidRDefault="007536A6" w:rsidP="004F3E63">
      <w:pPr>
        <w:pStyle w:val="AnswerLineL50"/>
      </w:pPr>
      <w:r>
        <w:rPr>
          <w:color w:val="0070C0"/>
        </w:rPr>
        <w:t>PCA1 already has the MAC address from the previous ping.</w:t>
      </w:r>
      <w:r w:rsidR="004F3E63" w:rsidRPr="007536A6">
        <w:rPr>
          <w:color w:val="0070C0"/>
        </w:rPr>
        <w:t xml:space="preserve"> </w:t>
      </w:r>
      <w:r w:rsidR="004F3E63">
        <w:t>your answers here.</w:t>
      </w:r>
    </w:p>
    <w:p w14:paraId="7E6EF33B" w14:textId="77777777" w:rsidR="00266693" w:rsidRDefault="00266693" w:rsidP="008130C3">
      <w:pPr>
        <w:pStyle w:val="Heading2"/>
      </w:pPr>
      <w:r>
        <w:t>IPv6 Neighbor Discovery Remote Network</w:t>
      </w:r>
    </w:p>
    <w:p w14:paraId="017608C3" w14:textId="77777777" w:rsidR="00266693" w:rsidRDefault="00266693" w:rsidP="00266693">
      <w:pPr>
        <w:pStyle w:val="BodyTextL25"/>
      </w:pPr>
      <w:r>
        <w:t>In Part 2 of this activity, you will perform steps that are similar to those in Part 1, except in this case, the destination host is on another LAN. Observe how the Neighbor Discovery process differs from the process you observed in Part 1. Pay close attention to some of the additional addressing steps that take place when a device communicates with a device that is on a different network.</w:t>
      </w:r>
    </w:p>
    <w:p w14:paraId="283ACABA" w14:textId="77777777" w:rsidR="00266693" w:rsidRDefault="00266693" w:rsidP="00266693">
      <w:pPr>
        <w:pStyle w:val="BodyTextL25"/>
      </w:pPr>
      <w:r>
        <w:t xml:space="preserve">Make sure to click the </w:t>
      </w:r>
      <w:r>
        <w:rPr>
          <w:b/>
        </w:rPr>
        <w:t>Reset Simulation</w:t>
      </w:r>
      <w:r>
        <w:t xml:space="preserve"> button to clear out the previous events. </w:t>
      </w:r>
    </w:p>
    <w:p w14:paraId="728009A6" w14:textId="77777777" w:rsidR="00266693" w:rsidRDefault="00266693" w:rsidP="008130C3">
      <w:pPr>
        <w:pStyle w:val="Heading3"/>
      </w:pPr>
      <w:r>
        <w:t>Capture events for remote communication.</w:t>
      </w:r>
    </w:p>
    <w:p w14:paraId="34FF26F8" w14:textId="77777777" w:rsidR="00266693" w:rsidRDefault="00266693" w:rsidP="00266693">
      <w:pPr>
        <w:pStyle w:val="SubStepAlpha"/>
      </w:pPr>
      <w:r>
        <w:t>Display and clear any entries in the IPv6 neighbor device table as was done in Part I.</w:t>
      </w:r>
    </w:p>
    <w:p w14:paraId="3B86CB7D" w14:textId="77777777" w:rsidR="00266693" w:rsidRDefault="00266693" w:rsidP="00266693">
      <w:pPr>
        <w:pStyle w:val="SubStepAlpha"/>
      </w:pPr>
      <w:r>
        <w:t xml:space="preserve">Switch to simulation mode. Click the </w:t>
      </w:r>
      <w:r>
        <w:rPr>
          <w:b/>
        </w:rPr>
        <w:t>Show All/None</w:t>
      </w:r>
      <w:r>
        <w:t xml:space="preserve"> button in the lower left part of the Simulation Panel. Make certain the </w:t>
      </w:r>
      <w:r>
        <w:rPr>
          <w:b/>
        </w:rPr>
        <w:t>Event List Filters – Visible Events</w:t>
      </w:r>
      <w:r>
        <w:t xml:space="preserve"> displays </w:t>
      </w:r>
      <w:r>
        <w:rPr>
          <w:b/>
        </w:rPr>
        <w:t>None.</w:t>
      </w:r>
    </w:p>
    <w:p w14:paraId="3D395A9E" w14:textId="77777777" w:rsidR="00266693" w:rsidRDefault="00266693" w:rsidP="004F3E63">
      <w:pPr>
        <w:pStyle w:val="SubStepAlpha"/>
      </w:pPr>
      <w:r>
        <w:t xml:space="preserve">From the command prompt on </w:t>
      </w:r>
      <w:r w:rsidRPr="00751F55">
        <w:t>PCA1</w:t>
      </w:r>
      <w:r>
        <w:t xml:space="preserve"> issue the command </w:t>
      </w:r>
      <w:r w:rsidRPr="007B6DB3">
        <w:rPr>
          <w:b/>
        </w:rPr>
        <w:t>ping –n 1 2001:</w:t>
      </w:r>
      <w:r w:rsidR="00F51B31">
        <w:rPr>
          <w:b/>
        </w:rPr>
        <w:t>db</w:t>
      </w:r>
      <w:proofErr w:type="gramStart"/>
      <w:r w:rsidRPr="007B6DB3">
        <w:rPr>
          <w:b/>
        </w:rPr>
        <w:t>8:</w:t>
      </w:r>
      <w:r w:rsidR="00F51B31">
        <w:rPr>
          <w:b/>
        </w:rPr>
        <w:t>acad</w:t>
      </w:r>
      <w:proofErr w:type="gramEnd"/>
      <w:r w:rsidRPr="007B6DB3">
        <w:rPr>
          <w:b/>
        </w:rPr>
        <w:t>:</w:t>
      </w:r>
      <w:proofErr w:type="gramStart"/>
      <w:r w:rsidRPr="007B6DB3">
        <w:rPr>
          <w:b/>
        </w:rPr>
        <w:t>2::</w:t>
      </w:r>
      <w:proofErr w:type="gramEnd"/>
      <w:r w:rsidR="00F51B31">
        <w:rPr>
          <w:b/>
        </w:rPr>
        <w:t>a</w:t>
      </w:r>
      <w:r>
        <w:t xml:space="preserve"> to ping host PCB1. </w:t>
      </w:r>
    </w:p>
    <w:p w14:paraId="5C5641EE" w14:textId="77777777" w:rsidR="00266693" w:rsidRDefault="00266693" w:rsidP="00266693">
      <w:pPr>
        <w:pStyle w:val="SubStepAlpha"/>
      </w:pPr>
      <w:r>
        <w:t xml:space="preserve">Click the </w:t>
      </w:r>
      <w:r>
        <w:rPr>
          <w:b/>
        </w:rPr>
        <w:t>Play Capture Forward</w:t>
      </w:r>
      <w:r>
        <w:t xml:space="preserve"> button which is displayed as an arrow pointing to the right with a vertical bar within the Play Controls box. The status bar above the Play Controls should read Captured to 150. (The exact number may vary.)</w:t>
      </w:r>
    </w:p>
    <w:p w14:paraId="742C1BD4" w14:textId="77777777" w:rsidR="00266693" w:rsidRDefault="00266693" w:rsidP="00266693">
      <w:pPr>
        <w:pStyle w:val="SubStepAlpha"/>
      </w:pPr>
      <w:r>
        <w:t xml:space="preserve">Click the </w:t>
      </w:r>
      <w:r>
        <w:rPr>
          <w:b/>
        </w:rPr>
        <w:t>Edit Filters</w:t>
      </w:r>
      <w:r>
        <w:t xml:space="preserve"> button. Select the IPv6 tab at the top and check the boxes for </w:t>
      </w:r>
      <w:r>
        <w:rPr>
          <w:b/>
        </w:rPr>
        <w:t>ICMPv6</w:t>
      </w:r>
      <w:r>
        <w:t xml:space="preserve"> and</w:t>
      </w:r>
      <w:r>
        <w:rPr>
          <w:b/>
        </w:rPr>
        <w:t xml:space="preserve"> NDP</w:t>
      </w:r>
      <w:r>
        <w:t>. Click the red X in the upper right of the Edit ACL Filters window. All of the previous events should now be listed. You should notice there are considerably more entries listed this time.</w:t>
      </w:r>
    </w:p>
    <w:p w14:paraId="5B348215" w14:textId="77777777" w:rsidR="00266693" w:rsidRDefault="00266693" w:rsidP="00266693">
      <w:pPr>
        <w:pStyle w:val="SubStepAlpha"/>
      </w:pPr>
      <w:r>
        <w:t xml:space="preserve">Click the square in the Type Column for the first event, which should be </w:t>
      </w:r>
      <w:r w:rsidRPr="00FF71B6">
        <w:rPr>
          <w:b/>
        </w:rPr>
        <w:t>ICMPv6</w:t>
      </w:r>
      <w:r>
        <w:t>. Because the message starts with this event, there is only an Outbound PDU. Notice that it is missing the Layer 2 information as it did in the previous scenario.</w:t>
      </w:r>
    </w:p>
    <w:p w14:paraId="086F5964" w14:textId="77777777" w:rsidR="004F3E63" w:rsidRDefault="00266693" w:rsidP="00266693">
      <w:pPr>
        <w:pStyle w:val="SubStepAlpha"/>
      </w:pPr>
      <w:r>
        <w:t xml:space="preserve">Click the first </w:t>
      </w:r>
      <w:r>
        <w:rPr>
          <w:b/>
        </w:rPr>
        <w:t>NDP</w:t>
      </w:r>
      <w:r>
        <w:t xml:space="preserve"> event At Device </w:t>
      </w:r>
      <w:r>
        <w:rPr>
          <w:b/>
        </w:rPr>
        <w:t>PCA1</w:t>
      </w:r>
      <w:r w:rsidR="004F3E63">
        <w:t>.</w:t>
      </w:r>
    </w:p>
    <w:p w14:paraId="32C50B2D" w14:textId="77777777" w:rsidR="004F3E63" w:rsidRDefault="004F3E63" w:rsidP="004F3E63">
      <w:pPr>
        <w:pStyle w:val="Heading4"/>
      </w:pPr>
      <w:r>
        <w:t>Question:</w:t>
      </w:r>
    </w:p>
    <w:p w14:paraId="4C4A7984" w14:textId="77777777" w:rsidR="004F3E63" w:rsidRDefault="00266693" w:rsidP="004F3E63">
      <w:pPr>
        <w:pStyle w:val="BodyTextL50"/>
        <w:spacing w:before="0"/>
      </w:pPr>
      <w:r>
        <w:t xml:space="preserve">What address is being used for the </w:t>
      </w:r>
      <w:proofErr w:type="spellStart"/>
      <w:r>
        <w:t>Src</w:t>
      </w:r>
      <w:proofErr w:type="spellEnd"/>
      <w:r>
        <w:t xml:space="preserve"> IP in the inbound PDU?</w:t>
      </w:r>
    </w:p>
    <w:p w14:paraId="60249152" w14:textId="016B3F3C" w:rsidR="004F3E63" w:rsidRDefault="00124219" w:rsidP="004F3E63">
      <w:pPr>
        <w:pStyle w:val="AnswerLineL50"/>
      </w:pPr>
      <w:r>
        <w:rPr>
          <w:color w:val="0070C0"/>
        </w:rPr>
        <w:t xml:space="preserve">The address being used is </w:t>
      </w:r>
      <w:proofErr w:type="gramStart"/>
      <w:r>
        <w:rPr>
          <w:color w:val="0070C0"/>
        </w:rPr>
        <w:t>FE80::</w:t>
      </w:r>
      <w:proofErr w:type="gramEnd"/>
      <w:r>
        <w:rPr>
          <w:color w:val="0070C0"/>
        </w:rPr>
        <w:t>201:</w:t>
      </w:r>
      <w:r w:rsidR="00452CBB">
        <w:rPr>
          <w:color w:val="0070C0"/>
        </w:rPr>
        <w:t>42</w:t>
      </w:r>
      <w:proofErr w:type="gramStart"/>
      <w:r w:rsidR="00452CBB">
        <w:rPr>
          <w:color w:val="0070C0"/>
        </w:rPr>
        <w:t>FF:FE7E:E8ED.</w:t>
      </w:r>
      <w:proofErr w:type="gramEnd"/>
      <w:r w:rsidR="004F3E63" w:rsidRPr="00124219">
        <w:rPr>
          <w:color w:val="0070C0"/>
        </w:rPr>
        <w:t xml:space="preserve"> </w:t>
      </w:r>
      <w:proofErr w:type="gramStart"/>
      <w:r w:rsidR="004F3E63">
        <w:t>your</w:t>
      </w:r>
      <w:proofErr w:type="gramEnd"/>
      <w:r w:rsidR="004F3E63">
        <w:t xml:space="preserve"> answers here.</w:t>
      </w:r>
    </w:p>
    <w:p w14:paraId="75E7E4DB" w14:textId="77777777" w:rsidR="00266693" w:rsidRPr="00877E4D" w:rsidRDefault="00266693" w:rsidP="00DF056A">
      <w:pPr>
        <w:pStyle w:val="BodyTextL50"/>
        <w:spacing w:before="0"/>
      </w:pPr>
      <w:r>
        <w:t>IPv6 Neighbor Discovery will determine the next destination to forward the ICMPv6 message.</w:t>
      </w:r>
    </w:p>
    <w:p w14:paraId="5C439F3E" w14:textId="77777777" w:rsidR="004F3E63" w:rsidRDefault="00266693" w:rsidP="00266693">
      <w:pPr>
        <w:pStyle w:val="SubStepAlpha"/>
      </w:pPr>
      <w:r w:rsidRPr="00D66206">
        <w:t xml:space="preserve">Click the second ICMPv6 event for </w:t>
      </w:r>
      <w:r w:rsidRPr="00D66206">
        <w:rPr>
          <w:b/>
        </w:rPr>
        <w:t>PCA1</w:t>
      </w:r>
      <w:r w:rsidRPr="00D66206">
        <w:t>. PCA1 now has enough information to</w:t>
      </w:r>
      <w:r w:rsidR="004F3E63">
        <w:t xml:space="preserve"> create an ICMPv6 echo request.</w:t>
      </w:r>
    </w:p>
    <w:p w14:paraId="2940E6C4" w14:textId="77777777" w:rsidR="004F3E63" w:rsidRDefault="004F3E63" w:rsidP="004F3E63">
      <w:pPr>
        <w:pStyle w:val="Heading4"/>
      </w:pPr>
      <w:r>
        <w:t>Question:</w:t>
      </w:r>
    </w:p>
    <w:p w14:paraId="39E1AD7E" w14:textId="77777777" w:rsidR="004F3E63" w:rsidRDefault="00266693" w:rsidP="004F3E63">
      <w:pPr>
        <w:pStyle w:val="BodyTextL50"/>
        <w:spacing w:before="0"/>
      </w:pPr>
      <w:r w:rsidRPr="00D66206">
        <w:t>What MAC address is being used for the destination MAC?</w:t>
      </w:r>
    </w:p>
    <w:p w14:paraId="21C98EC5" w14:textId="55483004" w:rsidR="004F3E63" w:rsidRDefault="00FA2D27" w:rsidP="004F3E63">
      <w:pPr>
        <w:pStyle w:val="AnswerLineL50"/>
      </w:pPr>
      <w:r>
        <w:rPr>
          <w:color w:val="0070C0"/>
        </w:rPr>
        <w:t>The address being used is 0001.961D.6301.</w:t>
      </w:r>
      <w:r w:rsidR="004F3E63" w:rsidRPr="00FA2D27">
        <w:rPr>
          <w:color w:val="0070C0"/>
        </w:rPr>
        <w:t xml:space="preserve"> </w:t>
      </w:r>
      <w:r w:rsidR="004F3E63">
        <w:t>your answers here.</w:t>
      </w:r>
    </w:p>
    <w:p w14:paraId="4C76E6CB" w14:textId="77777777" w:rsidR="00266693" w:rsidRPr="00D66206" w:rsidRDefault="00266693" w:rsidP="00266693">
      <w:pPr>
        <w:pStyle w:val="SubStepAlpha"/>
      </w:pPr>
      <w:r w:rsidRPr="00D66206">
        <w:lastRenderedPageBreak/>
        <w:t xml:space="preserve">Click the next ICMPv6 event at device </w:t>
      </w:r>
      <w:r w:rsidRPr="00D66206">
        <w:rPr>
          <w:b/>
        </w:rPr>
        <w:t>RTA</w:t>
      </w:r>
      <w:r w:rsidRPr="00D66206">
        <w:t>. Notice that the outbound PDU from RTA lacks the destination Layer 2 address, This means that RTA once again has to perform a Neighbor Discovery for the interface that has the 2001:</w:t>
      </w:r>
      <w:r w:rsidR="00F51B31">
        <w:t>db</w:t>
      </w:r>
      <w:r w:rsidRPr="00D66206">
        <w:t>8:</w:t>
      </w:r>
      <w:r w:rsidR="00F51B31">
        <w:t>acad</w:t>
      </w:r>
      <w:r w:rsidRPr="00D66206">
        <w:t>:2:: network because it doesn’t know the MAC addresses of the devices on the G0/0/1 LAN.</w:t>
      </w:r>
    </w:p>
    <w:p w14:paraId="0880E1AD" w14:textId="77777777" w:rsidR="004F3E63" w:rsidRDefault="00266693" w:rsidP="00266693">
      <w:pPr>
        <w:pStyle w:val="SubStepAlpha"/>
      </w:pPr>
      <w:r w:rsidRPr="00D66206">
        <w:t xml:space="preserve">Skip down to the first ICMPv6 event for device </w:t>
      </w:r>
      <w:r w:rsidRPr="00D66206">
        <w:rPr>
          <w:b/>
        </w:rPr>
        <w:t>PCB1</w:t>
      </w:r>
      <w:r w:rsidR="004F3E63">
        <w:t>.</w:t>
      </w:r>
    </w:p>
    <w:p w14:paraId="535E5ADA" w14:textId="77777777" w:rsidR="004F3E63" w:rsidRDefault="004F3E63" w:rsidP="004F3E63">
      <w:pPr>
        <w:pStyle w:val="Heading4"/>
      </w:pPr>
      <w:r>
        <w:t>Question:</w:t>
      </w:r>
    </w:p>
    <w:p w14:paraId="65D02F17" w14:textId="77777777" w:rsidR="004F3E63" w:rsidRDefault="00266693" w:rsidP="004F3E63">
      <w:pPr>
        <w:pStyle w:val="BodyTextL50"/>
        <w:spacing w:before="0"/>
      </w:pPr>
      <w:r w:rsidRPr="00D66206">
        <w:t>What is missing in the outbound Layer 2 information?</w:t>
      </w:r>
    </w:p>
    <w:p w14:paraId="7EAB73A5" w14:textId="4B0D1F76" w:rsidR="004F3E63" w:rsidRDefault="00D7412A" w:rsidP="004F3E63">
      <w:pPr>
        <w:pStyle w:val="AnswerLineL50"/>
      </w:pPr>
      <w:r>
        <w:rPr>
          <w:color w:val="0070C0"/>
        </w:rPr>
        <w:t>Layer 2 is missing the destination address.</w:t>
      </w:r>
      <w:r w:rsidR="004F3E63" w:rsidRPr="00D7412A">
        <w:rPr>
          <w:color w:val="0070C0"/>
        </w:rPr>
        <w:t xml:space="preserve"> </w:t>
      </w:r>
      <w:r w:rsidR="004F3E63">
        <w:t>your answers here.</w:t>
      </w:r>
    </w:p>
    <w:p w14:paraId="12808F88" w14:textId="77777777" w:rsidR="00266693" w:rsidRPr="00D66206" w:rsidRDefault="00266693" w:rsidP="00266693">
      <w:pPr>
        <w:pStyle w:val="SubStepAlpha"/>
      </w:pPr>
      <w:r w:rsidRPr="00D66206">
        <w:t xml:space="preserve">The next few </w:t>
      </w:r>
      <w:r w:rsidRPr="00D66206">
        <w:rPr>
          <w:b/>
        </w:rPr>
        <w:t>NDP</w:t>
      </w:r>
      <w:r w:rsidRPr="00D66206">
        <w:t xml:space="preserve"> events are associating the remaining IPv6 addresses to MAC addresses. The previous NDP events associated MAC addresses with Link Local addresses.</w:t>
      </w:r>
    </w:p>
    <w:p w14:paraId="690F215B" w14:textId="77777777" w:rsidR="00266693" w:rsidRPr="004F3E63" w:rsidRDefault="00266693" w:rsidP="004F3E63">
      <w:pPr>
        <w:pStyle w:val="SubStepAlpha"/>
      </w:pPr>
      <w:r w:rsidRPr="004F3E63">
        <w:t>Skip to the last set of ICMPv6 events and notice that all of the addresses have been learned. The required information is now known, so PCB1 can send echo reply messages to PCA1.</w:t>
      </w:r>
    </w:p>
    <w:p w14:paraId="047F8ECE" w14:textId="77777777" w:rsidR="00266693" w:rsidRPr="00D66206" w:rsidRDefault="00266693" w:rsidP="00266693">
      <w:pPr>
        <w:pStyle w:val="SubStepAlpha"/>
      </w:pPr>
      <w:r w:rsidRPr="00C66401">
        <w:t>Click the Reset Simulation button in the Simulation Panel. From the command prompt of PCA1 repeat</w:t>
      </w:r>
      <w:r>
        <w:t xml:space="preserve"> the command to ping PCB1. </w:t>
      </w:r>
    </w:p>
    <w:p w14:paraId="2C963A25" w14:textId="77777777" w:rsidR="004F3E63" w:rsidRDefault="00266693" w:rsidP="00266693">
      <w:pPr>
        <w:pStyle w:val="SubStepAlpha"/>
      </w:pPr>
      <w:r w:rsidRPr="00C66401">
        <w:t>Click the Capture Forward button nine time</w:t>
      </w:r>
      <w:r w:rsidR="004F3E63">
        <w:t>s to complete the ping process.</w:t>
      </w:r>
    </w:p>
    <w:p w14:paraId="1A4177F5" w14:textId="77777777" w:rsidR="004F3E63" w:rsidRDefault="004F3E63" w:rsidP="004F3E63">
      <w:pPr>
        <w:pStyle w:val="Heading4"/>
      </w:pPr>
      <w:r>
        <w:t>Question:</w:t>
      </w:r>
    </w:p>
    <w:p w14:paraId="5CA3B5AA" w14:textId="77777777" w:rsidR="004F3E63" w:rsidRDefault="00266693" w:rsidP="004F3E63">
      <w:pPr>
        <w:pStyle w:val="BodyTextL50"/>
        <w:spacing w:before="0"/>
      </w:pPr>
      <w:r w:rsidRPr="00C66401">
        <w:t>Were there any NDP events?</w:t>
      </w:r>
    </w:p>
    <w:p w14:paraId="0F7D156D" w14:textId="25E6BE35" w:rsidR="004F3E63" w:rsidRPr="004F3E63" w:rsidRDefault="000E135F" w:rsidP="004F3E63">
      <w:pPr>
        <w:pStyle w:val="AnswerLineL50"/>
      </w:pPr>
      <w:r>
        <w:rPr>
          <w:color w:val="0070C0"/>
        </w:rPr>
        <w:t>No, there were no NDP events.</w:t>
      </w:r>
      <w:r w:rsidR="004F3E63" w:rsidRPr="000E135F">
        <w:rPr>
          <w:color w:val="0070C0"/>
        </w:rPr>
        <w:t xml:space="preserve"> </w:t>
      </w:r>
      <w:r w:rsidR="004F3E63" w:rsidRPr="004F3E63">
        <w:t>your answers here.</w:t>
      </w:r>
    </w:p>
    <w:p w14:paraId="4CABA1D5" w14:textId="77777777" w:rsidR="004F3E63" w:rsidRDefault="00266693" w:rsidP="00266693">
      <w:pPr>
        <w:pStyle w:val="SubStepAlpha"/>
      </w:pPr>
      <w:r>
        <w:t xml:space="preserve">Click the only </w:t>
      </w:r>
      <w:r>
        <w:rPr>
          <w:b/>
        </w:rPr>
        <w:t>PCB1</w:t>
      </w:r>
      <w:r>
        <w:t xml:space="preserve"> event in the new list.</w:t>
      </w:r>
    </w:p>
    <w:p w14:paraId="6F6C3ACC" w14:textId="77777777" w:rsidR="004F3E63" w:rsidRDefault="004F3E63" w:rsidP="004F3E63">
      <w:pPr>
        <w:pStyle w:val="Heading4"/>
      </w:pPr>
      <w:r>
        <w:t>Questions:</w:t>
      </w:r>
    </w:p>
    <w:p w14:paraId="26189CD2" w14:textId="77777777" w:rsidR="004F3E63" w:rsidRDefault="00266693" w:rsidP="004F3E63">
      <w:pPr>
        <w:pStyle w:val="BodyTextL50"/>
        <w:spacing w:before="0"/>
      </w:pPr>
      <w:r>
        <w:t>What does the destination MAC address correspond to?</w:t>
      </w:r>
    </w:p>
    <w:p w14:paraId="1944EFBF" w14:textId="133FAEA6" w:rsidR="004F3E63" w:rsidRDefault="00A4101D" w:rsidP="004F3E63">
      <w:pPr>
        <w:pStyle w:val="AnswerLineL50"/>
      </w:pPr>
      <w:r>
        <w:rPr>
          <w:color w:val="0070C0"/>
        </w:rPr>
        <w:t>It corresponds to RTA.</w:t>
      </w:r>
      <w:r w:rsidR="004F3E63" w:rsidRPr="00A4101D">
        <w:rPr>
          <w:color w:val="0070C0"/>
        </w:rPr>
        <w:t xml:space="preserve"> </w:t>
      </w:r>
      <w:r w:rsidR="004F3E63">
        <w:t>your answers here.</w:t>
      </w:r>
    </w:p>
    <w:p w14:paraId="04AE227F" w14:textId="77777777" w:rsidR="004F3E63" w:rsidRDefault="00266693" w:rsidP="00266693">
      <w:pPr>
        <w:pStyle w:val="BodyTextL50"/>
      </w:pPr>
      <w:r>
        <w:t>Why is PCB1 using the router i</w:t>
      </w:r>
      <w:r w:rsidR="004F3E63">
        <w:t>nterface MAC address to make it</w:t>
      </w:r>
      <w:r>
        <w:t>s ICMP PDUs?</w:t>
      </w:r>
    </w:p>
    <w:p w14:paraId="276E06C7" w14:textId="740114E2" w:rsidR="004F3E63" w:rsidRDefault="000872C9" w:rsidP="00A90F03">
      <w:pPr>
        <w:pStyle w:val="AnswerLineL50"/>
        <w:spacing w:before="600" w:after="600"/>
      </w:pPr>
      <w:r>
        <w:rPr>
          <w:color w:val="0070C0"/>
        </w:rPr>
        <w:t>It sends its message to the router b</w:t>
      </w:r>
      <w:r w:rsidR="00CC6B22">
        <w:rPr>
          <w:color w:val="0070C0"/>
        </w:rPr>
        <w:t>ecause the destination</w:t>
      </w:r>
      <w:r>
        <w:rPr>
          <w:color w:val="0070C0"/>
        </w:rPr>
        <w:t xml:space="preserve"> device</w:t>
      </w:r>
      <w:r w:rsidR="00CC6B22">
        <w:rPr>
          <w:color w:val="0070C0"/>
        </w:rPr>
        <w:t xml:space="preserve"> is on a different network</w:t>
      </w:r>
      <w:r>
        <w:rPr>
          <w:color w:val="0070C0"/>
        </w:rPr>
        <w:t>.</w:t>
      </w:r>
      <w:r w:rsidR="004F3E63" w:rsidRPr="00CC6B22">
        <w:rPr>
          <w:color w:val="0070C0"/>
        </w:rPr>
        <w:t xml:space="preserve"> </w:t>
      </w:r>
      <w:r w:rsidR="004F3E63">
        <w:t>your answers here.</w:t>
      </w:r>
    </w:p>
    <w:p w14:paraId="4306D350" w14:textId="77777777" w:rsidR="00266693" w:rsidRDefault="00266693" w:rsidP="008130C3">
      <w:pPr>
        <w:pStyle w:val="Heading3"/>
      </w:pPr>
      <w:r>
        <w:t>Examine router outputs.</w:t>
      </w:r>
    </w:p>
    <w:p w14:paraId="77E587CA" w14:textId="77777777" w:rsidR="00266693" w:rsidRDefault="00266693" w:rsidP="00266693">
      <w:pPr>
        <w:pStyle w:val="SubStepAlpha"/>
      </w:pPr>
      <w:r>
        <w:t xml:space="preserve">Return to </w:t>
      </w:r>
      <w:r>
        <w:rPr>
          <w:b/>
        </w:rPr>
        <w:t>Realtime</w:t>
      </w:r>
      <w:r>
        <w:t xml:space="preserve"> mode.</w:t>
      </w:r>
    </w:p>
    <w:p w14:paraId="3B974785" w14:textId="77777777" w:rsidR="008130C3" w:rsidRDefault="00266693" w:rsidP="00266693">
      <w:pPr>
        <w:pStyle w:val="SubStepAlpha"/>
      </w:pPr>
      <w:r>
        <w:t xml:space="preserve">Click </w:t>
      </w:r>
      <w:r>
        <w:rPr>
          <w:b/>
        </w:rPr>
        <w:t>RTA</w:t>
      </w:r>
      <w:r>
        <w:t xml:space="preserve"> and select the CLI tab. At the router prompt enter the command </w:t>
      </w:r>
      <w:r>
        <w:rPr>
          <w:b/>
        </w:rPr>
        <w:t>show ipv6 neighbors</w:t>
      </w:r>
      <w:r>
        <w:t>.</w:t>
      </w:r>
    </w:p>
    <w:p w14:paraId="359F8BF7" w14:textId="77777777" w:rsidR="008130C3" w:rsidRDefault="008130C3" w:rsidP="008130C3">
      <w:pPr>
        <w:pStyle w:val="Heading4"/>
      </w:pPr>
      <w:r>
        <w:t>Question</w:t>
      </w:r>
      <w:r w:rsidR="000911FC">
        <w:t>s</w:t>
      </w:r>
      <w:r>
        <w:t>:</w:t>
      </w:r>
    </w:p>
    <w:p w14:paraId="44C9439E" w14:textId="77777777" w:rsidR="008130C3" w:rsidRDefault="00266693" w:rsidP="008130C3">
      <w:pPr>
        <w:pStyle w:val="BodyTextL50"/>
        <w:spacing w:before="0"/>
      </w:pPr>
      <w:r>
        <w:t>How many addresses are listed?</w:t>
      </w:r>
    </w:p>
    <w:p w14:paraId="7833E9C6" w14:textId="231B7B6E" w:rsidR="008130C3" w:rsidRDefault="00281209" w:rsidP="008130C3">
      <w:pPr>
        <w:pStyle w:val="AnswerLineL50"/>
      </w:pPr>
      <w:r>
        <w:rPr>
          <w:color w:val="0070C0"/>
        </w:rPr>
        <w:t>There are 4 addresses listed.</w:t>
      </w:r>
      <w:r w:rsidR="008130C3" w:rsidRPr="00281209">
        <w:rPr>
          <w:color w:val="0070C0"/>
        </w:rPr>
        <w:t xml:space="preserve"> </w:t>
      </w:r>
      <w:r w:rsidR="008130C3">
        <w:t>your answers here.</w:t>
      </w:r>
    </w:p>
    <w:p w14:paraId="7A9C47EA" w14:textId="77777777" w:rsidR="000911FC" w:rsidRDefault="00266693" w:rsidP="00266693">
      <w:pPr>
        <w:pStyle w:val="BodyTextL50"/>
      </w:pPr>
      <w:r>
        <w:t>What devices are these addresses associated with?</w:t>
      </w:r>
    </w:p>
    <w:p w14:paraId="587FC6EE" w14:textId="2995C7F6" w:rsidR="000911FC" w:rsidRDefault="00767E1A" w:rsidP="000911FC">
      <w:pPr>
        <w:pStyle w:val="AnswerLineL50"/>
      </w:pPr>
      <w:r>
        <w:rPr>
          <w:color w:val="0070C0"/>
        </w:rPr>
        <w:t>PCA1</w:t>
      </w:r>
      <w:r w:rsidR="00CF266F">
        <w:rPr>
          <w:color w:val="0070C0"/>
        </w:rPr>
        <w:t xml:space="preserve"> and</w:t>
      </w:r>
      <w:r>
        <w:rPr>
          <w:color w:val="0070C0"/>
        </w:rPr>
        <w:t xml:space="preserve"> </w:t>
      </w:r>
      <w:r w:rsidR="008F5734">
        <w:rPr>
          <w:color w:val="0070C0"/>
        </w:rPr>
        <w:t>PCB1</w:t>
      </w:r>
      <w:r w:rsidR="000911FC" w:rsidRPr="00767E1A">
        <w:rPr>
          <w:color w:val="0070C0"/>
        </w:rPr>
        <w:t xml:space="preserve"> </w:t>
      </w:r>
      <w:r w:rsidR="00CF266F">
        <w:rPr>
          <w:color w:val="0070C0"/>
        </w:rPr>
        <w:t xml:space="preserve">are </w:t>
      </w:r>
      <w:proofErr w:type="spellStart"/>
      <w:proofErr w:type="gramStart"/>
      <w:r w:rsidR="00CF266F">
        <w:rPr>
          <w:color w:val="0070C0"/>
        </w:rPr>
        <w:t>associated.</w:t>
      </w:r>
      <w:r w:rsidR="000911FC">
        <w:t>your</w:t>
      </w:r>
      <w:proofErr w:type="spellEnd"/>
      <w:proofErr w:type="gramEnd"/>
      <w:r w:rsidR="000911FC">
        <w:t xml:space="preserve"> answers here.</w:t>
      </w:r>
    </w:p>
    <w:p w14:paraId="38FF7A18" w14:textId="77777777" w:rsidR="000911FC" w:rsidRPr="000911FC" w:rsidRDefault="00266693" w:rsidP="000911FC">
      <w:pPr>
        <w:pStyle w:val="BodyTextL50"/>
      </w:pPr>
      <w:r w:rsidRPr="000911FC">
        <w:t>Are there any entries for PCA2 listed (why or why not)?</w:t>
      </w:r>
    </w:p>
    <w:p w14:paraId="3BFBB832" w14:textId="18760717" w:rsidR="000911FC" w:rsidRPr="000911FC" w:rsidRDefault="00CF266F" w:rsidP="000911FC">
      <w:pPr>
        <w:pStyle w:val="AnswerLineL50"/>
      </w:pPr>
      <w:r>
        <w:rPr>
          <w:color w:val="0070C0"/>
        </w:rPr>
        <w:t>No, because there was nothing sent to it.</w:t>
      </w:r>
      <w:r w:rsidR="000911FC" w:rsidRPr="00CF266F">
        <w:rPr>
          <w:color w:val="0070C0"/>
        </w:rPr>
        <w:t xml:space="preserve"> </w:t>
      </w:r>
      <w:r w:rsidR="000911FC" w:rsidRPr="000911FC">
        <w:t>your answers here.</w:t>
      </w:r>
    </w:p>
    <w:p w14:paraId="42D628F6" w14:textId="77777777" w:rsidR="00266693" w:rsidRDefault="00266693" w:rsidP="00DF056A">
      <w:pPr>
        <w:pStyle w:val="BodyTextL50"/>
      </w:pPr>
      <w:r>
        <w:t xml:space="preserve">Ping </w:t>
      </w:r>
      <w:r w:rsidRPr="00A36146">
        <w:rPr>
          <w:b/>
        </w:rPr>
        <w:t>PCA2</w:t>
      </w:r>
      <w:r>
        <w:t xml:space="preserve"> from the router.</w:t>
      </w:r>
    </w:p>
    <w:p w14:paraId="2CEE3431" w14:textId="77777777" w:rsidR="000911FC" w:rsidRDefault="00266693" w:rsidP="00266693">
      <w:pPr>
        <w:pStyle w:val="SubStepAlpha"/>
      </w:pPr>
      <w:r>
        <w:t xml:space="preserve">Issue the </w:t>
      </w:r>
      <w:r>
        <w:rPr>
          <w:b/>
        </w:rPr>
        <w:t xml:space="preserve">show ipv6 neighbors </w:t>
      </w:r>
      <w:r>
        <w:t>command.</w:t>
      </w:r>
    </w:p>
    <w:p w14:paraId="495518F0" w14:textId="77777777" w:rsidR="000911FC" w:rsidRDefault="000911FC" w:rsidP="000911FC">
      <w:pPr>
        <w:pStyle w:val="Heading4"/>
      </w:pPr>
      <w:r>
        <w:t>Question:</w:t>
      </w:r>
    </w:p>
    <w:p w14:paraId="60AA808F" w14:textId="77777777" w:rsidR="000911FC" w:rsidRDefault="00266693" w:rsidP="000911FC">
      <w:pPr>
        <w:pStyle w:val="BodyTextL50"/>
        <w:spacing w:before="0"/>
      </w:pPr>
      <w:r>
        <w:t>Are there entries for PCA2?</w:t>
      </w:r>
    </w:p>
    <w:p w14:paraId="0812D1D5" w14:textId="5367BA6E" w:rsidR="000911FC" w:rsidRDefault="00F52623" w:rsidP="000911FC">
      <w:pPr>
        <w:pStyle w:val="AnswerLineL50"/>
      </w:pPr>
      <w:r>
        <w:rPr>
          <w:color w:val="0070C0"/>
        </w:rPr>
        <w:t>Yes, there is a new entry for PCA2.</w:t>
      </w:r>
      <w:r w:rsidR="000911FC" w:rsidRPr="00F52623">
        <w:rPr>
          <w:color w:val="0070C0"/>
        </w:rPr>
        <w:t xml:space="preserve"> </w:t>
      </w:r>
      <w:r w:rsidR="000911FC">
        <w:t>your answers here.</w:t>
      </w:r>
    </w:p>
    <w:p w14:paraId="550890B9" w14:textId="77777777" w:rsidR="008130C3" w:rsidRDefault="008130C3" w:rsidP="008130C3">
      <w:pPr>
        <w:pStyle w:val="Heading1"/>
      </w:pPr>
      <w:r>
        <w:lastRenderedPageBreak/>
        <w:t>Reflection Questions</w:t>
      </w:r>
    </w:p>
    <w:p w14:paraId="44A4F9D3" w14:textId="77777777" w:rsidR="00266693" w:rsidRDefault="00266693" w:rsidP="008130C3">
      <w:pPr>
        <w:pStyle w:val="ReflectionQ"/>
      </w:pPr>
      <w:r>
        <w:t>When does a device require the IPv6 Neighbor Discovery process?</w:t>
      </w:r>
    </w:p>
    <w:p w14:paraId="0810EDB8" w14:textId="63752517" w:rsidR="008130C3" w:rsidRDefault="00FD35BD" w:rsidP="008130C3">
      <w:pPr>
        <w:pStyle w:val="AnswerLineL25"/>
      </w:pPr>
      <w:r>
        <w:rPr>
          <w:color w:val="0070C0"/>
        </w:rPr>
        <w:t>NDP is required when the MAC Address is unknown.</w:t>
      </w:r>
      <w:r w:rsidR="008130C3" w:rsidRPr="00F52623">
        <w:rPr>
          <w:color w:val="0070C0"/>
        </w:rPr>
        <w:t xml:space="preserve"> </w:t>
      </w:r>
      <w:r w:rsidR="008130C3">
        <w:t>your answers here.</w:t>
      </w:r>
    </w:p>
    <w:p w14:paraId="0C7C6C10" w14:textId="77777777" w:rsidR="00266693" w:rsidRDefault="00266693" w:rsidP="008130C3">
      <w:pPr>
        <w:pStyle w:val="ReflectionQ"/>
      </w:pPr>
      <w:r>
        <w:t>How does a router help to minimize the amount of IPv6 Neighbor Discovery traffic on a network?</w:t>
      </w:r>
    </w:p>
    <w:p w14:paraId="1C4A487A" w14:textId="6BA92912" w:rsidR="008130C3" w:rsidRDefault="002076A0" w:rsidP="008130C3">
      <w:pPr>
        <w:pStyle w:val="AnswerLineL25"/>
      </w:pPr>
      <w:r>
        <w:rPr>
          <w:color w:val="0070C0"/>
        </w:rPr>
        <w:t xml:space="preserve">The router stores previously used MAC </w:t>
      </w:r>
      <w:proofErr w:type="gramStart"/>
      <w:r>
        <w:rPr>
          <w:color w:val="0070C0"/>
        </w:rPr>
        <w:t>addresses</w:t>
      </w:r>
      <w:proofErr w:type="gramEnd"/>
      <w:r>
        <w:rPr>
          <w:color w:val="0070C0"/>
        </w:rPr>
        <w:t xml:space="preserve"> so it doesn’t need to use NDP every time.</w:t>
      </w:r>
      <w:r w:rsidR="008130C3" w:rsidRPr="00FD35BD">
        <w:rPr>
          <w:color w:val="0070C0"/>
        </w:rPr>
        <w:t xml:space="preserve"> </w:t>
      </w:r>
      <w:r w:rsidR="008130C3">
        <w:t>your answers here.</w:t>
      </w:r>
    </w:p>
    <w:p w14:paraId="68CB3FAB" w14:textId="77777777" w:rsidR="00266693" w:rsidRDefault="00266693" w:rsidP="00DF056A">
      <w:pPr>
        <w:pStyle w:val="BodyTextL25"/>
      </w:pPr>
      <w:r w:rsidRPr="009A2CB3">
        <w:t>How does IP</w:t>
      </w:r>
      <w:r>
        <w:t>v</w:t>
      </w:r>
      <w:r w:rsidRPr="009A2CB3">
        <w:t>6</w:t>
      </w:r>
      <w:r>
        <w:t xml:space="preserve"> minimize the impact of the ND process on network hosts? </w:t>
      </w:r>
    </w:p>
    <w:p w14:paraId="58566AAC" w14:textId="68A2B050" w:rsidR="008130C3" w:rsidRPr="008130C3" w:rsidRDefault="0046475E" w:rsidP="00DF056A">
      <w:pPr>
        <w:pStyle w:val="AnswerLineL50"/>
      </w:pPr>
      <w:r>
        <w:rPr>
          <w:color w:val="0070C0"/>
        </w:rPr>
        <w:t xml:space="preserve">It uses a multicast address to minimize the </w:t>
      </w:r>
      <w:proofErr w:type="gramStart"/>
      <w:r>
        <w:rPr>
          <w:color w:val="0070C0"/>
        </w:rPr>
        <w:t>amount</w:t>
      </w:r>
      <w:proofErr w:type="gramEnd"/>
      <w:r>
        <w:rPr>
          <w:color w:val="0070C0"/>
        </w:rPr>
        <w:t xml:space="preserve"> of addresses.</w:t>
      </w:r>
      <w:r w:rsidR="008130C3" w:rsidRPr="0046475E">
        <w:rPr>
          <w:color w:val="0070C0"/>
        </w:rPr>
        <w:t xml:space="preserve"> </w:t>
      </w:r>
      <w:r w:rsidR="008130C3">
        <w:t>your answers here.</w:t>
      </w:r>
    </w:p>
    <w:p w14:paraId="06472360" w14:textId="77777777" w:rsidR="00266693" w:rsidRDefault="00266693" w:rsidP="008130C3">
      <w:pPr>
        <w:pStyle w:val="ReflectionQ"/>
      </w:pPr>
      <w:r>
        <w:t xml:space="preserve">How does the Neighbor Discovery process differ when a destination host is on the same LAN and when it is on a remote LAN? </w:t>
      </w:r>
    </w:p>
    <w:p w14:paraId="7224DA03" w14:textId="22183C45" w:rsidR="008130C3" w:rsidRDefault="0015083F" w:rsidP="008130C3">
      <w:pPr>
        <w:pStyle w:val="AnswerLineL25"/>
      </w:pPr>
      <w:r>
        <w:rPr>
          <w:color w:val="0070C0"/>
        </w:rPr>
        <w:t xml:space="preserve">The router </w:t>
      </w:r>
      <w:proofErr w:type="gramStart"/>
      <w:r>
        <w:rPr>
          <w:color w:val="0070C0"/>
        </w:rPr>
        <w:t>has to</w:t>
      </w:r>
      <w:proofErr w:type="gramEnd"/>
      <w:r>
        <w:rPr>
          <w:color w:val="0070C0"/>
        </w:rPr>
        <w:t xml:space="preserve"> get the address from another network so the path to </w:t>
      </w:r>
      <w:proofErr w:type="gramStart"/>
      <w:r>
        <w:rPr>
          <w:color w:val="0070C0"/>
        </w:rPr>
        <w:t>get</w:t>
      </w:r>
      <w:proofErr w:type="gramEnd"/>
      <w:r>
        <w:rPr>
          <w:color w:val="0070C0"/>
        </w:rPr>
        <w:t xml:space="preserve"> the address is different. The message is sent and comes through the router.</w:t>
      </w:r>
      <w:r w:rsidR="008130C3" w:rsidRPr="0046475E">
        <w:rPr>
          <w:color w:val="0070C0"/>
        </w:rPr>
        <w:t xml:space="preserve"> </w:t>
      </w:r>
      <w:r w:rsidR="008130C3">
        <w:t>your answers here.</w:t>
      </w:r>
    </w:p>
    <w:p w14:paraId="0ACC9184" w14:textId="1CD839C4" w:rsidR="00266693" w:rsidRDefault="008130C3" w:rsidP="008130C3">
      <w:pPr>
        <w:pStyle w:val="ConfigWindow"/>
      </w:pPr>
      <w:r>
        <w:t>End of</w:t>
      </w:r>
      <w:r w:rsidR="0015212F">
        <w:rPr>
          <w:noProof/>
        </w:rPr>
        <w:drawing>
          <wp:inline distT="0" distB="0" distL="0" distR="0" wp14:anchorId="2E2CC43C" wp14:editId="5D7BDE27">
            <wp:extent cx="6400800" cy="2855595"/>
            <wp:effectExtent l="0" t="0" r="0" b="1905"/>
            <wp:docPr id="102310964"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0964" name="Picture 1" descr="A computer screen shot of a computer scree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2855595"/>
                    </a:xfrm>
                    <a:prstGeom prst="rect">
                      <a:avLst/>
                    </a:prstGeom>
                  </pic:spPr>
                </pic:pic>
              </a:graphicData>
            </a:graphic>
          </wp:inline>
        </w:drawing>
      </w:r>
    </w:p>
    <w:sectPr w:rsidR="00266693"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69D3C" w14:textId="77777777" w:rsidR="00B65F11" w:rsidRDefault="00B65F11" w:rsidP="00710659">
      <w:pPr>
        <w:spacing w:after="0" w:line="240" w:lineRule="auto"/>
      </w:pPr>
      <w:r>
        <w:separator/>
      </w:r>
    </w:p>
    <w:p w14:paraId="5B8ADE63" w14:textId="77777777" w:rsidR="00B65F11" w:rsidRDefault="00B65F11"/>
  </w:endnote>
  <w:endnote w:type="continuationSeparator" w:id="0">
    <w:p w14:paraId="1A13DB23" w14:textId="77777777" w:rsidR="00B65F11" w:rsidRDefault="00B65F11" w:rsidP="00710659">
      <w:pPr>
        <w:spacing w:after="0" w:line="240" w:lineRule="auto"/>
      </w:pPr>
      <w:r>
        <w:continuationSeparator/>
      </w:r>
    </w:p>
    <w:p w14:paraId="06CA90C8" w14:textId="77777777" w:rsidR="00B65F11" w:rsidRDefault="00B65F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17B74" w14:textId="77777777"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rsidR="00C81C14">
          <w:t>2019</w:t>
        </w:r>
      </w:sdtContent>
    </w:sdt>
    <w:r>
      <w:t xml:space="preserve"> - </w:t>
    </w:r>
    <w:r>
      <w:fldChar w:fldCharType="begin"/>
    </w:r>
    <w:r>
      <w:instrText xml:space="preserve"> SAVEDATE  \@ "yyyy"  \* MERGEFORMAT </w:instrText>
    </w:r>
    <w:r>
      <w:fldChar w:fldCharType="separate"/>
    </w:r>
    <w:r w:rsidR="00F4354C">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612B2D">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612B2D">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DF210" w14:textId="77777777"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rsidR="00C81C14">
          <w:t>2019</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F4354C">
      <w:rPr>
        <w:noProof/>
      </w:rPr>
      <w:t>2020</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612B2D">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612B2D">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3C26D" w14:textId="77777777" w:rsidR="00B65F11" w:rsidRDefault="00B65F11" w:rsidP="00710659">
      <w:pPr>
        <w:spacing w:after="0" w:line="240" w:lineRule="auto"/>
      </w:pPr>
      <w:r>
        <w:separator/>
      </w:r>
    </w:p>
    <w:p w14:paraId="4C36A4CA" w14:textId="77777777" w:rsidR="00B65F11" w:rsidRDefault="00B65F11"/>
  </w:footnote>
  <w:footnote w:type="continuationSeparator" w:id="0">
    <w:p w14:paraId="6D59A096" w14:textId="77777777" w:rsidR="00B65F11" w:rsidRDefault="00B65F11" w:rsidP="00710659">
      <w:pPr>
        <w:spacing w:after="0" w:line="240" w:lineRule="auto"/>
      </w:pPr>
      <w:r>
        <w:continuationSeparator/>
      </w:r>
    </w:p>
    <w:p w14:paraId="22729E38" w14:textId="77777777" w:rsidR="00B65F11" w:rsidRDefault="00B65F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C31D1260334A4319AE34CCB190266A18"/>
      </w:placeholder>
      <w:dataBinding w:prefixMappings="xmlns:ns0='http://purl.org/dc/elements/1.1/' xmlns:ns1='http://schemas.openxmlformats.org/package/2006/metadata/core-properties' " w:xpath="/ns1:coreProperties[1]/ns0:title[1]" w:storeItemID="{6C3C8BC8-F283-45AE-878A-BAB7291924A1}"/>
      <w:text/>
    </w:sdtPr>
    <w:sdtEndPr/>
    <w:sdtContent>
      <w:p w14:paraId="1DFA329B" w14:textId="77777777" w:rsidR="00926CB2" w:rsidRDefault="00696619" w:rsidP="008402F2">
        <w:pPr>
          <w:pStyle w:val="PageHead"/>
        </w:pPr>
        <w:r>
          <w:t>Packet Tracer – IPv6 Neighbor Discovery</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29629" w14:textId="77777777" w:rsidR="00926CB2" w:rsidRDefault="00882B63" w:rsidP="006C3FCF">
    <w:pPr>
      <w:ind w:left="-288"/>
    </w:pPr>
    <w:r>
      <w:rPr>
        <w:noProof/>
      </w:rPr>
      <w:drawing>
        <wp:inline distT="0" distB="0" distL="0" distR="0" wp14:anchorId="2EFBFBCB" wp14:editId="13F77A22">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D47A3"/>
    <w:multiLevelType w:val="multilevel"/>
    <w:tmpl w:val="E9B68602"/>
    <w:lvl w:ilvl="0">
      <w:start w:val="1"/>
      <w:numFmt w:val="decimal"/>
      <w:suff w:val="space"/>
      <w:lvlText w:val="Part %1:  "/>
      <w:lvlJc w:val="left"/>
      <w:pPr>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B344AE34"/>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2F7E2CF2"/>
    <w:multiLevelType w:val="multilevel"/>
    <w:tmpl w:val="9CBC7A52"/>
    <w:lvl w:ilvl="0">
      <w:start w:val="1"/>
      <w:numFmt w:val="decimal"/>
      <w:suff w:val="space"/>
      <w:lvlText w:val="Part %1:  "/>
      <w:lvlJc w:val="left"/>
      <w:pPr>
        <w:ind w:left="0" w:firstLine="0"/>
      </w:pPr>
    </w:lvl>
    <w:lvl w:ilvl="1">
      <w:start w:val="1"/>
      <w:numFmt w:val="decimal"/>
      <w:suff w:val="space"/>
      <w:lvlText w:val="Step %2:"/>
      <w:lvlJc w:val="left"/>
      <w:pPr>
        <w:ind w:left="0" w:firstLine="0"/>
      </w:pPr>
    </w:lvl>
    <w:lvl w:ilvl="2">
      <w:start w:val="1"/>
      <w:numFmt w:val="decimal"/>
      <w:suff w:val="space"/>
      <w:lvlText w:val="Step %3:"/>
      <w:lvlJc w:val="left"/>
      <w:pPr>
        <w:ind w:left="0" w:firstLine="0"/>
      </w:pPr>
    </w:lvl>
    <w:lvl w:ilvl="3">
      <w:start w:val="1"/>
      <w:numFmt w:val="lowerLetter"/>
      <w:lvlText w:val="%4. "/>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7"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754357E5"/>
    <w:multiLevelType w:val="multilevel"/>
    <w:tmpl w:val="56D23EAC"/>
    <w:lvl w:ilvl="0">
      <w:start w:val="1"/>
      <w:numFmt w:val="lowerLetter"/>
      <w:lvlText w:val="%1."/>
      <w:lvlJc w:val="left"/>
      <w:pPr>
        <w:tabs>
          <w:tab w:val="num" w:pos="720"/>
        </w:tabs>
        <w:ind w:left="720" w:hanging="360"/>
      </w:pPr>
    </w:lvl>
    <w:lvl w:ilvl="1">
      <w:start w:val="1"/>
      <w:numFmt w:val="decimal"/>
      <w:suff w:val="space"/>
      <w:lvlText w:val="Part %2:"/>
      <w:lvlJc w:val="left"/>
      <w:pPr>
        <w:ind w:left="0" w:firstLine="0"/>
      </w:pPr>
    </w:lvl>
    <w:lvl w:ilvl="2">
      <w:start w:val="1"/>
      <w:numFmt w:val="decimal"/>
      <w:suff w:val="space"/>
      <w:lvlText w:val="Step %3:"/>
      <w:lvlJc w:val="left"/>
      <w:pPr>
        <w:ind w:left="0" w:firstLine="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9" w15:restartNumberingAfterBreak="0">
    <w:nsid w:val="7D9C0BCA"/>
    <w:multiLevelType w:val="hybridMultilevel"/>
    <w:tmpl w:val="00342E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1034050">
    <w:abstractNumId w:val="7"/>
  </w:num>
  <w:num w:numId="2" w16cid:durableId="641275190">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316227313">
    <w:abstractNumId w:val="3"/>
  </w:num>
  <w:num w:numId="4" w16cid:durableId="297540915">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818909948">
    <w:abstractNumId w:val="4"/>
  </w:num>
  <w:num w:numId="6" w16cid:durableId="2142648597">
    <w:abstractNumId w:val="1"/>
  </w:num>
  <w:num w:numId="7" w16cid:durableId="408311934">
    <w:abstractNumId w:val="2"/>
  </w:num>
  <w:num w:numId="8" w16cid:durableId="1434549715">
    <w:abstractNumId w:val="5"/>
    <w:lvlOverride w:ilvl="0">
      <w:lvl w:ilvl="0">
        <w:start w:val="1"/>
        <w:numFmt w:val="decimal"/>
        <w:lvlText w:val="Part %1:"/>
        <w:lvlJc w:val="left"/>
        <w:pPr>
          <w:tabs>
            <w:tab w:val="num" w:pos="1152"/>
          </w:tabs>
          <w:ind w:left="1152" w:hanging="792"/>
        </w:pPr>
        <w:rPr>
          <w:rFonts w:hint="default"/>
        </w:rPr>
      </w:lvl>
    </w:lvlOverride>
  </w:num>
  <w:num w:numId="9" w16cid:durableId="507673338">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049262005">
    <w:abstractNumId w:val="8"/>
  </w:num>
  <w:num w:numId="11" w16cid:durableId="1615483745">
    <w:abstractNumId w:val="0"/>
  </w:num>
  <w:num w:numId="12" w16cid:durableId="1624269598">
    <w:abstractNumId w:val="6"/>
  </w:num>
  <w:num w:numId="13" w16cid:durableId="1188561640">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F98"/>
    <w:rsid w:val="00001BDF"/>
    <w:rsid w:val="0000380F"/>
    <w:rsid w:val="00004175"/>
    <w:rsid w:val="000059C9"/>
    <w:rsid w:val="00012C22"/>
    <w:rsid w:val="000160F7"/>
    <w:rsid w:val="00016D5B"/>
    <w:rsid w:val="00016F30"/>
    <w:rsid w:val="0002047C"/>
    <w:rsid w:val="00021B9A"/>
    <w:rsid w:val="000242D6"/>
    <w:rsid w:val="00024EE5"/>
    <w:rsid w:val="00041AF6"/>
    <w:rsid w:val="000431CE"/>
    <w:rsid w:val="00044E62"/>
    <w:rsid w:val="00050BA4"/>
    <w:rsid w:val="0005141D"/>
    <w:rsid w:val="00051738"/>
    <w:rsid w:val="0005242B"/>
    <w:rsid w:val="00052548"/>
    <w:rsid w:val="00055AEC"/>
    <w:rsid w:val="00060696"/>
    <w:rsid w:val="00062D89"/>
    <w:rsid w:val="00067A67"/>
    <w:rsid w:val="00070C16"/>
    <w:rsid w:val="00075EA9"/>
    <w:rsid w:val="000769CF"/>
    <w:rsid w:val="000815D8"/>
    <w:rsid w:val="00084C99"/>
    <w:rsid w:val="00085CC6"/>
    <w:rsid w:val="000872C9"/>
    <w:rsid w:val="00090C07"/>
    <w:rsid w:val="000911FC"/>
    <w:rsid w:val="0009147A"/>
    <w:rsid w:val="00091E8D"/>
    <w:rsid w:val="0009378D"/>
    <w:rsid w:val="00097163"/>
    <w:rsid w:val="000A22C8"/>
    <w:rsid w:val="000B2344"/>
    <w:rsid w:val="000B7DE5"/>
    <w:rsid w:val="000C2118"/>
    <w:rsid w:val="000C6425"/>
    <w:rsid w:val="000C6E6E"/>
    <w:rsid w:val="000C7B7D"/>
    <w:rsid w:val="000D55B4"/>
    <w:rsid w:val="000E135F"/>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4219"/>
    <w:rsid w:val="00125806"/>
    <w:rsid w:val="001261C4"/>
    <w:rsid w:val="00130A20"/>
    <w:rsid w:val="001314FB"/>
    <w:rsid w:val="001366EC"/>
    <w:rsid w:val="0014219C"/>
    <w:rsid w:val="001425ED"/>
    <w:rsid w:val="00143450"/>
    <w:rsid w:val="00144997"/>
    <w:rsid w:val="0015083F"/>
    <w:rsid w:val="0015212F"/>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55E8"/>
    <w:rsid w:val="001A67A4"/>
    <w:rsid w:val="001A69AC"/>
    <w:rsid w:val="001B48B0"/>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129"/>
    <w:rsid w:val="001F7DD8"/>
    <w:rsid w:val="00201928"/>
    <w:rsid w:val="00203E26"/>
    <w:rsid w:val="0020449C"/>
    <w:rsid w:val="002076A0"/>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693"/>
    <w:rsid w:val="00266C83"/>
    <w:rsid w:val="00270FCC"/>
    <w:rsid w:val="002768DC"/>
    <w:rsid w:val="00280687"/>
    <w:rsid w:val="00281209"/>
    <w:rsid w:val="00291BF4"/>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6F98"/>
    <w:rsid w:val="003C7902"/>
    <w:rsid w:val="003D0BFF"/>
    <w:rsid w:val="003D52F4"/>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2CBB"/>
    <w:rsid w:val="00455E0B"/>
    <w:rsid w:val="0045724D"/>
    <w:rsid w:val="00457934"/>
    <w:rsid w:val="00462B9F"/>
    <w:rsid w:val="0046475E"/>
    <w:rsid w:val="004659EE"/>
    <w:rsid w:val="00473E34"/>
    <w:rsid w:val="00476BA9"/>
    <w:rsid w:val="00481650"/>
    <w:rsid w:val="004936C2"/>
    <w:rsid w:val="0049379C"/>
    <w:rsid w:val="00493BFE"/>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3E63"/>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0202"/>
    <w:rsid w:val="005B2FB3"/>
    <w:rsid w:val="005B4667"/>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2B2D"/>
    <w:rsid w:val="006131CE"/>
    <w:rsid w:val="0061336B"/>
    <w:rsid w:val="00617D6E"/>
    <w:rsid w:val="00620ED5"/>
    <w:rsid w:val="00622D61"/>
    <w:rsid w:val="00624198"/>
    <w:rsid w:val="0062727B"/>
    <w:rsid w:val="00636C28"/>
    <w:rsid w:val="006428E5"/>
    <w:rsid w:val="00644958"/>
    <w:rsid w:val="0064505F"/>
    <w:rsid w:val="006513FB"/>
    <w:rsid w:val="00656EEF"/>
    <w:rsid w:val="006576AF"/>
    <w:rsid w:val="00672919"/>
    <w:rsid w:val="00677544"/>
    <w:rsid w:val="00681687"/>
    <w:rsid w:val="00686295"/>
    <w:rsid w:val="00686587"/>
    <w:rsid w:val="006904CF"/>
    <w:rsid w:val="00695EE2"/>
    <w:rsid w:val="0069660B"/>
    <w:rsid w:val="00696619"/>
    <w:rsid w:val="006A1B33"/>
    <w:rsid w:val="006A48F1"/>
    <w:rsid w:val="006A71A3"/>
    <w:rsid w:val="006B03F2"/>
    <w:rsid w:val="006B14C1"/>
    <w:rsid w:val="006B1639"/>
    <w:rsid w:val="006B3044"/>
    <w:rsid w:val="006B410B"/>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138DF"/>
    <w:rsid w:val="00721E01"/>
    <w:rsid w:val="007222AD"/>
    <w:rsid w:val="007267CF"/>
    <w:rsid w:val="00731F3F"/>
    <w:rsid w:val="00732F80"/>
    <w:rsid w:val="00733BAB"/>
    <w:rsid w:val="0073604C"/>
    <w:rsid w:val="007436BF"/>
    <w:rsid w:val="007443E9"/>
    <w:rsid w:val="00745DCE"/>
    <w:rsid w:val="007536A6"/>
    <w:rsid w:val="00753D89"/>
    <w:rsid w:val="00753DDA"/>
    <w:rsid w:val="00754A6E"/>
    <w:rsid w:val="007550F9"/>
    <w:rsid w:val="007553D8"/>
    <w:rsid w:val="00755C9B"/>
    <w:rsid w:val="00760FE4"/>
    <w:rsid w:val="007636C2"/>
    <w:rsid w:val="00763D8B"/>
    <w:rsid w:val="007657F6"/>
    <w:rsid w:val="00765E47"/>
    <w:rsid w:val="00767E1A"/>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30C3"/>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8F5734"/>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0994"/>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101D"/>
    <w:rsid w:val="00A46F0A"/>
    <w:rsid w:val="00A46F25"/>
    <w:rsid w:val="00A47CC2"/>
    <w:rsid w:val="00A502BA"/>
    <w:rsid w:val="00A574E7"/>
    <w:rsid w:val="00A60146"/>
    <w:rsid w:val="00A601A9"/>
    <w:rsid w:val="00A60F6F"/>
    <w:rsid w:val="00A622C4"/>
    <w:rsid w:val="00A6283D"/>
    <w:rsid w:val="00A676FF"/>
    <w:rsid w:val="00A73EBA"/>
    <w:rsid w:val="00A754B4"/>
    <w:rsid w:val="00A76665"/>
    <w:rsid w:val="00A76749"/>
    <w:rsid w:val="00A807C1"/>
    <w:rsid w:val="00A82658"/>
    <w:rsid w:val="00A83374"/>
    <w:rsid w:val="00A90F03"/>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2791"/>
    <w:rsid w:val="00AE56C0"/>
    <w:rsid w:val="00AF7ACC"/>
    <w:rsid w:val="00B00914"/>
    <w:rsid w:val="00B02A8E"/>
    <w:rsid w:val="00B052EE"/>
    <w:rsid w:val="00B1081F"/>
    <w:rsid w:val="00B2496B"/>
    <w:rsid w:val="00B27499"/>
    <w:rsid w:val="00B3010D"/>
    <w:rsid w:val="00B35151"/>
    <w:rsid w:val="00B433F2"/>
    <w:rsid w:val="00B458E8"/>
    <w:rsid w:val="00B5397B"/>
    <w:rsid w:val="00B53EE9"/>
    <w:rsid w:val="00B6183E"/>
    <w:rsid w:val="00B62809"/>
    <w:rsid w:val="00B65F11"/>
    <w:rsid w:val="00B72F2A"/>
    <w:rsid w:val="00B731C2"/>
    <w:rsid w:val="00B74716"/>
    <w:rsid w:val="00B7675A"/>
    <w:rsid w:val="00B80667"/>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5799"/>
    <w:rsid w:val="00BC7423"/>
    <w:rsid w:val="00BC7CAC"/>
    <w:rsid w:val="00BD5D7C"/>
    <w:rsid w:val="00BD5FE6"/>
    <w:rsid w:val="00BD6D76"/>
    <w:rsid w:val="00BE1D95"/>
    <w:rsid w:val="00BE56B3"/>
    <w:rsid w:val="00BE676D"/>
    <w:rsid w:val="00BF04E8"/>
    <w:rsid w:val="00BF16BF"/>
    <w:rsid w:val="00BF4D1F"/>
    <w:rsid w:val="00BF76BE"/>
    <w:rsid w:val="00C02A73"/>
    <w:rsid w:val="00C063D2"/>
    <w:rsid w:val="00C07FD9"/>
    <w:rsid w:val="00C10955"/>
    <w:rsid w:val="00C11C4D"/>
    <w:rsid w:val="00C135CB"/>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1C14"/>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6B22"/>
    <w:rsid w:val="00CC7A35"/>
    <w:rsid w:val="00CD072A"/>
    <w:rsid w:val="00CD40B1"/>
    <w:rsid w:val="00CD51E0"/>
    <w:rsid w:val="00CD7F73"/>
    <w:rsid w:val="00CE26C5"/>
    <w:rsid w:val="00CE36AF"/>
    <w:rsid w:val="00CE47F3"/>
    <w:rsid w:val="00CE54DD"/>
    <w:rsid w:val="00CF0DA5"/>
    <w:rsid w:val="00CF266F"/>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412A"/>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056A"/>
    <w:rsid w:val="00DF1B58"/>
    <w:rsid w:val="00DF621A"/>
    <w:rsid w:val="00E009DA"/>
    <w:rsid w:val="00E037D9"/>
    <w:rsid w:val="00E04927"/>
    <w:rsid w:val="00E11A48"/>
    <w:rsid w:val="00E130EB"/>
    <w:rsid w:val="00E162CD"/>
    <w:rsid w:val="00E17FA5"/>
    <w:rsid w:val="00E21BFE"/>
    <w:rsid w:val="00E21C88"/>
    <w:rsid w:val="00E223AC"/>
    <w:rsid w:val="00E26930"/>
    <w:rsid w:val="00E27257"/>
    <w:rsid w:val="00E27F4F"/>
    <w:rsid w:val="00E30CD3"/>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00E"/>
    <w:rsid w:val="00EE2BFF"/>
    <w:rsid w:val="00EE3909"/>
    <w:rsid w:val="00EF4205"/>
    <w:rsid w:val="00EF5939"/>
    <w:rsid w:val="00F01714"/>
    <w:rsid w:val="00F0258F"/>
    <w:rsid w:val="00F02D06"/>
    <w:rsid w:val="00F0348B"/>
    <w:rsid w:val="00F056E5"/>
    <w:rsid w:val="00F06FDD"/>
    <w:rsid w:val="00F10819"/>
    <w:rsid w:val="00F11219"/>
    <w:rsid w:val="00F16F35"/>
    <w:rsid w:val="00F17559"/>
    <w:rsid w:val="00F2229D"/>
    <w:rsid w:val="00F25965"/>
    <w:rsid w:val="00F25ABB"/>
    <w:rsid w:val="00F266F0"/>
    <w:rsid w:val="00F26F62"/>
    <w:rsid w:val="00F27963"/>
    <w:rsid w:val="00F30103"/>
    <w:rsid w:val="00F30446"/>
    <w:rsid w:val="00F4135D"/>
    <w:rsid w:val="00F41752"/>
    <w:rsid w:val="00F41F1B"/>
    <w:rsid w:val="00F4354C"/>
    <w:rsid w:val="00F46BD9"/>
    <w:rsid w:val="00F51B31"/>
    <w:rsid w:val="00F52623"/>
    <w:rsid w:val="00F60BE0"/>
    <w:rsid w:val="00F6280E"/>
    <w:rsid w:val="00F666EC"/>
    <w:rsid w:val="00F7050A"/>
    <w:rsid w:val="00F75533"/>
    <w:rsid w:val="00F8036D"/>
    <w:rsid w:val="00F809DC"/>
    <w:rsid w:val="00F86EB0"/>
    <w:rsid w:val="00F96468"/>
    <w:rsid w:val="00FA154B"/>
    <w:rsid w:val="00FA2D27"/>
    <w:rsid w:val="00FA3811"/>
    <w:rsid w:val="00FA3B9F"/>
    <w:rsid w:val="00FA3F06"/>
    <w:rsid w:val="00FA4A26"/>
    <w:rsid w:val="00FA7084"/>
    <w:rsid w:val="00FA7BEF"/>
    <w:rsid w:val="00FB1105"/>
    <w:rsid w:val="00FB1929"/>
    <w:rsid w:val="00FB5FD9"/>
    <w:rsid w:val="00FB6713"/>
    <w:rsid w:val="00FB7FFE"/>
    <w:rsid w:val="00FD1398"/>
    <w:rsid w:val="00FD33AB"/>
    <w:rsid w:val="00FD35BD"/>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581189D"/>
  <w15:docId w15:val="{65926636-4242-4220-BCC9-CE9CAA70C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8130C3"/>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8130C3"/>
    <w:pPr>
      <w:keepNext/>
      <w:keepLines/>
      <w:numPr>
        <w:numId w:val="5"/>
      </w:numPr>
      <w:spacing w:before="240" w:after="120" w:line="240" w:lineRule="auto"/>
      <w:outlineLvl w:val="0"/>
    </w:pPr>
    <w:rPr>
      <w:b/>
      <w:bCs/>
      <w:noProof/>
      <w:color w:val="00000A"/>
      <w:sz w:val="26"/>
      <w:szCs w:val="26"/>
    </w:rPr>
  </w:style>
  <w:style w:type="paragraph" w:styleId="Heading2">
    <w:name w:val="heading 2"/>
    <w:basedOn w:val="Normal"/>
    <w:next w:val="BodyTextL25"/>
    <w:link w:val="Heading2Char"/>
    <w:autoRedefine/>
    <w:uiPriority w:val="9"/>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F41752"/>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130C3"/>
    <w:rPr>
      <w:b/>
      <w:bCs/>
      <w:noProof/>
      <w:color w:val="00000A"/>
      <w:sz w:val="26"/>
      <w:szCs w:val="26"/>
    </w:rPr>
  </w:style>
  <w:style w:type="character" w:customStyle="1" w:styleId="Heading2Char">
    <w:name w:val="Heading 2 Char"/>
    <w:link w:val="Heading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DF056A"/>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DF056A"/>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uiPriority w:val="99"/>
    <w:qFormat/>
    <w:rsid w:val="008B68E7"/>
    <w:pPr>
      <w:spacing w:line="240" w:lineRule="auto"/>
    </w:pPr>
    <w:rPr>
      <w:sz w:val="20"/>
      <w:szCs w:val="20"/>
    </w:rPr>
  </w:style>
  <w:style w:type="character" w:customStyle="1" w:styleId="TableTextChar">
    <w:name w:val="Table Text Char"/>
    <w:link w:val="TableText"/>
    <w:uiPriority w:val="99"/>
    <w:qForma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uiPriority w:val="99"/>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F41752"/>
    <w:pPr>
      <w:spacing w:before="0" w:after="0"/>
    </w:pPr>
    <w:rPr>
      <w:i/>
      <w:color w:val="FFFFFF" w:themeColor="background1"/>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uiPriority w:val="99"/>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99"/>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F41752"/>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LabSection">
    <w:name w:val="Lab Section"/>
    <w:basedOn w:val="Heading1"/>
    <w:next w:val="Normal"/>
    <w:autoRedefine/>
    <w:uiPriority w:val="99"/>
    <w:qFormat/>
    <w:rsid w:val="00266693"/>
    <w:pPr>
      <w:tabs>
        <w:tab w:val="num" w:pos="720"/>
      </w:tabs>
      <w:ind w:left="720" w:hanging="360"/>
    </w:pPr>
    <w:rPr>
      <w:rFonts w:eastAsia="Times New Roman" w:cs="Arial"/>
      <w:b w:val="0"/>
      <w:bCs w:val="0"/>
      <w:noProof w:val="0"/>
      <w:sz w:val="24"/>
      <w:szCs w:val="24"/>
    </w:rPr>
  </w:style>
  <w:style w:type="paragraph" w:customStyle="1" w:styleId="PartHead">
    <w:name w:val="Part Head"/>
    <w:basedOn w:val="Heading2"/>
    <w:qFormat/>
    <w:rsid w:val="00266693"/>
    <w:pPr>
      <w:widowControl w:val="0"/>
      <w:spacing w:line="276" w:lineRule="auto"/>
      <w:outlineLvl w:val="0"/>
    </w:pPr>
    <w:rPr>
      <w:b w:val="0"/>
      <w:color w:val="00000A"/>
      <w:sz w:val="28"/>
    </w:rPr>
  </w:style>
  <w:style w:type="paragraph" w:styleId="ListParagraph">
    <w:name w:val="List Paragraph"/>
    <w:basedOn w:val="Normal"/>
    <w:uiPriority w:val="34"/>
    <w:qFormat/>
    <w:rsid w:val="00266693"/>
    <w:pPr>
      <w:ind w:left="720"/>
      <w:contextualSpacing/>
    </w:pPr>
    <w:rPr>
      <w:color w:val="00000A"/>
    </w:rPr>
  </w:style>
  <w:style w:type="paragraph" w:styleId="NoSpacing">
    <w:name w:val="No Spacing"/>
    <w:uiPriority w:val="1"/>
    <w:qFormat/>
    <w:rsid w:val="00612B2D"/>
    <w:rPr>
      <w:rFonts w:asciiTheme="minorHAnsi" w:eastAsiaTheme="minorEastAsia" w:hAnsiTheme="minorHAnsi" w:cstheme="minorBidi"/>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0021415">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31D1260334A4319AE34CCB190266A18"/>
        <w:category>
          <w:name w:val="General"/>
          <w:gallery w:val="placeholder"/>
        </w:category>
        <w:types>
          <w:type w:val="bbPlcHdr"/>
        </w:types>
        <w:behaviors>
          <w:behavior w:val="content"/>
        </w:behaviors>
        <w:guid w:val="{5FFE144F-29A0-4194-90BE-D991F3CDC439}"/>
      </w:docPartPr>
      <w:docPartBody>
        <w:p w:rsidR="00736A10" w:rsidRDefault="00E158C4">
          <w:pPr>
            <w:pStyle w:val="C31D1260334A4319AE34CCB190266A18"/>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8C4"/>
    <w:rsid w:val="001C1796"/>
    <w:rsid w:val="006D3D78"/>
    <w:rsid w:val="00736A10"/>
    <w:rsid w:val="00744073"/>
    <w:rsid w:val="008D7A29"/>
    <w:rsid w:val="00E158C4"/>
    <w:rsid w:val="00E30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C31D1260334A4319AE34CCB190266A18">
    <w:name w:val="C31D1260334A4319AE34CCB190266A1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42D7D05-ADA9-444B-801A-8F125EFDE9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78</TotalTime>
  <Pages>6</Pages>
  <Words>2042</Words>
  <Characters>9826</Characters>
  <Application>Microsoft Office Word</Application>
  <DocSecurity>0</DocSecurity>
  <Lines>265</Lines>
  <Paragraphs>228</Paragraphs>
  <ScaleCrop>false</ScaleCrop>
  <HeadingPairs>
    <vt:vector size="2" baseType="variant">
      <vt:variant>
        <vt:lpstr>Title</vt:lpstr>
      </vt:variant>
      <vt:variant>
        <vt:i4>1</vt:i4>
      </vt:variant>
    </vt:vector>
  </HeadingPairs>
  <TitlesOfParts>
    <vt:vector size="1" baseType="lpstr">
      <vt:lpstr>Packet Tracer – IPv6 Neighbor Discovery</vt:lpstr>
    </vt:vector>
  </TitlesOfParts>
  <Company>Cisco Systems, Inc.</Company>
  <LinksUpToDate>false</LinksUpToDate>
  <CharactersWithSpaces>11640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IPv6 Neighbor Discovery</dc:title>
  <dc:creator>SP</dc:creator>
  <dc:description>2019</dc:description>
  <cp:lastModifiedBy>Jared Caldwell</cp:lastModifiedBy>
  <cp:revision>44</cp:revision>
  <dcterms:created xsi:type="dcterms:W3CDTF">2025-10-15T19:05:00Z</dcterms:created>
  <dcterms:modified xsi:type="dcterms:W3CDTF">2025-10-15T20:23:00Z</dcterms:modified>
</cp:coreProperties>
</file>