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基于-cifar-10-图像分类的模型设计与优化研究"/>
    <w:p>
      <w:pPr>
        <w:pStyle w:val="Heading1"/>
      </w:pPr>
      <w:r>
        <w:rPr>
          <w:rFonts w:hint="eastAsia"/>
        </w:rPr>
        <w:t xml:space="preserve">基于</w:t>
      </w:r>
      <w:r>
        <w:t xml:space="preserve"> CIFAR-10 </w:t>
      </w:r>
      <w:r>
        <w:rPr>
          <w:rFonts w:hint="eastAsia"/>
        </w:rPr>
        <w:t xml:space="preserve">图像分类的模型设计与优化研究</w:t>
      </w:r>
    </w:p>
    <w:bookmarkStart w:id="20" w:name="项目执行文档期末考试版"/>
    <w:p>
      <w:pPr>
        <w:pStyle w:val="Heading2"/>
      </w:pPr>
      <w:r>
        <w:rPr>
          <w:rFonts w:hint="eastAsia"/>
        </w:rPr>
        <w:t xml:space="preserve">项目执行文档（期末考试版）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一项目信息"/>
    <w:p>
      <w:pPr>
        <w:pStyle w:val="Heading1"/>
      </w:pPr>
      <w:r>
        <w:rPr>
          <w:rFonts w:hint="eastAsia"/>
        </w:rPr>
        <w:t xml:space="preserve">一、项目信息</w:t>
      </w:r>
    </w:p>
    <w:bookmarkStart w:id="22" w:name="项目名称"/>
    <w:p>
      <w:pPr>
        <w:pStyle w:val="Heading2"/>
      </w:pP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</w:rPr>
        <w:t xml:space="preserve">基于</w:t>
      </w:r>
      <w:r>
        <w:t xml:space="preserve"> CIFAR-10 </w:t>
      </w:r>
      <w:r>
        <w:rPr>
          <w:rFonts w:hint="eastAsia"/>
        </w:rPr>
        <w:t xml:space="preserve">图像分类的模型设计与优化研究</w:t>
      </w:r>
    </w:p>
    <w:bookmarkEnd w:id="22"/>
    <w:bookmarkStart w:id="23" w:name="课程"/>
    <w:p>
      <w:pPr>
        <w:pStyle w:val="Heading2"/>
      </w:pPr>
      <w:r>
        <w:rPr>
          <w:rFonts w:hint="eastAsia"/>
        </w:rPr>
        <w:t xml:space="preserve">课程</w:t>
      </w:r>
    </w:p>
    <w:p>
      <w:pPr>
        <w:pStyle w:val="FirstParagraph"/>
      </w:pPr>
      <w:r>
        <w:rPr>
          <w:rFonts w:hint="eastAsia"/>
        </w:rPr>
        <w:t xml:space="preserve">神经网络与深度学习</w:t>
      </w:r>
    </w:p>
    <w:bookmarkEnd w:id="23"/>
    <w:bookmarkStart w:id="24" w:name="项目目标"/>
    <w:p>
      <w:pPr>
        <w:pStyle w:val="Heading2"/>
      </w:pP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完成一个完整的深度学习图像分类项目，实现：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数据分析与可视化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数据预处理与增强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基线模型设计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改进模型设计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模型训练与调参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模型评估与分析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技术报告撰写</w:t>
      </w:r>
    </w:p>
    <w:p>
      <w:pPr>
        <w:pStyle w:val="FirstParagraph"/>
      </w:pPr>
      <w:r>
        <w:rPr>
          <w:rFonts w:hint="eastAsia"/>
        </w:rPr>
        <w:t xml:space="preserve">满足课程期末考试全部要求。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二技术路线"/>
    <w:p>
      <w:pPr>
        <w:pStyle w:val="Heading1"/>
      </w:pPr>
      <w:r>
        <w:rPr>
          <w:rFonts w:hint="eastAsia"/>
        </w:rPr>
        <w:t xml:space="preserve">二、技术路线</w:t>
      </w:r>
    </w:p>
    <w:p>
      <w:pPr>
        <w:pStyle w:val="SourceCode"/>
      </w:pPr>
      <w:r>
        <w:rPr>
          <w:rStyle w:val="VerbatimChar"/>
          <w:rFonts w:hint="eastAsia"/>
        </w:rPr>
        <w:t xml:space="preserve">数据集准备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数据分析与可视化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数据预处理与增强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Baseline CNN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训练与验证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ResNet </w:t>
      </w:r>
      <w:r>
        <w:rPr>
          <w:rStyle w:val="VerbatimChar"/>
          <w:rFonts w:hint="eastAsia"/>
        </w:rPr>
        <w:t xml:space="preserve">改进模型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训练与验证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超参数实验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模型评估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结果分析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技术报告</w:t>
      </w:r>
    </w:p>
    <w:p>
      <w:r>
        <w:pict>
          <v:rect style="width:0;height:1.5pt" o:hralign="center" o:hrstd="t" o:hr="t"/>
        </w:pict>
      </w:r>
    </w:p>
    <w:bookmarkEnd w:id="26"/>
    <w:bookmarkStart w:id="27" w:name="三项目目录结构"/>
    <w:p>
      <w:pPr>
        <w:pStyle w:val="Heading1"/>
      </w:pPr>
      <w:r>
        <w:rPr>
          <w:rFonts w:hint="eastAsia"/>
        </w:rPr>
        <w:t xml:space="preserve">三、项目目录结构</w:t>
      </w:r>
    </w:p>
    <w:p>
      <w:pPr>
        <w:pStyle w:val="SourceCode"/>
      </w:pPr>
      <w:r>
        <w:rPr>
          <w:rStyle w:val="VerbatimChar"/>
        </w:rPr>
        <w:t xml:space="preserve">CIFAR10_Classification_Project/</w:t>
      </w:r>
      <w:r>
        <w:br/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</w:t>
      </w:r>
      <w:r>
        <w:br/>
      </w:r>
      <w:r>
        <w:rPr>
          <w:rStyle w:val="VerbatimChar"/>
        </w:rPr>
        <w:t xml:space="preserve">│   ├── processed/</w:t>
      </w:r>
      <w:r>
        <w:br/>
      </w:r>
      <w:r>
        <w:rPr>
          <w:rStyle w:val="VerbatimChar"/>
        </w:rPr>
        <w:t xml:space="preserve">│   └── split/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datasets/</w:t>
      </w:r>
      <w:r>
        <w:br/>
      </w:r>
      <w:r>
        <w:rPr>
          <w:rStyle w:val="VerbatimChar"/>
        </w:rPr>
        <w:t xml:space="preserve">│   ├── cifar10_dataset.py</w:t>
      </w:r>
      <w:r>
        <w:br/>
      </w:r>
      <w:r>
        <w:rPr>
          <w:rStyle w:val="VerbatimChar"/>
        </w:rPr>
        <w:t xml:space="preserve">│   ├── transforms.py</w:t>
      </w:r>
      <w:r>
        <w:br/>
      </w:r>
      <w:r>
        <w:rPr>
          <w:rStyle w:val="VerbatimChar"/>
        </w:rPr>
        <w:t xml:space="preserve">│   └── dataloader.py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baseline_cnn.py</w:t>
      </w:r>
      <w:r>
        <w:br/>
      </w:r>
      <w:r>
        <w:rPr>
          <w:rStyle w:val="VerbatimChar"/>
        </w:rPr>
        <w:t xml:space="preserve">│   ├── resnet18_custom.py</w:t>
      </w:r>
      <w:r>
        <w:br/>
      </w:r>
      <w:r>
        <w:rPr>
          <w:rStyle w:val="VerbatimChar"/>
        </w:rPr>
        <w:t xml:space="preserve">│   └── blocks.py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train/</w:t>
      </w:r>
      <w:r>
        <w:br/>
      </w:r>
      <w:r>
        <w:rPr>
          <w:rStyle w:val="VerbatimChar"/>
        </w:rPr>
        <w:t xml:space="preserve">│   ├── train.py</w:t>
      </w:r>
      <w:r>
        <w:br/>
      </w:r>
      <w:r>
        <w:rPr>
          <w:rStyle w:val="VerbatimChar"/>
        </w:rPr>
        <w:t xml:space="preserve">│   ├── trainer.py</w:t>
      </w:r>
      <w:r>
        <w:br/>
      </w:r>
      <w:r>
        <w:rPr>
          <w:rStyle w:val="VerbatimChar"/>
        </w:rPr>
        <w:t xml:space="preserve">│   ├── early_stopping.py</w:t>
      </w:r>
      <w:r>
        <w:br/>
      </w:r>
      <w:r>
        <w:rPr>
          <w:rStyle w:val="VerbatimChar"/>
        </w:rPr>
        <w:t xml:space="preserve">│   └── scheduler.py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evaluate/</w:t>
      </w:r>
      <w:r>
        <w:br/>
      </w:r>
      <w:r>
        <w:rPr>
          <w:rStyle w:val="VerbatimChar"/>
        </w:rPr>
        <w:t xml:space="preserve">│   ├── metrics.py</w:t>
      </w:r>
      <w:r>
        <w:br/>
      </w:r>
      <w:r>
        <w:rPr>
          <w:rStyle w:val="VerbatimChar"/>
        </w:rPr>
        <w:t xml:space="preserve">│   ├── confusion_matrix.py</w:t>
      </w:r>
      <w:r>
        <w:br/>
      </w:r>
      <w:r>
        <w:rPr>
          <w:rStyle w:val="VerbatimChar"/>
        </w:rPr>
        <w:t xml:space="preserve">│   └── evaluate.py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experiments/</w:t>
      </w:r>
      <w:r>
        <w:br/>
      </w:r>
      <w:r>
        <w:rPr>
          <w:rStyle w:val="VerbatimChar"/>
        </w:rPr>
        <w:t xml:space="preserve">│   ├── lr_experiment.py</w:t>
      </w:r>
      <w:r>
        <w:br/>
      </w:r>
      <w:r>
        <w:rPr>
          <w:rStyle w:val="VerbatimChar"/>
        </w:rPr>
        <w:t xml:space="preserve">│   ├── batchsize_experiment.py</w:t>
      </w:r>
      <w:r>
        <w:br/>
      </w:r>
      <w:r>
        <w:rPr>
          <w:rStyle w:val="VerbatimChar"/>
        </w:rPr>
        <w:t xml:space="preserve">│   └── dropout_experiment.py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checkpoints/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outputs/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report/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main.py</w:t>
      </w:r>
    </w:p>
    <w:p>
      <w:r>
        <w:pict>
          <v:rect style="width:0;height:1.5pt" o:hralign="center" o:hrstd="t" o:hr="t"/>
        </w:pict>
      </w:r>
    </w:p>
    <w:bookmarkEnd w:id="27"/>
    <w:bookmarkStart w:id="35" w:name="四数据集说明"/>
    <w:p>
      <w:pPr>
        <w:pStyle w:val="Heading1"/>
      </w:pPr>
      <w:r>
        <w:rPr>
          <w:rFonts w:hint="eastAsia"/>
        </w:rPr>
        <w:t xml:space="preserve">四、数据集说明</w:t>
      </w:r>
    </w:p>
    <w:bookmarkStart w:id="28" w:name="数据集"/>
    <w:p>
      <w:pPr>
        <w:pStyle w:val="Heading2"/>
      </w:pPr>
      <w:r>
        <w:rPr>
          <w:rFonts w:hint="eastAsia"/>
        </w:rPr>
        <w:t xml:space="preserve">数据集</w:t>
      </w:r>
    </w:p>
    <w:p>
      <w:pPr>
        <w:pStyle w:val="FirstParagraph"/>
      </w:pPr>
      <w:r>
        <w:t xml:space="preserve">CIFAR-10</w:t>
      </w:r>
    </w:p>
    <w:bookmarkEnd w:id="28"/>
    <w:bookmarkStart w:id="29" w:name="数据来源"/>
    <w:p>
      <w:pPr>
        <w:pStyle w:val="Heading2"/>
      </w:pPr>
      <w:r>
        <w:rPr>
          <w:rFonts w:hint="eastAsia"/>
        </w:rPr>
        <w:t xml:space="preserve">数据来源</w:t>
      </w:r>
    </w:p>
    <w:p>
      <w:pPr>
        <w:pStyle w:val="FirstParagraph"/>
      </w:pPr>
      <w:r>
        <w:t xml:space="preserve">Toronto University</w:t>
      </w:r>
    </w:p>
    <w:bookmarkEnd w:id="29"/>
    <w:bookmarkStart w:id="30" w:name="任务类型"/>
    <w:p>
      <w:pPr>
        <w:pStyle w:val="Heading2"/>
      </w:pPr>
      <w:r>
        <w:rPr>
          <w:rFonts w:hint="eastAsia"/>
        </w:rPr>
        <w:t xml:space="preserve">任务类型</w:t>
      </w:r>
    </w:p>
    <w:p>
      <w:pPr>
        <w:pStyle w:val="FirstParagraph"/>
      </w:pPr>
      <w:r>
        <w:rPr>
          <w:rFonts w:hint="eastAsia"/>
        </w:rPr>
        <w:t xml:space="preserve">图像分类</w:t>
      </w:r>
    </w:p>
    <w:bookmarkEnd w:id="30"/>
    <w:bookmarkStart w:id="31" w:name="类别数量"/>
    <w:p>
      <w:pPr>
        <w:pStyle w:val="Heading2"/>
      </w:pPr>
      <w:r>
        <w:rPr>
          <w:rFonts w:hint="eastAsia"/>
        </w:rPr>
        <w:t xml:space="preserve">类别数量</w:t>
      </w:r>
    </w:p>
    <w:p>
      <w:pPr>
        <w:pStyle w:val="FirstParagraph"/>
      </w:pPr>
      <w:r>
        <w:rPr>
          <w:rFonts w:hint="eastAsia"/>
        </w:rPr>
        <w:t xml:space="preserve">10类</w:t>
      </w:r>
    </w:p>
    <w:bookmarkEnd w:id="31"/>
    <w:bookmarkStart w:id="32" w:name="数据规模"/>
    <w:p>
      <w:pPr>
        <w:pStyle w:val="Heading2"/>
      </w:pPr>
      <w:r>
        <w:rPr>
          <w:rFonts w:hint="eastAsia"/>
        </w:rPr>
        <w:t xml:space="preserve">数据规模</w:t>
      </w:r>
    </w:p>
    <w:p>
      <w:pPr>
        <w:pStyle w:val="FirstParagraph"/>
      </w:pPr>
      <w:r>
        <w:rPr>
          <w:rFonts w:hint="eastAsia"/>
        </w:rPr>
        <w:t xml:space="preserve">60000张彩色图片</w:t>
      </w:r>
    </w:p>
    <w:bookmarkEnd w:id="32"/>
    <w:bookmarkStart w:id="33" w:name="图片尺寸"/>
    <w:p>
      <w:pPr>
        <w:pStyle w:val="Heading2"/>
      </w:pPr>
      <w:r>
        <w:rPr>
          <w:rFonts w:hint="eastAsia"/>
        </w:rPr>
        <w:t xml:space="preserve">图片尺寸</w:t>
      </w:r>
    </w:p>
    <w:p>
      <w:pPr>
        <w:pStyle w:val="FirstParagraph"/>
      </w:pPr>
      <w:r>
        <w:t xml:space="preserve">32 × 32</w:t>
      </w:r>
    </w:p>
    <w:bookmarkEnd w:id="33"/>
    <w:bookmarkStart w:id="34" w:name="类别"/>
    <w:p>
      <w:pPr>
        <w:pStyle w:val="Heading2"/>
      </w:pPr>
      <w:r>
        <w:rPr>
          <w:rFonts w:hint="eastAsia"/>
        </w:rPr>
        <w:t xml:space="preserve">类别</w:t>
      </w:r>
    </w:p>
    <w:p>
      <w:pPr>
        <w:pStyle w:val="Compact"/>
        <w:numPr>
          <w:ilvl w:val="0"/>
          <w:numId w:val="1002"/>
        </w:numPr>
      </w:pPr>
      <w:r>
        <w:t xml:space="preserve">airplane</w:t>
      </w:r>
    </w:p>
    <w:p>
      <w:pPr>
        <w:pStyle w:val="Compact"/>
        <w:numPr>
          <w:ilvl w:val="0"/>
          <w:numId w:val="1002"/>
        </w:numPr>
      </w:pPr>
      <w:r>
        <w:t xml:space="preserve">automobile</w:t>
      </w:r>
    </w:p>
    <w:p>
      <w:pPr>
        <w:pStyle w:val="Compact"/>
        <w:numPr>
          <w:ilvl w:val="0"/>
          <w:numId w:val="1002"/>
        </w:numPr>
      </w:pPr>
      <w:r>
        <w:t xml:space="preserve">bird</w:t>
      </w:r>
    </w:p>
    <w:p>
      <w:pPr>
        <w:pStyle w:val="Compact"/>
        <w:numPr>
          <w:ilvl w:val="0"/>
          <w:numId w:val="1002"/>
        </w:numPr>
      </w:pPr>
      <w:r>
        <w:t xml:space="preserve">cat</w:t>
      </w:r>
    </w:p>
    <w:p>
      <w:pPr>
        <w:pStyle w:val="Compact"/>
        <w:numPr>
          <w:ilvl w:val="0"/>
          <w:numId w:val="1002"/>
        </w:numPr>
      </w:pPr>
      <w:r>
        <w:t xml:space="preserve">deer</w:t>
      </w:r>
    </w:p>
    <w:p>
      <w:pPr>
        <w:pStyle w:val="Compact"/>
        <w:numPr>
          <w:ilvl w:val="0"/>
          <w:numId w:val="1002"/>
        </w:numPr>
      </w:pPr>
      <w:r>
        <w:t xml:space="preserve">dog</w:t>
      </w:r>
    </w:p>
    <w:p>
      <w:pPr>
        <w:pStyle w:val="Compact"/>
        <w:numPr>
          <w:ilvl w:val="0"/>
          <w:numId w:val="1002"/>
        </w:numPr>
      </w:pPr>
      <w:r>
        <w:t xml:space="preserve">frog</w:t>
      </w:r>
    </w:p>
    <w:p>
      <w:pPr>
        <w:pStyle w:val="Compact"/>
        <w:numPr>
          <w:ilvl w:val="0"/>
          <w:numId w:val="1002"/>
        </w:numPr>
      </w:pPr>
      <w:r>
        <w:t xml:space="preserve">horse</w:t>
      </w:r>
    </w:p>
    <w:p>
      <w:pPr>
        <w:pStyle w:val="Compact"/>
        <w:numPr>
          <w:ilvl w:val="0"/>
          <w:numId w:val="1002"/>
        </w:numPr>
      </w:pPr>
      <w:r>
        <w:t xml:space="preserve">ship</w:t>
      </w:r>
    </w:p>
    <w:p>
      <w:pPr>
        <w:pStyle w:val="Compact"/>
        <w:numPr>
          <w:ilvl w:val="0"/>
          <w:numId w:val="1002"/>
        </w:numPr>
      </w:pPr>
      <w:r>
        <w:t xml:space="preserve">truck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五数据预处理方案"/>
    <w:p>
      <w:pPr>
        <w:pStyle w:val="Heading1"/>
      </w:pPr>
      <w:r>
        <w:rPr>
          <w:rFonts w:hint="eastAsia"/>
        </w:rPr>
        <w:t xml:space="preserve">五、数据预处理方案</w:t>
      </w:r>
    </w:p>
    <w:bookmarkStart w:id="36" w:name="归一化"/>
    <w:p>
      <w:pPr>
        <w:pStyle w:val="Heading2"/>
      </w:pPr>
      <w:r>
        <w:rPr>
          <w:rFonts w:hint="eastAsia"/>
        </w:rPr>
        <w:t xml:space="preserve">归一化</w:t>
      </w:r>
    </w:p>
    <w:p>
      <w:pPr>
        <w:pStyle w:val="SourceCode"/>
      </w:pPr>
      <w:r>
        <w:rPr>
          <w:rStyle w:val="NormalTok"/>
        </w:rPr>
        <w:t xml:space="preserve">Normalize(</w:t>
      </w:r>
      <w:r>
        <w:br/>
      </w:r>
      <w:r>
        <w:rPr>
          <w:rStyle w:val="NormalTok"/>
        </w:rPr>
        <w:t xml:space="preserve"> 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0.4914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0.4822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0.4465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0.2023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0.1994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0.2010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Start w:id="40" w:name="数据增强"/>
    <w:p>
      <w:pPr>
        <w:pStyle w:val="Heading2"/>
      </w:pPr>
      <w:r>
        <w:rPr>
          <w:rFonts w:hint="eastAsia"/>
        </w:rPr>
        <w:t xml:space="preserve">数据增强</w:t>
      </w:r>
    </w:p>
    <w:bookmarkStart w:id="37" w:name="randomcrop"/>
    <w:p>
      <w:pPr>
        <w:pStyle w:val="Heading3"/>
      </w:pPr>
      <w:r>
        <w:t xml:space="preserve">RandomCrop</w:t>
      </w:r>
    </w:p>
    <w:p>
      <w:pPr>
        <w:pStyle w:val="SourceCode"/>
      </w:pPr>
      <w:r>
        <w:rPr>
          <w:rStyle w:val="NormalTok"/>
        </w:rPr>
        <w:t xml:space="preserve">RandomCrop(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目的：</w:t>
      </w:r>
    </w:p>
    <w:p>
      <w:pPr>
        <w:pStyle w:val="BodyText"/>
      </w:pPr>
      <w:r>
        <w:rPr>
          <w:rFonts w:hint="eastAsia"/>
        </w:rPr>
        <w:t xml:space="preserve">提高泛化能力</w:t>
      </w:r>
    </w:p>
    <w:p>
      <w:r>
        <w:pict>
          <v:rect style="width:0;height:1.5pt" o:hralign="center" o:hrstd="t" o:hr="t"/>
        </w:pict>
      </w:r>
    </w:p>
    <w:bookmarkEnd w:id="37"/>
    <w:bookmarkStart w:id="38" w:name="randomhorizontalflip"/>
    <w:p>
      <w:pPr>
        <w:pStyle w:val="Heading3"/>
      </w:pPr>
      <w:r>
        <w:t xml:space="preserve">RandomHorizontalFlip</w:t>
      </w:r>
    </w:p>
    <w:p>
      <w:pPr>
        <w:pStyle w:val="SourceCode"/>
      </w:pPr>
      <w:r>
        <w:rPr>
          <w:rStyle w:val="NormalTok"/>
        </w:rPr>
        <w:t xml:space="preserve">RandomHorizontalFlip()</w:t>
      </w:r>
    </w:p>
    <w:p>
      <w:pPr>
        <w:pStyle w:val="FirstParagraph"/>
      </w:pPr>
      <w:r>
        <w:rPr>
          <w:rFonts w:hint="eastAsia"/>
        </w:rPr>
        <w:t xml:space="preserve">目的：</w:t>
      </w:r>
    </w:p>
    <w:p>
      <w:pPr>
        <w:pStyle w:val="BodyText"/>
      </w:pPr>
      <w:r>
        <w:rPr>
          <w:rFonts w:hint="eastAsia"/>
        </w:rPr>
        <w:t xml:space="preserve">增加样本多样性</w:t>
      </w:r>
    </w:p>
    <w:p>
      <w:r>
        <w:pict>
          <v:rect style="width:0;height:1.5pt" o:hralign="center" o:hrstd="t" o:hr="t"/>
        </w:pict>
      </w:r>
    </w:p>
    <w:bookmarkEnd w:id="38"/>
    <w:bookmarkStart w:id="39" w:name="randomrotation"/>
    <w:p>
      <w:pPr>
        <w:pStyle w:val="Heading3"/>
      </w:pPr>
      <w:r>
        <w:t xml:space="preserve">RandomRotation</w:t>
      </w:r>
    </w:p>
    <w:p>
      <w:pPr>
        <w:pStyle w:val="SourceCode"/>
      </w:pPr>
      <w:r>
        <w:rPr>
          <w:rStyle w:val="NormalTok"/>
        </w:rPr>
        <w:t xml:space="preserve">RandomRotation(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目的：</w:t>
      </w:r>
    </w:p>
    <w:p>
      <w:pPr>
        <w:pStyle w:val="BodyText"/>
      </w:pPr>
      <w:r>
        <w:rPr>
          <w:rFonts w:hint="eastAsia"/>
        </w:rPr>
        <w:t xml:space="preserve">增强鲁棒性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六数据集划分"/>
    <w:p>
      <w:pPr>
        <w:pStyle w:val="Heading1"/>
      </w:pPr>
      <w:r>
        <w:rPr>
          <w:rFonts w:hint="eastAsia"/>
        </w:rPr>
        <w:t xml:space="preserve">六、数据集划分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训练集：70%</w:t>
      </w:r>
      <w:r>
        <w:br/>
      </w:r>
      <w:r>
        <w:br/>
      </w:r>
      <w:r>
        <w:rPr>
          <w:rStyle w:val="VerbatimChar"/>
          <w:rFonts w:hint="eastAsia"/>
        </w:rPr>
        <w:t xml:space="preserve">验证集：15%</w:t>
      </w:r>
      <w:r>
        <w:br/>
      </w:r>
      <w:r>
        <w:br/>
      </w:r>
      <w:r>
        <w:rPr>
          <w:rStyle w:val="VerbatimChar"/>
          <w:rFonts w:hint="eastAsia"/>
        </w:rPr>
        <w:t xml:space="preserve">测试集：15%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SourceCode"/>
      </w:pPr>
      <w:r>
        <w:rPr>
          <w:rStyle w:val="VerbatimChar"/>
        </w:rPr>
        <w:t xml:space="preserve">Stratified Sampling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BodyText"/>
      </w:pPr>
      <w:r>
        <w:rPr>
          <w:rFonts w:hint="eastAsia"/>
        </w:rPr>
        <w:t xml:space="preserve">保证各类别比例一致。</w:t>
      </w:r>
    </w:p>
    <w:p>
      <w:r>
        <w:pict>
          <v:rect style="width:0;height:1.5pt" o:hralign="center" o:hrstd="t" o:hr="t"/>
        </w:pict>
      </w:r>
    </w:p>
    <w:bookmarkEnd w:id="42"/>
    <w:bookmarkStart w:id="48" w:name="七模型设计"/>
    <w:p>
      <w:pPr>
        <w:pStyle w:val="Heading1"/>
      </w:pPr>
      <w:r>
        <w:rPr>
          <w:rFonts w:hint="eastAsia"/>
        </w:rPr>
        <w:t xml:space="preserve">七、模型设计</w:t>
      </w:r>
    </w:p>
    <w:bookmarkStart w:id="43" w:name="模型abaseline-cnn"/>
    <w:p>
      <w:pPr>
        <w:pStyle w:val="Heading2"/>
      </w:pPr>
      <w:r>
        <w:rPr>
          <w:rFonts w:hint="eastAsia"/>
        </w:rPr>
        <w:t xml:space="preserve">模型A（Baseline</w:t>
      </w:r>
      <w:r>
        <w:t xml:space="preserve"> </w:t>
      </w:r>
      <w:r>
        <w:rPr>
          <w:rFonts w:hint="eastAsia"/>
        </w:rPr>
        <w:t xml:space="preserve">CNN）</w:t>
      </w:r>
    </w:p>
    <w:p>
      <w:pPr>
        <w:pStyle w:val="FirstParagraph"/>
      </w:pPr>
      <w:r>
        <w:rPr>
          <w:rFonts w:hint="eastAsia"/>
        </w:rPr>
        <w:t xml:space="preserve">结构：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Conv(32)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ReLU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MaxPool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Conv(64)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ReLU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MaxPool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FC(128)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FC(10)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参数少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训练快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作为对比基线</w:t>
      </w:r>
    </w:p>
    <w:p>
      <w:r>
        <w:pict>
          <v:rect style="width:0;height:1.5pt" o:hralign="center" o:hrstd="t" o:hr="t"/>
        </w:pict>
      </w:r>
    </w:p>
    <w:bookmarkEnd w:id="43"/>
    <w:bookmarkStart w:id="47" w:name="模型b改进模型"/>
    <w:p>
      <w:pPr>
        <w:pStyle w:val="Heading2"/>
      </w:pPr>
      <w:r>
        <w:rPr>
          <w:rFonts w:hint="eastAsia"/>
        </w:rPr>
        <w:t xml:space="preserve">模型B（改进模型）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BodyText"/>
      </w:pPr>
      <w:r>
        <w:t xml:space="preserve">ResNet18</w:t>
      </w:r>
    </w:p>
    <w:p>
      <w:pPr>
        <w:pStyle w:val="BodyText"/>
      </w:pPr>
      <w:r>
        <w:rPr>
          <w:rFonts w:hint="eastAsia"/>
        </w:rPr>
        <w:t xml:space="preserve">改进内容：</w:t>
      </w:r>
    </w:p>
    <w:bookmarkStart w:id="44" w:name="改进1"/>
    <w:p>
      <w:pPr>
        <w:pStyle w:val="Heading3"/>
      </w:pPr>
      <w:r>
        <w:rPr>
          <w:rFonts w:hint="eastAsia"/>
        </w:rPr>
        <w:t xml:space="preserve">改进1</w:t>
      </w:r>
    </w:p>
    <w:p>
      <w:pPr>
        <w:pStyle w:val="FirstParagraph"/>
      </w:pPr>
      <w:r>
        <w:t xml:space="preserve">Batch Normalization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加速收敛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提升稳定性</w:t>
      </w:r>
    </w:p>
    <w:p>
      <w:r>
        <w:pict>
          <v:rect style="width:0;height:1.5pt" o:hralign="center" o:hrstd="t" o:hr="t"/>
        </w:pict>
      </w:r>
    </w:p>
    <w:bookmarkEnd w:id="44"/>
    <w:bookmarkStart w:id="45" w:name="改进2"/>
    <w:p>
      <w:pPr>
        <w:pStyle w:val="Heading3"/>
      </w:pPr>
      <w:r>
        <w:rPr>
          <w:rFonts w:hint="eastAsia"/>
        </w:rPr>
        <w:t xml:space="preserve">改进2</w:t>
      </w:r>
    </w:p>
    <w:p>
      <w:pPr>
        <w:pStyle w:val="FirstParagraph"/>
      </w:pPr>
      <w:r>
        <w:t xml:space="preserve">Residual Connection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缓解梯度消失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提高准确率</w:t>
      </w:r>
    </w:p>
    <w:p>
      <w:r>
        <w:pict>
          <v:rect style="width:0;height:1.5pt" o:hralign="center" o:hrstd="t" o:hr="t"/>
        </w:pict>
      </w:r>
    </w:p>
    <w:bookmarkEnd w:id="45"/>
    <w:bookmarkStart w:id="46" w:name="改进3"/>
    <w:p>
      <w:pPr>
        <w:pStyle w:val="Heading3"/>
      </w:pPr>
      <w:r>
        <w:rPr>
          <w:rFonts w:hint="eastAsia"/>
        </w:rPr>
        <w:t xml:space="preserve">改进3</w:t>
      </w:r>
    </w:p>
    <w:p>
      <w:pPr>
        <w:pStyle w:val="FirstParagraph"/>
      </w:pPr>
      <w:r>
        <w:t xml:space="preserve">Dropout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减少过拟合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6" w:name="八训练配置"/>
    <w:p>
      <w:pPr>
        <w:pStyle w:val="Heading1"/>
      </w:pPr>
      <w:r>
        <w:rPr>
          <w:rFonts w:hint="eastAsia"/>
        </w:rPr>
        <w:t xml:space="preserve">八、训练配置</w:t>
      </w:r>
    </w:p>
    <w:bookmarkStart w:id="49" w:name="损失函数"/>
    <w:p>
      <w:pPr>
        <w:pStyle w:val="Heading2"/>
      </w:pPr>
      <w:r>
        <w:rPr>
          <w:rFonts w:hint="eastAsia"/>
        </w:rPr>
        <w:t xml:space="preserve">损失函数</w:t>
      </w:r>
    </w:p>
    <w:p>
      <w:pPr>
        <w:pStyle w:val="SourceCode"/>
      </w:pPr>
      <w:r>
        <w:rPr>
          <w:rStyle w:val="NormalTok"/>
        </w:rPr>
        <w:t xml:space="preserve">CrossEntropyLoss()</w:t>
      </w:r>
    </w:p>
    <w:p>
      <w:r>
        <w:pict>
          <v:rect style="width:0;height:1.5pt" o:hralign="center" o:hrstd="t" o:hr="t"/>
        </w:pict>
      </w:r>
    </w:p>
    <w:bookmarkEnd w:id="49"/>
    <w:bookmarkStart w:id="50" w:name="优化器"/>
    <w:p>
      <w:pPr>
        <w:pStyle w:val="Heading2"/>
      </w:pPr>
      <w:r>
        <w:rPr>
          <w:rFonts w:hint="eastAsia"/>
        </w:rPr>
        <w:t xml:space="preserve">优化器</w:t>
      </w:r>
    </w:p>
    <w:p>
      <w:pPr>
        <w:pStyle w:val="SourceCode"/>
      </w:pPr>
      <w:r>
        <w:rPr>
          <w:rStyle w:val="NormalTok"/>
        </w:rPr>
        <w:t xml:space="preserve">Adam</w:t>
      </w:r>
    </w:p>
    <w:p>
      <w:r>
        <w:pict>
          <v:rect style="width:0;height:1.5pt" o:hralign="center" o:hrstd="t" o:hr="t"/>
        </w:pict>
      </w:r>
    </w:p>
    <w:bookmarkEnd w:id="50"/>
    <w:bookmarkStart w:id="51" w:name="初始学习率"/>
    <w:p>
      <w:pPr>
        <w:pStyle w:val="Heading2"/>
      </w:pPr>
      <w:r>
        <w:rPr>
          <w:rFonts w:hint="eastAsia"/>
        </w:rPr>
        <w:t xml:space="preserve">初始学习率</w:t>
      </w:r>
    </w:p>
    <w:p>
      <w:pPr>
        <w:pStyle w:val="SourceCode"/>
      </w:pPr>
      <w:r>
        <w:rPr>
          <w:rStyle w:val="FloatTok"/>
        </w:rPr>
        <w:t xml:space="preserve">0.001</w:t>
      </w:r>
    </w:p>
    <w:p>
      <w:r>
        <w:pict>
          <v:rect style="width:0;height:1.5pt" o:hralign="center" o:hrstd="t" o:hr="t"/>
        </w:pict>
      </w:r>
    </w:p>
    <w:bookmarkEnd w:id="51"/>
    <w:bookmarkStart w:id="52" w:name="batch-size"/>
    <w:p>
      <w:pPr>
        <w:pStyle w:val="Heading2"/>
      </w:pPr>
      <w:r>
        <w:t xml:space="preserve">Batch Size</w:t>
      </w:r>
    </w:p>
    <w:p>
      <w:pPr>
        <w:pStyle w:val="SourceCode"/>
      </w:pPr>
      <w:r>
        <w:rPr>
          <w:rStyle w:val="DecValTok"/>
        </w:rPr>
        <w:t xml:space="preserve">32</w:t>
      </w:r>
    </w:p>
    <w:p>
      <w:r>
        <w:pict>
          <v:rect style="width:0;height:1.5pt" o:hralign="center" o:hrstd="t" o:hr="t"/>
        </w:pict>
      </w:r>
    </w:p>
    <w:bookmarkEnd w:id="52"/>
    <w:bookmarkStart w:id="53" w:name="epoch"/>
    <w:p>
      <w:pPr>
        <w:pStyle w:val="Heading2"/>
      </w:pPr>
      <w:r>
        <w:t xml:space="preserve">Epoch</w:t>
      </w:r>
    </w:p>
    <w:p>
      <w:pPr>
        <w:pStyle w:val="SourceCode"/>
      </w:pPr>
      <w:r>
        <w:rPr>
          <w:rStyle w:val="DecValTok"/>
        </w:rPr>
        <w:t xml:space="preserve">50</w:t>
      </w:r>
    </w:p>
    <w:p>
      <w:r>
        <w:pict>
          <v:rect style="width:0;height:1.5pt" o:hralign="center" o:hrstd="t" o:hr="t"/>
        </w:pict>
      </w:r>
    </w:p>
    <w:bookmarkEnd w:id="53"/>
    <w:bookmarkStart w:id="54" w:name="学习率调度"/>
    <w:p>
      <w:pPr>
        <w:pStyle w:val="Heading2"/>
      </w:pPr>
      <w:r>
        <w:rPr>
          <w:rFonts w:hint="eastAsia"/>
        </w:rPr>
        <w:t xml:space="preserve">学习率调度</w:t>
      </w:r>
    </w:p>
    <w:p>
      <w:pPr>
        <w:pStyle w:val="SourceCode"/>
      </w:pPr>
      <w:r>
        <w:rPr>
          <w:rStyle w:val="NormalTok"/>
        </w:rPr>
        <w:t xml:space="preserve">StepLR</w:t>
      </w:r>
    </w:p>
    <w:p>
      <w:r>
        <w:pict>
          <v:rect style="width:0;height:1.5pt" o:hralign="center" o:hrstd="t" o:hr="t"/>
        </w:pict>
      </w:r>
    </w:p>
    <w:bookmarkEnd w:id="54"/>
    <w:bookmarkStart w:id="55" w:name="early-stopping"/>
    <w:p>
      <w:pPr>
        <w:pStyle w:val="Heading2"/>
      </w:pPr>
      <w:r>
        <w:t xml:space="preserve">Early Stopping</w:t>
      </w:r>
    </w:p>
    <w:p>
      <w:pPr>
        <w:pStyle w:val="SourceCode"/>
      </w:pPr>
      <w:r>
        <w:rPr>
          <w:rStyle w:val="NormalTok"/>
        </w:rPr>
        <w:t xml:space="preserve">patience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九超参数实验"/>
    <w:p>
      <w:pPr>
        <w:pStyle w:val="Heading1"/>
      </w:pPr>
      <w:r>
        <w:rPr>
          <w:rFonts w:hint="eastAsia"/>
        </w:rPr>
        <w:t xml:space="preserve">九、超参数实验</w:t>
      </w:r>
    </w:p>
    <w:bookmarkStart w:id="57" w:name="实验1学习率"/>
    <w:p>
      <w:pPr>
        <w:pStyle w:val="Heading2"/>
      </w:pPr>
      <w:r>
        <w:rPr>
          <w:rFonts w:hint="eastAsia"/>
        </w:rPr>
        <w:t xml:space="preserve">实验1：学习率</w:t>
      </w:r>
    </w:p>
    <w:p>
      <w:pPr>
        <w:pStyle w:val="SourceCode"/>
      </w:pPr>
      <w:r>
        <w:rPr>
          <w:rStyle w:val="VerbatimChar"/>
        </w:rPr>
        <w:t xml:space="preserve">0.01</w:t>
      </w:r>
      <w:r>
        <w:br/>
      </w:r>
      <w:r>
        <w:rPr>
          <w:rStyle w:val="VerbatimChar"/>
        </w:rPr>
        <w:t xml:space="preserve">0.001</w:t>
      </w:r>
      <w:r>
        <w:br/>
      </w:r>
      <w:r>
        <w:rPr>
          <w:rStyle w:val="VerbatimChar"/>
        </w:rPr>
        <w:t xml:space="preserve">0.0001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07"/>
        </w:numPr>
      </w:pPr>
      <w:r>
        <w:t xml:space="preserve">Accuracy</w:t>
      </w:r>
    </w:p>
    <w:p>
      <w:pPr>
        <w:pStyle w:val="Compact"/>
        <w:numPr>
          <w:ilvl w:val="0"/>
          <w:numId w:val="1007"/>
        </w:numPr>
      </w:pPr>
      <w:r>
        <w:t xml:space="preserve">Loss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08"/>
        </w:numPr>
      </w:pPr>
      <w:r>
        <w:t xml:space="preserve">lr_compare.png</w:t>
      </w:r>
    </w:p>
    <w:p>
      <w:r>
        <w:pict>
          <v:rect style="width:0;height:1.5pt" o:hralign="center" o:hrstd="t" o:hr="t"/>
        </w:pict>
      </w:r>
    </w:p>
    <w:bookmarkEnd w:id="57"/>
    <w:bookmarkStart w:id="58" w:name="实验2batch-size"/>
    <w:p>
      <w:pPr>
        <w:pStyle w:val="Heading2"/>
      </w:pPr>
      <w:r>
        <w:rPr>
          <w:rFonts w:hint="eastAsia"/>
        </w:rPr>
        <w:t xml:space="preserve">实验2：Batch</w:t>
      </w:r>
      <w:r>
        <w:t xml:space="preserve"> Size</w:t>
      </w:r>
    </w:p>
    <w:p>
      <w:pPr>
        <w:pStyle w:val="SourceCode"/>
      </w:pPr>
      <w:r>
        <w:rPr>
          <w:rStyle w:val="VerbatimChar"/>
        </w:rPr>
        <w:t xml:space="preserve">16</w:t>
      </w:r>
      <w:r>
        <w:br/>
      </w:r>
      <w:r>
        <w:rPr>
          <w:rStyle w:val="VerbatimChar"/>
        </w:rPr>
        <w:t xml:space="preserve">32</w:t>
      </w:r>
      <w:r>
        <w:br/>
      </w:r>
      <w:r>
        <w:rPr>
          <w:rStyle w:val="VerbatimChar"/>
        </w:rPr>
        <w:t xml:space="preserve">64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09"/>
        </w:numPr>
      </w:pPr>
      <w:r>
        <w:t xml:space="preserve">Accuracy</w:t>
      </w:r>
    </w:p>
    <w:p>
      <w:pPr>
        <w:pStyle w:val="Compact"/>
        <w:numPr>
          <w:ilvl w:val="0"/>
          <w:numId w:val="1009"/>
        </w:numPr>
      </w:pPr>
      <w:r>
        <w:t xml:space="preserve">Training Time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10"/>
        </w:numPr>
      </w:pPr>
      <w:r>
        <w:t xml:space="preserve">batchsize_compare.png</w:t>
      </w:r>
    </w:p>
    <w:p>
      <w:r>
        <w:pict>
          <v:rect style="width:0;height:1.5pt" o:hralign="center" o:hrstd="t" o:hr="t"/>
        </w:pict>
      </w:r>
    </w:p>
    <w:bookmarkEnd w:id="58"/>
    <w:bookmarkStart w:id="59" w:name="实验3dropout"/>
    <w:p>
      <w:pPr>
        <w:pStyle w:val="Heading2"/>
      </w:pPr>
      <w:r>
        <w:rPr>
          <w:rFonts w:hint="eastAsia"/>
        </w:rPr>
        <w:t xml:space="preserve">实验3：Dropout</w:t>
      </w:r>
    </w:p>
    <w:p>
      <w:pPr>
        <w:pStyle w:val="SourceCode"/>
      </w:pPr>
      <w:r>
        <w:rPr>
          <w:rStyle w:val="VerbatimChar"/>
        </w:rPr>
        <w:t xml:space="preserve">0.2</w:t>
      </w:r>
      <w:r>
        <w:br/>
      </w:r>
      <w:r>
        <w:rPr>
          <w:rStyle w:val="VerbatimChar"/>
        </w:rPr>
        <w:t xml:space="preserve">0.5</w:t>
      </w:r>
      <w:r>
        <w:br/>
      </w:r>
      <w:r>
        <w:rPr>
          <w:rStyle w:val="VerbatimChar"/>
        </w:rPr>
        <w:t xml:space="preserve">0.7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11"/>
        </w:numPr>
      </w:pPr>
      <w:r>
        <w:t xml:space="preserve">Accuracy</w:t>
      </w:r>
    </w:p>
    <w:p>
      <w:pPr>
        <w:pStyle w:val="Compact"/>
        <w:numPr>
          <w:ilvl w:val="0"/>
          <w:numId w:val="1011"/>
        </w:numPr>
      </w:pPr>
      <w:r>
        <w:t xml:space="preserve">Loss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12"/>
        </w:numPr>
      </w:pPr>
      <w:r>
        <w:t xml:space="preserve">dropout_compare.png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十模型评估"/>
    <w:p>
      <w:pPr>
        <w:pStyle w:val="Heading1"/>
      </w:pPr>
      <w:r>
        <w:rPr>
          <w:rFonts w:hint="eastAsia"/>
        </w:rPr>
        <w:t xml:space="preserve">十、模型评估</w:t>
      </w:r>
    </w:p>
    <w:bookmarkStart w:id="67" w:name="指标"/>
    <w:p>
      <w:pPr>
        <w:pStyle w:val="Heading2"/>
      </w:pPr>
      <w:r>
        <w:rPr>
          <w:rFonts w:hint="eastAsia"/>
        </w:rPr>
        <w:t xml:space="preserve">指标</w:t>
      </w:r>
    </w:p>
    <w:bookmarkStart w:id="61" w:name="accuracy"/>
    <w:p>
      <w:pPr>
        <w:pStyle w:val="Heading3"/>
      </w:pPr>
      <w:r>
        <w:t xml:space="preserve">Accuracy</w:t>
      </w:r>
    </w:p>
    <w:p>
      <w:pPr>
        <w:pStyle w:val="FirstParagraph"/>
      </w:pPr>
      <w:r>
        <w:rPr>
          <w:rFonts w:hint="eastAsia"/>
        </w:rPr>
        <w:t xml:space="preserve">整体准确率</w:t>
      </w:r>
    </w:p>
    <w:p>
      <w:r>
        <w:pict>
          <v:rect style="width:0;height:1.5pt" o:hralign="center" o:hrstd="t" o:hr="t"/>
        </w:pict>
      </w:r>
    </w:p>
    <w:bookmarkEnd w:id="61"/>
    <w:bookmarkStart w:id="62" w:name="precision"/>
    <w:p>
      <w:pPr>
        <w:pStyle w:val="Heading3"/>
      </w:pPr>
      <w:r>
        <w:t xml:space="preserve">Precision</w:t>
      </w:r>
    </w:p>
    <w:p>
      <w:pPr>
        <w:pStyle w:val="FirstParagraph"/>
      </w:pPr>
      <w:r>
        <w:rPr>
          <w:rFonts w:hint="eastAsia"/>
        </w:rPr>
        <w:t xml:space="preserve">宏平均精确率</w:t>
      </w:r>
    </w:p>
    <w:p>
      <w:r>
        <w:pict>
          <v:rect style="width:0;height:1.5pt" o:hralign="center" o:hrstd="t" o:hr="t"/>
        </w:pict>
      </w:r>
    </w:p>
    <w:bookmarkEnd w:id="62"/>
    <w:bookmarkStart w:id="63" w:name="recall"/>
    <w:p>
      <w:pPr>
        <w:pStyle w:val="Heading3"/>
      </w:pPr>
      <w:r>
        <w:t xml:space="preserve">Recall</w:t>
      </w:r>
    </w:p>
    <w:p>
      <w:pPr>
        <w:pStyle w:val="FirstParagraph"/>
      </w:pPr>
      <w:r>
        <w:rPr>
          <w:rFonts w:hint="eastAsia"/>
        </w:rPr>
        <w:t xml:space="preserve">宏平均召回率</w:t>
      </w:r>
    </w:p>
    <w:p>
      <w:r>
        <w:pict>
          <v:rect style="width:0;height:1.5pt" o:hralign="center" o:hrstd="t" o:hr="t"/>
        </w:pict>
      </w:r>
    </w:p>
    <w:bookmarkEnd w:id="63"/>
    <w:bookmarkStart w:id="64" w:name="macro-f1"/>
    <w:p>
      <w:pPr>
        <w:pStyle w:val="Heading3"/>
      </w:pPr>
      <w:r>
        <w:t xml:space="preserve">Macro-F1</w:t>
      </w:r>
    </w:p>
    <w:p>
      <w:pPr>
        <w:pStyle w:val="FirstParagraph"/>
      </w:pPr>
      <w:r>
        <w:rPr>
          <w:rFonts w:hint="eastAsia"/>
        </w:rPr>
        <w:t xml:space="preserve">宏平均F1</w:t>
      </w:r>
    </w:p>
    <w:p>
      <w:r>
        <w:pict>
          <v:rect style="width:0;height:1.5pt" o:hralign="center" o:hrstd="t" o:hr="t"/>
        </w:pict>
      </w:r>
    </w:p>
    <w:bookmarkEnd w:id="64"/>
    <w:bookmarkStart w:id="65" w:name="weighted-f1"/>
    <w:p>
      <w:pPr>
        <w:pStyle w:val="Heading3"/>
      </w:pPr>
      <w:r>
        <w:t xml:space="preserve">Weighted-F1</w:t>
      </w:r>
    </w:p>
    <w:p>
      <w:pPr>
        <w:pStyle w:val="FirstParagraph"/>
      </w:pPr>
      <w:r>
        <w:rPr>
          <w:rFonts w:hint="eastAsia"/>
        </w:rPr>
        <w:t xml:space="preserve">加权F1</w:t>
      </w:r>
    </w:p>
    <w:p>
      <w:r>
        <w:pict>
          <v:rect style="width:0;height:1.5pt" o:hralign="center" o:hrstd="t" o:hr="t"/>
        </w:pict>
      </w:r>
    </w:p>
    <w:bookmarkEnd w:id="65"/>
    <w:bookmarkStart w:id="66" w:name="per-class-f1"/>
    <w:p>
      <w:pPr>
        <w:pStyle w:val="Heading3"/>
      </w:pPr>
      <w:r>
        <w:t xml:space="preserve">Per-Class F1</w:t>
      </w:r>
    </w:p>
    <w:p>
      <w:pPr>
        <w:pStyle w:val="FirstParagraph"/>
      </w:pPr>
      <w:r>
        <w:rPr>
          <w:rFonts w:hint="eastAsia"/>
        </w:rPr>
        <w:t xml:space="preserve">各类别F1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混淆矩阵"/>
    <w:p>
      <w:pPr>
        <w:pStyle w:val="Heading2"/>
      </w:pPr>
      <w:r>
        <w:rPr>
          <w:rFonts w:hint="eastAsia"/>
        </w:rPr>
        <w:t xml:space="preserve">混淆矩阵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confusion_matrix.png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十一需要生成的图片"/>
    <w:p>
      <w:pPr>
        <w:pStyle w:val="Heading1"/>
      </w:pPr>
      <w:r>
        <w:rPr>
          <w:rFonts w:hint="eastAsia"/>
        </w:rPr>
        <w:t xml:space="preserve">十一、需要生成的图片</w:t>
      </w:r>
    </w:p>
    <w:bookmarkStart w:id="70" w:name="数据分析"/>
    <w:p>
      <w:pPr>
        <w:pStyle w:val="Heading2"/>
      </w:pPr>
      <w:r>
        <w:rPr>
          <w:rFonts w:hint="eastAsia"/>
        </w:rPr>
        <w:t xml:space="preserve">数据分析</w:t>
      </w:r>
    </w:p>
    <w:p>
      <w:pPr>
        <w:numPr>
          <w:ilvl w:val="0"/>
          <w:numId w:val="1013"/>
        </w:numPr>
      </w:pPr>
      <w:r>
        <w:t xml:space="preserve">class_distribution.png</w:t>
      </w:r>
    </w:p>
    <w:p>
      <w:pPr>
        <w:numPr>
          <w:ilvl w:val="0"/>
          <w:numId w:val="1013"/>
        </w:numPr>
      </w:pPr>
      <w:r>
        <w:t xml:space="preserve">sample_images.png</w:t>
      </w:r>
    </w:p>
    <w:p>
      <w:pPr>
        <w:numPr>
          <w:ilvl w:val="0"/>
          <w:numId w:val="1013"/>
        </w:numPr>
      </w:pPr>
      <w:r>
        <w:t xml:space="preserve">image_size_analysis.png</w:t>
      </w:r>
    </w:p>
    <w:p>
      <w:r>
        <w:pict>
          <v:rect style="width:0;height:1.5pt" o:hralign="center" o:hrstd="t" o:hr="t"/>
        </w:pict>
      </w:r>
    </w:p>
    <w:bookmarkEnd w:id="70"/>
    <w:bookmarkStart w:id="71" w:name="训练过程"/>
    <w:p>
      <w:pPr>
        <w:pStyle w:val="Heading2"/>
      </w:pPr>
      <w:r>
        <w:rPr>
          <w:rFonts w:hint="eastAsia"/>
        </w:rPr>
        <w:t xml:space="preserve">训练过程</w:t>
      </w:r>
    </w:p>
    <w:p>
      <w:pPr>
        <w:numPr>
          <w:ilvl w:val="0"/>
          <w:numId w:val="1014"/>
        </w:numPr>
      </w:pPr>
      <w:r>
        <w:t xml:space="preserve">loss_curve.png</w:t>
      </w:r>
    </w:p>
    <w:p>
      <w:pPr>
        <w:numPr>
          <w:ilvl w:val="0"/>
          <w:numId w:val="1014"/>
        </w:numPr>
      </w:pPr>
      <w:r>
        <w:t xml:space="preserve">accuracy_curve.png</w:t>
      </w:r>
    </w:p>
    <w:p>
      <w:pPr>
        <w:numPr>
          <w:ilvl w:val="0"/>
          <w:numId w:val="1014"/>
        </w:numPr>
      </w:pPr>
      <w:r>
        <w:t xml:space="preserve">loss_compare.png</w:t>
      </w:r>
    </w:p>
    <w:p>
      <w:pPr>
        <w:numPr>
          <w:ilvl w:val="0"/>
          <w:numId w:val="1014"/>
        </w:numPr>
      </w:pPr>
      <w:r>
        <w:t xml:space="preserve">accuracy_compare.png</w:t>
      </w:r>
    </w:p>
    <w:p>
      <w:r>
        <w:pict>
          <v:rect style="width:0;height:1.5pt" o:hralign="center" o:hrstd="t" o:hr="t"/>
        </w:pict>
      </w:r>
    </w:p>
    <w:bookmarkEnd w:id="71"/>
    <w:bookmarkStart w:id="72" w:name="超参数实验"/>
    <w:p>
      <w:pPr>
        <w:pStyle w:val="Heading2"/>
      </w:pPr>
      <w:r>
        <w:rPr>
          <w:rFonts w:hint="eastAsia"/>
        </w:rPr>
        <w:t xml:space="preserve">超参数实验</w:t>
      </w:r>
    </w:p>
    <w:p>
      <w:pPr>
        <w:numPr>
          <w:ilvl w:val="0"/>
          <w:numId w:val="1015"/>
        </w:numPr>
      </w:pPr>
      <w:r>
        <w:t xml:space="preserve">lr_compare.png</w:t>
      </w:r>
    </w:p>
    <w:p>
      <w:pPr>
        <w:numPr>
          <w:ilvl w:val="0"/>
          <w:numId w:val="1015"/>
        </w:numPr>
      </w:pPr>
      <w:r>
        <w:t xml:space="preserve">batchsize_compare.png</w:t>
      </w:r>
    </w:p>
    <w:p>
      <w:pPr>
        <w:numPr>
          <w:ilvl w:val="0"/>
          <w:numId w:val="1015"/>
        </w:numPr>
      </w:pPr>
      <w:r>
        <w:t xml:space="preserve">dropout_compare.png</w:t>
      </w:r>
    </w:p>
    <w:p>
      <w:r>
        <w:pict>
          <v:rect style="width:0;height:1.5pt" o:hralign="center" o:hrstd="t" o:hr="t"/>
        </w:pict>
      </w:r>
    </w:p>
    <w:bookmarkEnd w:id="72"/>
    <w:bookmarkStart w:id="73" w:name="模型评估"/>
    <w:p>
      <w:pPr>
        <w:pStyle w:val="Heading2"/>
      </w:pPr>
      <w:r>
        <w:rPr>
          <w:rFonts w:hint="eastAsia"/>
        </w:rPr>
        <w:t xml:space="preserve">模型评估</w:t>
      </w:r>
    </w:p>
    <w:p>
      <w:pPr>
        <w:pStyle w:val="Compact"/>
        <w:numPr>
          <w:ilvl w:val="0"/>
          <w:numId w:val="1016"/>
        </w:numPr>
      </w:pPr>
      <w:r>
        <w:t xml:space="preserve">confusion_matrix.png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十二需要生成的表格"/>
    <w:p>
      <w:pPr>
        <w:pStyle w:val="Heading1"/>
      </w:pPr>
      <w:r>
        <w:rPr>
          <w:rFonts w:hint="eastAsia"/>
        </w:rPr>
        <w:t xml:space="preserve">十二、需要生成的表格</w:t>
      </w:r>
    </w:p>
    <w:bookmarkStart w:id="75" w:name="数据集信息表"/>
    <w:p>
      <w:pPr>
        <w:pStyle w:val="Heading2"/>
      </w:pPr>
      <w:r>
        <w:rPr>
          <w:rFonts w:hint="eastAsia"/>
        </w:rPr>
        <w:t xml:space="preserve">数据集信息表</w:t>
      </w:r>
    </w:p>
    <w:bookmarkEnd w:id="75"/>
    <w:bookmarkStart w:id="76" w:name="超参数配置表"/>
    <w:p>
      <w:pPr>
        <w:pStyle w:val="Heading2"/>
      </w:pPr>
      <w:r>
        <w:rPr>
          <w:rFonts w:hint="eastAsia"/>
        </w:rPr>
        <w:t xml:space="preserve">超参数配置表</w:t>
      </w:r>
    </w:p>
    <w:bookmarkEnd w:id="76"/>
    <w:bookmarkStart w:id="77" w:name="学习率实验表"/>
    <w:p>
      <w:pPr>
        <w:pStyle w:val="Heading2"/>
      </w:pPr>
      <w:r>
        <w:rPr>
          <w:rFonts w:hint="eastAsia"/>
        </w:rPr>
        <w:t xml:space="preserve">学习率实验表</w:t>
      </w:r>
    </w:p>
    <w:bookmarkEnd w:id="77"/>
    <w:bookmarkStart w:id="78" w:name="batch-size实验表"/>
    <w:p>
      <w:pPr>
        <w:pStyle w:val="Heading2"/>
      </w:pPr>
      <w:r>
        <w:t xml:space="preserve">Batch </w:t>
      </w:r>
      <w:r>
        <w:rPr>
          <w:rFonts w:hint="eastAsia"/>
        </w:rPr>
        <w:t xml:space="preserve">Size实验表</w:t>
      </w:r>
    </w:p>
    <w:bookmarkEnd w:id="78"/>
    <w:bookmarkStart w:id="79" w:name="dropout实验表"/>
    <w:p>
      <w:pPr>
        <w:pStyle w:val="Heading2"/>
      </w:pPr>
      <w:r>
        <w:rPr>
          <w:rFonts w:hint="eastAsia"/>
        </w:rPr>
        <w:t xml:space="preserve">Dropout实验表</w:t>
      </w:r>
    </w:p>
    <w:bookmarkEnd w:id="79"/>
    <w:bookmarkStart w:id="80" w:name="模型性能对比表"/>
    <w:p>
      <w:pPr>
        <w:pStyle w:val="Heading2"/>
      </w:pPr>
      <w:r>
        <w:rPr>
          <w:rFonts w:hint="eastAsia"/>
        </w:rPr>
        <w:t xml:space="preserve">模型性能对比表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ResNet18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Weighted-F1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FLOPs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Training 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7" w:name="十三开发计划"/>
    <w:p>
      <w:pPr>
        <w:pStyle w:val="Heading1"/>
      </w:pPr>
      <w:r>
        <w:rPr>
          <w:rFonts w:hint="eastAsia"/>
        </w:rPr>
        <w:t xml:space="preserve">十三、开发计划</w:t>
      </w:r>
    </w:p>
    <w:bookmarkStart w:id="82" w:name="day1"/>
    <w:p>
      <w:pPr>
        <w:pStyle w:val="Heading2"/>
      </w:pPr>
      <w:r>
        <w:t xml:space="preserve">Day1</w:t>
      </w:r>
    </w:p>
    <w:p>
      <w:pPr>
        <w:pStyle w:val="FirstParagraph"/>
      </w:pPr>
      <w:r>
        <w:rPr>
          <w:rFonts w:hint="eastAsia"/>
        </w:rPr>
        <w:t xml:space="preserve">数据分析与预处理</w:t>
      </w:r>
    </w:p>
    <w:p>
      <w:pPr>
        <w:pStyle w:val="BodyText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类别分布图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样本展示图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数据增强代码</w:t>
      </w:r>
    </w:p>
    <w:p>
      <w:r>
        <w:pict>
          <v:rect style="width:0;height:1.5pt" o:hralign="center" o:hrstd="t" o:hr="t"/>
        </w:pict>
      </w:r>
    </w:p>
    <w:bookmarkEnd w:id="82"/>
    <w:bookmarkStart w:id="83" w:name="day2"/>
    <w:p>
      <w:pPr>
        <w:pStyle w:val="Heading2"/>
      </w:pPr>
      <w:r>
        <w:t xml:space="preserve">Day2</w:t>
      </w:r>
    </w:p>
    <w:p>
      <w:pPr>
        <w:pStyle w:val="FirstParagraph"/>
      </w:pPr>
      <w:r>
        <w:t xml:space="preserve">Baseline CNN</w:t>
      </w:r>
    </w:p>
    <w:p>
      <w:pPr>
        <w:pStyle w:val="BodyText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18"/>
        </w:numPr>
      </w:pPr>
      <w:r>
        <w:t xml:space="preserve">baseline_best.pth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Loss曲线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Accuracy曲线</w:t>
      </w:r>
    </w:p>
    <w:p>
      <w:r>
        <w:pict>
          <v:rect style="width:0;height:1.5pt" o:hralign="center" o:hrstd="t" o:hr="t"/>
        </w:pict>
      </w:r>
    </w:p>
    <w:bookmarkEnd w:id="83"/>
    <w:bookmarkStart w:id="84" w:name="day3"/>
    <w:p>
      <w:pPr>
        <w:pStyle w:val="Heading2"/>
      </w:pPr>
      <w:r>
        <w:t xml:space="preserve">Day3</w:t>
      </w:r>
    </w:p>
    <w:p>
      <w:pPr>
        <w:pStyle w:val="FirstParagraph"/>
      </w:pPr>
      <w:r>
        <w:t xml:space="preserve">ResNet18</w:t>
      </w:r>
    </w:p>
    <w:p>
      <w:pPr>
        <w:pStyle w:val="BodyText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19"/>
        </w:numPr>
      </w:pPr>
      <w:r>
        <w:t xml:space="preserve">resnet_best.pth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双模型对比图</w:t>
      </w:r>
    </w:p>
    <w:p>
      <w:r>
        <w:pict>
          <v:rect style="width:0;height:1.5pt" o:hralign="center" o:hrstd="t" o:hr="t"/>
        </w:pict>
      </w:r>
    </w:p>
    <w:bookmarkEnd w:id="84"/>
    <w:bookmarkStart w:id="85" w:name="day4"/>
    <w:p>
      <w:pPr>
        <w:pStyle w:val="Heading2"/>
      </w:pPr>
      <w:r>
        <w:t xml:space="preserve">Day4</w:t>
      </w:r>
    </w:p>
    <w:p>
      <w:pPr>
        <w:pStyle w:val="FirstParagraph"/>
      </w:pPr>
      <w:r>
        <w:rPr>
          <w:rFonts w:hint="eastAsia"/>
        </w:rPr>
        <w:t xml:space="preserve">超参数实验</w:t>
      </w:r>
    </w:p>
    <w:p>
      <w:pPr>
        <w:pStyle w:val="BodyText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学习率实验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Batch实验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Dropout实验</w:t>
      </w:r>
    </w:p>
    <w:p>
      <w:r>
        <w:pict>
          <v:rect style="width:0;height:1.5pt" o:hralign="center" o:hrstd="t" o:hr="t"/>
        </w:pict>
      </w:r>
    </w:p>
    <w:bookmarkEnd w:id="85"/>
    <w:bookmarkStart w:id="86" w:name="day5"/>
    <w:p>
      <w:pPr>
        <w:pStyle w:val="Heading2"/>
      </w:pPr>
      <w:r>
        <w:t xml:space="preserve">Day5</w:t>
      </w:r>
    </w:p>
    <w:p>
      <w:pPr>
        <w:pStyle w:val="FirstParagraph"/>
      </w:pPr>
      <w:r>
        <w:rPr>
          <w:rFonts w:hint="eastAsia"/>
        </w:rPr>
        <w:t xml:space="preserve">模型评估与报告</w:t>
      </w:r>
    </w:p>
    <w:p>
      <w:pPr>
        <w:pStyle w:val="BodyText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混淆矩阵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分类报告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PDF报告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十四最终提交清单"/>
    <w:p>
      <w:pPr>
        <w:pStyle w:val="Heading1"/>
      </w:pPr>
      <w:r>
        <w:rPr>
          <w:rFonts w:hint="eastAsia"/>
        </w:rPr>
        <w:t xml:space="preserve">十四、最终提交清单</w:t>
      </w:r>
    </w:p>
    <w:bookmarkStart w:id="88" w:name="代码"/>
    <w:p>
      <w:pPr>
        <w:pStyle w:val="Heading2"/>
      </w:pPr>
      <w:r>
        <w:rPr>
          <w:rFonts w:hint="eastAsia"/>
        </w:rPr>
        <w:t xml:space="preserve">代码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完整项目源码</w:t>
      </w:r>
    </w:p>
    <w:bookmarkEnd w:id="88"/>
    <w:bookmarkStart w:id="89" w:name="模型"/>
    <w:p>
      <w:pPr>
        <w:pStyle w:val="Heading2"/>
      </w:pPr>
      <w:r>
        <w:rPr>
          <w:rFonts w:hint="eastAsia"/>
        </w:rPr>
        <w:t xml:space="preserve">模型</w:t>
      </w:r>
    </w:p>
    <w:p>
      <w:pPr>
        <w:pStyle w:val="Compact"/>
        <w:numPr>
          <w:ilvl w:val="0"/>
          <w:numId w:val="1023"/>
        </w:numPr>
      </w:pPr>
      <w:r>
        <w:t xml:space="preserve">baseline_best.pth</w:t>
      </w:r>
    </w:p>
    <w:p>
      <w:pPr>
        <w:pStyle w:val="Compact"/>
        <w:numPr>
          <w:ilvl w:val="0"/>
          <w:numId w:val="1023"/>
        </w:numPr>
      </w:pPr>
      <w:r>
        <w:t xml:space="preserve">resnet_best.pth</w:t>
      </w:r>
    </w:p>
    <w:bookmarkEnd w:id="89"/>
    <w:bookmarkStart w:id="90" w:name="图片"/>
    <w:p>
      <w:pPr>
        <w:pStyle w:val="Heading2"/>
      </w:pPr>
      <w:r>
        <w:rPr>
          <w:rFonts w:hint="eastAsia"/>
        </w:rPr>
        <w:t xml:space="preserve">图片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数据分析图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Loss曲线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Accuracy曲线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超参数实验图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混淆矩阵</w:t>
      </w:r>
    </w:p>
    <w:bookmarkEnd w:id="90"/>
    <w:bookmarkStart w:id="91" w:name="表格"/>
    <w:p>
      <w:pPr>
        <w:pStyle w:val="Heading2"/>
      </w:pPr>
      <w:r>
        <w:rPr>
          <w:rFonts w:hint="eastAsia"/>
        </w:rPr>
        <w:t xml:space="preserve">表格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实验结果表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模型对比表</w:t>
      </w:r>
    </w:p>
    <w:bookmarkEnd w:id="91"/>
    <w:bookmarkStart w:id="92" w:name="文档"/>
    <w:p>
      <w:pPr>
        <w:pStyle w:val="Heading2"/>
      </w:pPr>
      <w:r>
        <w:rPr>
          <w:rFonts w:hint="eastAsia"/>
        </w:rPr>
        <w:t xml:space="preserve">文档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项目报告</w:t>
      </w:r>
      <w:r>
        <w:t xml:space="preserve"> PDF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十五预期结果"/>
    <w:p>
      <w:pPr>
        <w:pStyle w:val="Heading1"/>
      </w:pPr>
      <w:r>
        <w:rPr>
          <w:rFonts w:hint="eastAsia"/>
        </w:rPr>
        <w:t xml:space="preserve">十五、预期结果</w:t>
      </w:r>
    </w:p>
    <w:p>
      <w:pPr>
        <w:pStyle w:val="FirstParagraph"/>
      </w:pPr>
      <w:r>
        <w:t xml:space="preserve">Baseline </w:t>
      </w:r>
      <w:r>
        <w:rPr>
          <w:rFonts w:hint="eastAsia"/>
        </w:rPr>
        <w:t xml:space="preserve">CNN：</w:t>
      </w:r>
    </w:p>
    <w:p>
      <w:pPr>
        <w:pStyle w:val="SourceCode"/>
      </w:pPr>
      <w:r>
        <w:rPr>
          <w:rStyle w:val="VerbatimChar"/>
        </w:rPr>
        <w:t xml:space="preserve">Accuracy ≈ 75%~82%</w:t>
      </w:r>
    </w:p>
    <w:p>
      <w:pPr>
        <w:pStyle w:val="FirstParagraph"/>
      </w:pPr>
      <w:r>
        <w:rPr>
          <w:rFonts w:hint="eastAsia"/>
        </w:rPr>
        <w:t xml:space="preserve">ResNet18：</w:t>
      </w:r>
    </w:p>
    <w:p>
      <w:pPr>
        <w:pStyle w:val="SourceCode"/>
      </w:pPr>
      <w:r>
        <w:rPr>
          <w:rStyle w:val="VerbatimChar"/>
        </w:rPr>
        <w:t xml:space="preserve">Accuracy ≈ 88%~93%</w:t>
      </w:r>
    </w:p>
    <w:p>
      <w:pPr>
        <w:pStyle w:val="FirstParagraph"/>
      </w:pPr>
      <w:r>
        <w:rPr>
          <w:rFonts w:hint="eastAsia"/>
        </w:rPr>
        <w:t xml:space="preserve">最终目标：</w:t>
      </w:r>
    </w:p>
    <w:p>
      <w:pPr>
        <w:pStyle w:val="SourceCode"/>
      </w:pPr>
      <w:r>
        <w:rPr>
          <w:rStyle w:val="VerbatimChar"/>
        </w:rPr>
        <w:t xml:space="preserve">Accuracy &gt; 90%</w:t>
      </w:r>
      <w:r>
        <w:br/>
      </w:r>
      <w:r>
        <w:rPr>
          <w:rStyle w:val="VerbatimChar"/>
        </w:rPr>
        <w:t xml:space="preserve">Macro-F1 &gt; 0.90</w:t>
      </w:r>
    </w:p>
    <w:p>
      <w:pPr>
        <w:pStyle w:val="FirstParagraph"/>
      </w:pPr>
      <w:r>
        <w:rPr>
          <w:rFonts w:hint="eastAsia"/>
        </w:rPr>
        <w:t xml:space="preserve">满足课程优秀等级要求。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2026-06-23T04:44:50Z</dcterms:created>
  <dcterms:modified xsi:type="dcterms:W3CDTF">2026-06-23T04:44:50Z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