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913FF" w:rsidRDefault="00D70E37">
      <w:r>
        <w:t>Sketch book 2</w:t>
      </w:r>
    </w:p>
    <w:p w:rsidR="00DF66E0" w:rsidRDefault="00DF66E0"/>
    <w:p w:rsidR="00DF66E0" w:rsidRDefault="00DF66E0"/>
    <w:p w:rsidR="00DF66E0" w:rsidRDefault="00DF66E0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r w:rsidRPr="00DF66E0">
        <w:rPr>
          <w:rFonts w:ascii="Verdana" w:hAnsi="Verdana"/>
          <w:color w:val="555555"/>
          <w:sz w:val="18"/>
          <w:szCs w:val="18"/>
          <w:shd w:val="clear" w:color="auto" w:fill="FFFFFF"/>
          <w:lang w:val="de-DE"/>
        </w:rPr>
        <w:t xml:space="preserve">Weghorst, S., Seibel, E., Oppenheimer, P., Hoffman, H., Schowengerdt, B., &amp; Furness, T. A. (2008). </w:t>
      </w:r>
      <w:r>
        <w:rPr>
          <w:rFonts w:ascii="Verdana" w:hAnsi="Verdana"/>
          <w:color w:val="555555"/>
          <w:sz w:val="18"/>
          <w:szCs w:val="18"/>
          <w:shd w:val="clear" w:color="auto" w:fill="FFFFFF"/>
        </w:rPr>
        <w:t>Medical interface research at the HIT lab.</w:t>
      </w:r>
      <w:r>
        <w:rPr>
          <w:rFonts w:ascii="Verdana" w:hAnsi="Verdana"/>
          <w:i/>
          <w:iCs/>
          <w:color w:val="555555"/>
          <w:sz w:val="18"/>
          <w:szCs w:val="18"/>
          <w:shd w:val="clear" w:color="auto" w:fill="FFFFFF"/>
        </w:rPr>
        <w:t> Virtual Reality, 12</w:t>
      </w:r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(4), 201-214. </w:t>
      </w:r>
      <w:proofErr w:type="spellStart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doi:http</w:t>
      </w:r>
      <w:proofErr w:type="spellEnd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://dx.doi.org/10.1007/s10055-008-0107-9</w:t>
      </w:r>
    </w:p>
    <w:p w:rsidR="00DF66E0" w:rsidRDefault="00DF66E0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</w:p>
    <w:p w:rsidR="00906596" w:rsidRDefault="00906596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r>
        <w:rPr>
          <w:rFonts w:ascii="Verdana" w:hAnsi="Verdana"/>
          <w:color w:val="555555"/>
          <w:sz w:val="18"/>
          <w:szCs w:val="18"/>
          <w:shd w:val="clear" w:color="auto" w:fill="FFFFFF"/>
        </w:rPr>
        <w:t>Weghorst et al. (2018)</w:t>
      </w:r>
    </w:p>
    <w:p w:rsidR="00906596" w:rsidRDefault="00906596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</w:p>
    <w:p w:rsidR="00906596" w:rsidRDefault="00906596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0" w:name="_Hlk531811677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Weghorst et al. (2018)</w:t>
      </w:r>
    </w:p>
    <w:p w:rsidR="009254AE" w:rsidRDefault="002434D7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People with </w:t>
      </w:r>
      <w:r w:rsidR="00DF66E0">
        <w:rPr>
          <w:rFonts w:ascii="Verdana" w:hAnsi="Verdana"/>
          <w:color w:val="555555"/>
          <w:sz w:val="18"/>
          <w:szCs w:val="18"/>
          <w:shd w:val="clear" w:color="auto" w:fill="FFFFFF"/>
        </w:rPr>
        <w:t>Park</w:t>
      </w:r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inson’s disease can acquire Akinesia which means their steps become small and shuffled and patients with akinesia will </w:t>
      </w:r>
      <w:proofErr w:type="gramStart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experience difficulty</w:t>
      </w:r>
      <w:proofErr w:type="gramEnd"/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moving across doorways or in narrow hallways.</w:t>
      </w:r>
      <w:r w:rsidR="00066391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 Kinesia paradox is a treatment for Akinesia in which perpendicular lines are placed in front of the patient at equal intervals.  These lines help the patient walk normally.  The HIT lab has used </w:t>
      </w:r>
      <w:r w:rsidR="009254AE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augmented reality googles to produce these lines in the </w:t>
      </w:r>
      <w:proofErr w:type="gramStart"/>
      <w:r w:rsidR="009254AE">
        <w:rPr>
          <w:rFonts w:ascii="Verdana" w:hAnsi="Verdana"/>
          <w:color w:val="555555"/>
          <w:sz w:val="18"/>
          <w:szCs w:val="18"/>
          <w:shd w:val="clear" w:color="auto" w:fill="FFFFFF"/>
        </w:rPr>
        <w:t>patients</w:t>
      </w:r>
      <w:proofErr w:type="gramEnd"/>
      <w:r w:rsidR="009254AE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vision so they can walk normally in public. </w:t>
      </w:r>
    </w:p>
    <w:p w:rsidR="00CD4678" w:rsidRDefault="009254AE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1" w:name="_Hlk531811808"/>
      <w:bookmarkEnd w:id="0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People with poor vision that can’t be corrected as glasses are categorized as having “low vision.”  A wearable low vision aid, using augmented reality principles, was invented to detect and notify the user of obstacles in their path.</w:t>
      </w:r>
      <w:r w:rsidR="00AF7829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 T</w:t>
      </w:r>
      <w:r w:rsidR="000D03A7">
        <w:rPr>
          <w:rFonts w:ascii="Verdana" w:hAnsi="Verdana"/>
          <w:color w:val="555555"/>
          <w:sz w:val="18"/>
          <w:szCs w:val="18"/>
          <w:shd w:val="clear" w:color="auto" w:fill="FFFFFF"/>
        </w:rPr>
        <w:t>he</w:t>
      </w:r>
      <w:r w:rsidR="00CD4678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user is notified by having a virtual image of the </w:t>
      </w:r>
      <w:r w:rsidR="000D03A7">
        <w:rPr>
          <w:rFonts w:ascii="Verdana" w:hAnsi="Verdana"/>
          <w:color w:val="555555"/>
          <w:sz w:val="18"/>
          <w:szCs w:val="18"/>
          <w:shd w:val="clear" w:color="auto" w:fill="FFFFFF"/>
        </w:rPr>
        <w:t>obstacles</w:t>
      </w:r>
      <w:r w:rsidR="00CD4678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projected onto their retina.  </w:t>
      </w:r>
    </w:p>
    <w:p w:rsidR="001F38AD" w:rsidRDefault="00CD4678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2" w:name="_Hlk531811943"/>
      <w:bookmarkEnd w:id="1"/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Did an experiment to see if virtual reality could be used to cure the fear of spiders. </w:t>
      </w:r>
      <w:r w:rsidR="00465BF6">
        <w:rPr>
          <w:rFonts w:ascii="Verdana" w:hAnsi="Verdana"/>
          <w:color w:val="555555"/>
          <w:sz w:val="18"/>
          <w:szCs w:val="18"/>
          <w:shd w:val="clear" w:color="auto" w:fill="FFFFFF"/>
        </w:rPr>
        <w:t>Spider phobic participants were exposed to virtual spider for four one-hour sessions.  After, participants filled out a questionnaire, researchers then measured how close they were willing to get to a real spider, and a doctor rated their fear.  The results showed that 83% of the participants showed significant improvements.</w:t>
      </w:r>
    </w:p>
    <w:p w:rsidR="006E7FEF" w:rsidRDefault="001F38AD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3" w:name="_Hlk531812000"/>
      <w:bookmarkEnd w:id="2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They also used virtual reality to help those with post-traumatic stress disorder.</w:t>
      </w:r>
      <w:r w:rsidR="006E7FEF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 Those traumatized by the world trade center attack on September 11, were exposed to a virtual rendition of that event. The researcher found this treatment to be successful. </w:t>
      </w:r>
    </w:p>
    <w:p w:rsidR="00DF66E0" w:rsidRDefault="006E7FEF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4" w:name="_Hlk531812088"/>
      <w:bookmarkEnd w:id="3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They also used virtual reality to reduce pain during painful</w:t>
      </w:r>
      <w:r w:rsidR="00F453DE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burn treatments</w:t>
      </w:r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.  </w:t>
      </w:r>
      <w:r w:rsidR="00F453DE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Those undergoing the painful procedure were put in a virtual snow world where they could shoot snowballs and snowmen.  Participants and MRI scans showed a significant increase in pain tolerance.  </w:t>
      </w:r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</w:t>
      </w:r>
      <w:r w:rsidR="001F38AD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</w:t>
      </w:r>
      <w:r w:rsidR="00465BF6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   </w:t>
      </w:r>
      <w:r w:rsidR="00066391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 </w:t>
      </w:r>
      <w:r w:rsidR="002434D7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  </w:t>
      </w:r>
    </w:p>
    <w:bookmarkEnd w:id="4"/>
    <w:p w:rsidR="00066391" w:rsidRDefault="00066391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</w:p>
    <w:p w:rsidR="003151A2" w:rsidRDefault="00282D19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5" w:name="_Hlk531812291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Suzuki and Hattori (2008)</w:t>
      </w:r>
    </w:p>
    <w:bookmarkEnd w:id="5"/>
    <w:p w:rsidR="004D112A" w:rsidRDefault="004D112A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r>
        <w:rPr>
          <w:rFonts w:ascii="Verdana" w:hAnsi="Verdana"/>
          <w:color w:val="555555"/>
          <w:sz w:val="18"/>
          <w:szCs w:val="18"/>
          <w:shd w:val="clear" w:color="auto" w:fill="FFFFFF"/>
        </w:rPr>
        <w:t>Suzuki, N., &amp; Hattori, A. (2008). The road to surgical simulation and surgical navigation.</w:t>
      </w:r>
      <w:r>
        <w:rPr>
          <w:rFonts w:ascii="Verdana" w:hAnsi="Verdana"/>
          <w:i/>
          <w:iCs/>
          <w:color w:val="555555"/>
          <w:sz w:val="18"/>
          <w:szCs w:val="18"/>
          <w:shd w:val="clear" w:color="auto" w:fill="FFFFFF"/>
        </w:rPr>
        <w:t> Virtual Reality, 12</w:t>
      </w:r>
      <w:r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(4), 281-291. </w:t>
      </w:r>
      <w:proofErr w:type="spellStart"/>
      <w:proofErr w:type="gramStart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doi:http</w:t>
      </w:r>
      <w:proofErr w:type="spellEnd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://dx.doi.org.erl.lib.byu.edu/10.1007/s10055-008-0103-0</w:t>
      </w:r>
      <w:proofErr w:type="gramEnd"/>
    </w:p>
    <w:p w:rsidR="003151A2" w:rsidRDefault="003151A2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</w:p>
    <w:p w:rsidR="00D22B99" w:rsidRDefault="00D22B99">
      <w:pPr>
        <w:rPr>
          <w:rFonts w:ascii="Verdana" w:hAnsi="Verdana"/>
          <w:color w:val="555555"/>
          <w:sz w:val="18"/>
          <w:szCs w:val="18"/>
          <w:shd w:val="clear" w:color="auto" w:fill="FFFFFF"/>
        </w:rPr>
      </w:pPr>
      <w:bookmarkStart w:id="6" w:name="_Hlk531812277"/>
      <w:r>
        <w:rPr>
          <w:rFonts w:ascii="Verdana" w:hAnsi="Verdana"/>
          <w:color w:val="555555"/>
          <w:sz w:val="18"/>
          <w:szCs w:val="18"/>
          <w:shd w:val="clear" w:color="auto" w:fill="FFFFFF"/>
        </w:rPr>
        <w:t>Researchers created a virtual soft tissue organ</w:t>
      </w:r>
      <w:r w:rsidR="003151A2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that would provide force</w:t>
      </w:r>
      <w:r w:rsidR="00C670BE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and tactile</w:t>
      </w:r>
      <w:r w:rsidR="003151A2">
        <w:rPr>
          <w:rFonts w:ascii="Verdana" w:hAnsi="Verdana"/>
          <w:color w:val="555555"/>
          <w:sz w:val="18"/>
          <w:szCs w:val="18"/>
          <w:shd w:val="clear" w:color="auto" w:fill="FFFFFF"/>
        </w:rPr>
        <w:t xml:space="preserve"> feedback in response to touching the virtual organ.  This provides a realistic way for surgeons to push, grasp, and preform incisions and resections on the virtual organ.  The program is also able to assess the performance of the surgeon.   </w:t>
      </w:r>
    </w:p>
    <w:p w:rsidR="003151A2" w:rsidRDefault="00022C6C">
      <w:bookmarkStart w:id="7" w:name="_Hlk531812329"/>
      <w:bookmarkStart w:id="8" w:name="_GoBack"/>
      <w:bookmarkEnd w:id="6"/>
      <w:r>
        <w:lastRenderedPageBreak/>
        <w:t>Researchers liked the idea of a surgeon</w:t>
      </w:r>
      <w:r w:rsidR="00F52953">
        <w:t xml:space="preserve"> using robots to</w:t>
      </w:r>
      <w:r>
        <w:t xml:space="preserve"> perform a surgery</w:t>
      </w:r>
      <w:r w:rsidR="00533A4C">
        <w:t xml:space="preserve"> many</w:t>
      </w:r>
      <w:r>
        <w:t xml:space="preserve"> miles from the </w:t>
      </w:r>
      <w:r w:rsidR="00F52953">
        <w:t>patient</w:t>
      </w:r>
      <w:r>
        <w:t xml:space="preserve">.  This technology was not </w:t>
      </w:r>
      <w:proofErr w:type="gramStart"/>
      <w:r>
        <w:t>been</w:t>
      </w:r>
      <w:proofErr w:type="gramEnd"/>
      <w:r>
        <w:t xml:space="preserve"> invented at that time but researcher thought the first step towards this would be to give surgeons three-dimensional imagery of the internal organs.  They accomplished this by using endoscopic robots that were able to render three-dimensional models or the organ they were inserted into.    </w:t>
      </w:r>
    </w:p>
    <w:bookmarkEnd w:id="7"/>
    <w:bookmarkEnd w:id="8"/>
    <w:p w:rsidR="00022C6C" w:rsidRDefault="00022C6C"/>
    <w:p w:rsidR="00112AF4" w:rsidRDefault="00112AF4">
      <w:r w:rsidRPr="00112AF4">
        <w:t>endoscopic robot system</w:t>
      </w:r>
    </w:p>
    <w:sectPr w:rsidR="00112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E37"/>
    <w:rsid w:val="00022C6C"/>
    <w:rsid w:val="00066391"/>
    <w:rsid w:val="000D03A7"/>
    <w:rsid w:val="00112AF4"/>
    <w:rsid w:val="001C382F"/>
    <w:rsid w:val="001F38AD"/>
    <w:rsid w:val="002434D7"/>
    <w:rsid w:val="00282D19"/>
    <w:rsid w:val="002E4BD0"/>
    <w:rsid w:val="003151A2"/>
    <w:rsid w:val="00465BF6"/>
    <w:rsid w:val="004D112A"/>
    <w:rsid w:val="00533A4C"/>
    <w:rsid w:val="006E7FEF"/>
    <w:rsid w:val="00845B79"/>
    <w:rsid w:val="00906596"/>
    <w:rsid w:val="009254AE"/>
    <w:rsid w:val="00AF7829"/>
    <w:rsid w:val="00C670BE"/>
    <w:rsid w:val="00CD4678"/>
    <w:rsid w:val="00D22B99"/>
    <w:rsid w:val="00D26525"/>
    <w:rsid w:val="00D70E37"/>
    <w:rsid w:val="00DF66E0"/>
    <w:rsid w:val="00F239B7"/>
    <w:rsid w:val="00F453DE"/>
    <w:rsid w:val="00F52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73E72"/>
  <w15:chartTrackingRefBased/>
  <w15:docId w15:val="{F76EBAAA-60AE-48C5-BB41-9B496E7BA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</Pages>
  <Words>459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Brigham Young University</Company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Jared Smith</dc:creator>
  <cp:keywords/>
  <dc:description/>
  <cp:lastModifiedBy>Jared Smith</cp:lastModifiedBy>
  <cp:revision>10</cp:revision>
  <dcterms:created xsi:type="dcterms:W3CDTF">2018-12-06T01:13:00Z</dcterms:created>
  <dcterms:modified xsi:type="dcterms:W3CDTF">2018-12-06T15:20:00Z</dcterms:modified>
</cp:coreProperties>
</file>