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96C" w:rsidRDefault="00F4596C">
      <w:r>
        <w:t xml:space="preserve">Literary Review sketch pad </w:t>
      </w:r>
    </w:p>
    <w:p w:rsidR="00D21EAD" w:rsidRDefault="00D21EAD"/>
    <w:p w:rsidR="00D21EAD" w:rsidRDefault="00D21EAD">
      <w:pPr>
        <w:rPr>
          <w:u w:val="single"/>
        </w:rPr>
      </w:pPr>
      <w:r w:rsidRPr="00D21EAD">
        <w:rPr>
          <w:u w:val="single"/>
        </w:rPr>
        <w:t>Applications in Learning</w:t>
      </w:r>
    </w:p>
    <w:p w:rsidR="00A02D54" w:rsidRDefault="00A02D54">
      <w:pPr>
        <w:rPr>
          <w:u w:val="single"/>
        </w:rPr>
      </w:pPr>
    </w:p>
    <w:p w:rsidR="00D21EAD" w:rsidRDefault="00D21EAD">
      <w:pPr>
        <w:rPr>
          <w:u w:val="single"/>
        </w:rPr>
      </w:pPr>
      <w:r>
        <w:rPr>
          <w:u w:val="single"/>
        </w:rPr>
        <w:t>Applications in Practice</w:t>
      </w:r>
    </w:p>
    <w:p w:rsidR="00D21EAD" w:rsidRDefault="00D21EAD" w:rsidP="00D21EAD">
      <w:pPr>
        <w:pStyle w:val="ListParagraph"/>
        <w:numPr>
          <w:ilvl w:val="0"/>
          <w:numId w:val="1"/>
        </w:numPr>
        <w:rPr>
          <w:u w:val="single"/>
        </w:rPr>
      </w:pPr>
      <w:proofErr w:type="spellStart"/>
      <w:r>
        <w:rPr>
          <w:u w:val="single"/>
        </w:rPr>
        <w:t>Sugery</w:t>
      </w:r>
      <w:proofErr w:type="spellEnd"/>
    </w:p>
    <w:p w:rsidR="00876B18" w:rsidRDefault="00876B18" w:rsidP="00876B18">
      <w:pPr>
        <w:rPr>
          <w:u w:val="single"/>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How is virtual reality being used in the medical </w:t>
      </w:r>
      <w:proofErr w:type="gramStart"/>
      <w:r w:rsidRPr="00876B18">
        <w:rPr>
          <w:rFonts w:ascii="Arial" w:eastAsia="Times New Roman" w:hAnsi="Arial" w:cs="Arial"/>
          <w:color w:val="000000"/>
        </w:rPr>
        <w:t>field</w:t>
      </w:r>
      <w:proofErr w:type="gramEnd"/>
      <w:r w:rsidRPr="00876B18">
        <w:rPr>
          <w:rFonts w:ascii="Arial" w:eastAsia="Times New Roman" w:hAnsi="Arial" w:cs="Arial"/>
          <w:color w:val="000000"/>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Abstract</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Keyword: </w:t>
      </w:r>
      <w:hyperlink r:id="rId5" w:history="1">
        <w:r w:rsidRPr="00876B18">
          <w:rPr>
            <w:rFonts w:ascii="Roboto" w:eastAsia="Times New Roman" w:hAnsi="Roboto" w:cs="Times New Roman"/>
            <w:color w:val="000000"/>
            <w:u w:val="single"/>
            <w:shd w:val="clear" w:color="auto" w:fill="FFFFFF"/>
          </w:rPr>
          <w:t>Medical education</w:t>
        </w:r>
      </w:hyperlink>
      <w:r w:rsidRPr="00876B18">
        <w:rPr>
          <w:rFonts w:ascii="Roboto" w:eastAsia="Times New Roman" w:hAnsi="Roboto" w:cs="Times New Roman"/>
          <w:color w:val="000000"/>
          <w:shd w:val="clear" w:color="auto" w:fill="FFFFFF"/>
        </w:rPr>
        <w:t xml:space="preserve">; </w:t>
      </w:r>
      <w:hyperlink r:id="rId6" w:history="1">
        <w:r w:rsidRPr="00876B18">
          <w:rPr>
            <w:rFonts w:ascii="Roboto" w:eastAsia="Times New Roman" w:hAnsi="Roboto" w:cs="Times New Roman"/>
            <w:color w:val="000000"/>
            <w:u w:val="single"/>
            <w:shd w:val="clear" w:color="auto" w:fill="FFFFFF"/>
          </w:rPr>
          <w:t>Virtual reality</w:t>
        </w:r>
      </w:hyperlink>
      <w:r w:rsidRPr="00876B18">
        <w:rPr>
          <w:rFonts w:ascii="Roboto" w:eastAsia="Times New Roman" w:hAnsi="Roboto" w:cs="Times New Roman"/>
          <w:color w:val="000000"/>
          <w:shd w:val="clear" w:color="auto" w:fill="FFFFFF"/>
        </w:rPr>
        <w:t>; Anatomy</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Mainly education</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et al. (2018) reasoned that medical students need to develop clinical skills before dealing with real people.  Students can develop skills without the risk of harming a patient by working with artificial models.  However, the current models need to be updated due to the changing complexities of Medical knowledge and student demand for modern teaching methods.  Virtual reality is a model that can be used and has already been being used to enhance medical education.</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study allowed students to interact with a realistic looking three-dimensional model of a heart in virtual reality. Students </w:t>
      </w:r>
      <w:proofErr w:type="gramStart"/>
      <w:r w:rsidRPr="00876B18">
        <w:rPr>
          <w:rFonts w:ascii="Arial" w:eastAsia="Times New Roman" w:hAnsi="Arial" w:cs="Arial"/>
          <w:color w:val="000000"/>
        </w:rPr>
        <w:t>are able to</w:t>
      </w:r>
      <w:proofErr w:type="gramEnd"/>
      <w:r w:rsidRPr="00876B18">
        <w:rPr>
          <w:rFonts w:ascii="Arial" w:eastAsia="Times New Roman" w:hAnsi="Arial" w:cs="Arial"/>
          <w:color w:val="000000"/>
        </w:rPr>
        <w:t xml:space="preserve"> dissect and explore different parts of the heart and access description about those parts.  </w:t>
      </w:r>
      <w:proofErr w:type="gramStart"/>
      <w:r w:rsidRPr="00876B18">
        <w:rPr>
          <w:rFonts w:ascii="Arial" w:eastAsia="Times New Roman" w:hAnsi="Arial" w:cs="Arial"/>
          <w:color w:val="000000"/>
        </w:rPr>
        <w:t>These student</w:t>
      </w:r>
      <w:proofErr w:type="gramEnd"/>
      <w:r w:rsidRPr="00876B18">
        <w:rPr>
          <w:rFonts w:ascii="Arial" w:eastAsia="Times New Roman" w:hAnsi="Arial" w:cs="Arial"/>
          <w:color w:val="000000"/>
        </w:rPr>
        <w:t xml:space="preserve"> also used the traditional method for learning about the heart so they would be able to compare the experience.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explained that minimizing errors in medical learning is crucial for patient safety.  Virtual reality provides a way to measure learning outcomes to ensure students are ready to perform on real patients.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explained that their Virtual Reality system can be used all over the world because it’s user friendly, anatomy descriptions can be modified, and it can be accessed through the internet.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experimented by having students use their virtual reality system to identify structures of the heart, dissect the heart, see anatomical relations, and view information about each element of the heart.  After the student finished the run through, they were given a questionnaire to assess their experience.  </w:t>
      </w:r>
      <w:proofErr w:type="gramStart"/>
      <w:r w:rsidRPr="00876B18">
        <w:rPr>
          <w:rFonts w:ascii="Arial" w:eastAsia="Times New Roman" w:hAnsi="Arial" w:cs="Arial"/>
          <w:color w:val="000000"/>
        </w:rPr>
        <w:t>Twenty three</w:t>
      </w:r>
      <w:proofErr w:type="gramEnd"/>
      <w:r w:rsidRPr="00876B18">
        <w:rPr>
          <w:rFonts w:ascii="Arial" w:eastAsia="Times New Roman" w:hAnsi="Arial" w:cs="Arial"/>
          <w:color w:val="000000"/>
        </w:rPr>
        <w:t xml:space="preserve"> of the questions asked the student to assess their experience with the physical model and twenty three other questions asked them to assess their experience with the virtual model.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Arial" w:eastAsia="Times New Roman" w:hAnsi="Arial" w:cs="Arial"/>
          <w:color w:val="000000"/>
        </w:rPr>
        <w:lastRenderedPageBreak/>
        <w:t>Salsabeel</w:t>
      </w:r>
      <w:proofErr w:type="spellEnd"/>
      <w:r w:rsidRPr="00876B18">
        <w:rPr>
          <w:rFonts w:ascii="Arial" w:eastAsia="Times New Roman" w:hAnsi="Arial" w:cs="Arial"/>
          <w:color w:val="000000"/>
        </w:rPr>
        <w:t xml:space="preserve"> </w:t>
      </w:r>
      <w:proofErr w:type="spellStart"/>
      <w:r w:rsidRPr="00876B18">
        <w:rPr>
          <w:rFonts w:ascii="Arial" w:eastAsia="Times New Roman" w:hAnsi="Arial" w:cs="Arial"/>
          <w:color w:val="000000"/>
        </w:rPr>
        <w:t>ect</w:t>
      </w:r>
      <w:proofErr w:type="spellEnd"/>
      <w:r w:rsidRPr="00876B18">
        <w:rPr>
          <w:rFonts w:ascii="Arial" w:eastAsia="Times New Roman" w:hAnsi="Arial" w:cs="Arial"/>
          <w:color w:val="000000"/>
        </w:rPr>
        <w:t xml:space="preserve"> al. (2018) concluded from their experiment that students felt like they learned more and preferred using the virtual reality model over the physical model.  This means that virtual reality is </w:t>
      </w:r>
      <w:proofErr w:type="spellStart"/>
      <w:proofErr w:type="gramStart"/>
      <w:r w:rsidRPr="00876B18">
        <w:rPr>
          <w:rFonts w:ascii="Arial" w:eastAsia="Times New Roman" w:hAnsi="Arial" w:cs="Arial"/>
          <w:color w:val="000000"/>
        </w:rPr>
        <w:t>a</w:t>
      </w:r>
      <w:proofErr w:type="spellEnd"/>
      <w:proofErr w:type="gramEnd"/>
      <w:r w:rsidRPr="00876B18">
        <w:rPr>
          <w:rFonts w:ascii="Arial" w:eastAsia="Times New Roman" w:hAnsi="Arial" w:cs="Arial"/>
          <w:color w:val="000000"/>
        </w:rPr>
        <w:t xml:space="preserve"> efficient teaching tool  </w:t>
      </w:r>
    </w:p>
    <w:p w:rsidR="00876B18" w:rsidRPr="00876B18" w:rsidRDefault="00876B18" w:rsidP="00876B18">
      <w:pPr>
        <w:spacing w:after="240" w:line="240" w:lineRule="auto"/>
        <w:rPr>
          <w:rFonts w:ascii="Times New Roman" w:eastAsia="Times New Roman" w:hAnsi="Times New Roman" w:cs="Times New Roman"/>
          <w:sz w:val="24"/>
          <w:szCs w:val="24"/>
        </w:rPr>
      </w:pPr>
      <w:r w:rsidRPr="00876B18">
        <w:rPr>
          <w:rFonts w:ascii="Times New Roman" w:eastAsia="Times New Roman" w:hAnsi="Times New Roman" w:cs="Times New Roman"/>
          <w:sz w:val="24"/>
          <w:szCs w:val="24"/>
        </w:rPr>
        <w:br/>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noProof/>
          <w:color w:val="000000"/>
        </w:rPr>
        <w:drawing>
          <wp:inline distT="0" distB="0" distL="0" distR="0">
            <wp:extent cx="5943600" cy="3962400"/>
            <wp:effectExtent l="0" t="0" r="0" b="0"/>
            <wp:docPr id="1" name="Picture 1" descr="https://lh4.googleusercontent.com/DsYoQWHlpzjBMpwgips66mN2DfjdoTbIRhpLLzTOiSrGxDOS6U1RsaSP7kqRksqgUgYwSq4ffttGgUDM9ucFfv2xnqtXP1zAmbXL45-CcdZb4Ekkysd-WVCoTPTiOoRS6GlS62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sYoQWHlpzjBMpwgips66mN2DfjdoTbIRhpLLzTOiSrGxDOS6U1RsaSP7kqRksqgUgYwSq4ffttGgUDM9ucFfv2xnqtXP1zAmbXL45-CcdZb4Ekkysd-WVCoTPTiOoRS6GlS62w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876B18">
        <w:rPr>
          <w:rFonts w:ascii="Arial" w:eastAsia="Times New Roman" w:hAnsi="Arial" w:cs="Arial"/>
          <w:color w:val="000000"/>
        </w:rPr>
        <w:t xml:space="preserve">               </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 xml:space="preserve">    </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claimed “Virtual reality is being used to enhance medicine in four main areas: education and training; medical disaster planning and casualty care; virtual prototyping; and rehabilitation and psychiatric therapy.”</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“The value of these simulators is principally in teaching cognitive and manual skills. Due to their increasing complexity, simulators will eventually provide the same value in medical testing and certification as flight simulators do.”</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explained that real patient data can be stored in libraries and then rendered in three-dimensions for medical student studies.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 explained that virtual reality allows surgeons to train on difficult procedures by performing the procedure on </w:t>
      </w:r>
      <w:proofErr w:type="gramStart"/>
      <w:r w:rsidRPr="00876B18">
        <w:rPr>
          <w:rFonts w:ascii="Verdana" w:eastAsia="Times New Roman" w:hAnsi="Verdana" w:cs="Times New Roman"/>
          <w:color w:val="555555"/>
          <w:shd w:val="clear" w:color="auto" w:fill="FFFFFF"/>
        </w:rPr>
        <w:t>an</w:t>
      </w:r>
      <w:proofErr w:type="gramEnd"/>
      <w:r w:rsidRPr="00876B18">
        <w:rPr>
          <w:rFonts w:ascii="Verdana" w:eastAsia="Times New Roman" w:hAnsi="Verdana" w:cs="Times New Roman"/>
          <w:color w:val="555555"/>
          <w:shd w:val="clear" w:color="auto" w:fill="FFFFFF"/>
        </w:rPr>
        <w:t xml:space="preserve"> virtual organ that move, behave and feel like real organs.  They only say that they do not currently look like </w:t>
      </w:r>
      <w:r w:rsidRPr="00876B18">
        <w:rPr>
          <w:rFonts w:ascii="Verdana" w:eastAsia="Times New Roman" w:hAnsi="Verdana" w:cs="Times New Roman"/>
          <w:color w:val="555555"/>
          <w:shd w:val="clear" w:color="auto" w:fill="FFFFFF"/>
        </w:rPr>
        <w:lastRenderedPageBreak/>
        <w:t xml:space="preserve">real organs. </w:t>
      </w:r>
      <w:proofErr w:type="gramStart"/>
      <w:r w:rsidRPr="00876B18">
        <w:rPr>
          <w:rFonts w:ascii="Verdana" w:eastAsia="Times New Roman" w:hAnsi="Verdana" w:cs="Times New Roman"/>
          <w:color w:val="555555"/>
          <w:shd w:val="clear" w:color="auto" w:fill="FFFFFF"/>
        </w:rPr>
        <w:t>Also</w:t>
      </w:r>
      <w:proofErr w:type="gramEnd"/>
      <w:r w:rsidRPr="00876B18">
        <w:rPr>
          <w:rFonts w:ascii="Verdana" w:eastAsia="Times New Roman" w:hAnsi="Verdana" w:cs="Times New Roman"/>
          <w:color w:val="555555"/>
          <w:shd w:val="clear" w:color="auto" w:fill="FFFFFF"/>
        </w:rPr>
        <w:t xml:space="preserve"> further testing is needed to determine if this method improves learning.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 exceptional program run by Helene Hoffman of the University of California at San Diego combines an established multimedia computer-based education program with virtual reality [3, 4]. This program helps students learn about anatomy, pathology, radiology, and case studies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medical curriculum can be available from any place, by anyone, at any time. The power of education is now convenient and at the disposal of the student, no longer limited by schedule, place, or time. </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Another application of virtual reality is medical planning, such as that needed to deal with disasters and combat casualty care.  such as an earthquake zone or a battlefield</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and creation of threatening environments, such as tall buildings or bridges, for psychiatric therapy     </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Jan-Maarten, </w:t>
      </w:r>
      <w:proofErr w:type="spellStart"/>
      <w:r w:rsidRPr="00876B18">
        <w:rPr>
          <w:rFonts w:ascii="Verdana" w:eastAsia="Times New Roman" w:hAnsi="Verdana" w:cs="Times New Roman"/>
          <w:color w:val="555555"/>
          <w:shd w:val="clear" w:color="auto" w:fill="FFFFFF"/>
        </w:rPr>
        <w:t>Vorstenbosch</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Kooloos</w:t>
      </w:r>
      <w:proofErr w:type="spellEnd"/>
      <w:r w:rsidRPr="00876B18">
        <w:rPr>
          <w:rFonts w:ascii="Verdana" w:eastAsia="Times New Roman" w:hAnsi="Verdana" w:cs="Times New Roman"/>
          <w:color w:val="555555"/>
          <w:shd w:val="clear" w:color="auto" w:fill="FFFFFF"/>
        </w:rPr>
        <w:t xml:space="preserve"> (2017)</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 For the study of human anatomy, this promises extraordinary versatility and flexibility in the presentation and exploration of anatomical objects, at a fraction of the cost of maintaining dissection facilities [2-4]. However, full VR is technologically challenging and has not yet been implemented. The ongoing development of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555555"/>
          <w:sz w:val="21"/>
          <w:szCs w:val="21"/>
          <w:shd w:val="clear" w:color="auto" w:fill="F4E99D"/>
        </w:rPr>
        <w:t>reality</w:t>
      </w:r>
      <w:r w:rsidRPr="00876B18">
        <w:rPr>
          <w:rFonts w:ascii="Roboto" w:eastAsia="Times New Roman" w:hAnsi="Roboto" w:cs="Times New Roman"/>
          <w:color w:val="555555"/>
          <w:sz w:val="21"/>
          <w:szCs w:val="21"/>
          <w:shd w:val="clear" w:color="auto" w:fill="FFFFFF"/>
        </w:rPr>
        <w:t xml:space="preserve"> is reflected in the lack of consensus in the literature as to the effectiveness of digital 3D representations for human anatomy learning.</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Older studies often report ambiguous or negative findings (e.g., [5, 6]). These studies however do not utilize the full potential of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w:t>
      </w:r>
      <w:r w:rsidRPr="00876B18">
        <w:rPr>
          <w:rFonts w:ascii="Roboto" w:eastAsia="Times New Roman" w:hAnsi="Roboto" w:cs="Times New Roman"/>
          <w:color w:val="000000"/>
          <w:sz w:val="21"/>
          <w:szCs w:val="21"/>
          <w:shd w:val="clear" w:color="auto" w:fill="F4E99D"/>
        </w:rPr>
        <w:t>reality</w:t>
      </w:r>
      <w:r w:rsidRPr="00876B18">
        <w:rPr>
          <w:rFonts w:ascii="Roboto" w:eastAsia="Times New Roman" w:hAnsi="Roboto" w:cs="Times New Roman"/>
          <w:color w:val="555555"/>
          <w:sz w:val="21"/>
          <w:szCs w:val="21"/>
          <w:shd w:val="clear" w:color="auto" w:fill="FFFFFF"/>
        </w:rPr>
        <w:t xml:space="preserve">, using 3D computer models in a "desktop VR" setting. In desktop VR, sources of spatial information such as physical size and tactile/force feedback are lost, and there is no direct interaction or sense of sharing space with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anatomical objects.</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t>Other areas</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we created a </w:t>
      </w:r>
      <w:r w:rsidRPr="00876B18">
        <w:rPr>
          <w:rFonts w:ascii="Roboto" w:eastAsia="Times New Roman" w:hAnsi="Roboto" w:cs="Times New Roman"/>
          <w:color w:val="000000"/>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anatomy learning environment to study the anatomy of the neck. both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anatomy groups would outperform the </w:t>
      </w:r>
      <w:proofErr w:type="spellStart"/>
      <w:r w:rsidRPr="00876B18">
        <w:rPr>
          <w:rFonts w:ascii="Roboto" w:eastAsia="Times New Roman" w:hAnsi="Roboto" w:cs="Times New Roman"/>
          <w:color w:val="555555"/>
          <w:sz w:val="21"/>
          <w:szCs w:val="21"/>
          <w:shd w:val="clear" w:color="auto" w:fill="FFFFFF"/>
        </w:rPr>
        <w:t>nonanatomical</w:t>
      </w:r>
      <w:proofErr w:type="spellEnd"/>
      <w:r w:rsidRPr="00876B18">
        <w:rPr>
          <w:rFonts w:ascii="Roboto" w:eastAsia="Times New Roman" w:hAnsi="Roboto" w:cs="Times New Roman"/>
          <w:color w:val="555555"/>
          <w:sz w:val="21"/>
          <w:szCs w:val="21"/>
          <w:shd w:val="clear" w:color="auto" w:fill="FFFFFF"/>
        </w:rPr>
        <w:t xml:space="preserve"> control condition.</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 xml:space="preserve">we created a test that asks the participant to localize a cross section of the studied anatomy on a frontal view of that same anatomy. The student can do this by clicking one of </w:t>
      </w:r>
      <w:proofErr w:type="gramStart"/>
      <w:r w:rsidRPr="00876B18">
        <w:rPr>
          <w:rFonts w:ascii="Roboto" w:eastAsia="Times New Roman" w:hAnsi="Roboto" w:cs="Times New Roman"/>
          <w:color w:val="555555"/>
          <w:sz w:val="21"/>
          <w:szCs w:val="21"/>
          <w:shd w:val="clear" w:color="auto" w:fill="FFFFFF"/>
        </w:rPr>
        <w:t>a number of</w:t>
      </w:r>
      <w:proofErr w:type="gramEnd"/>
      <w:r w:rsidRPr="00876B18">
        <w:rPr>
          <w:rFonts w:ascii="Roboto" w:eastAsia="Times New Roman" w:hAnsi="Roboto" w:cs="Times New Roman"/>
          <w:color w:val="555555"/>
          <w:sz w:val="21"/>
          <w:szCs w:val="21"/>
          <w:shd w:val="clear" w:color="auto" w:fill="FFFFFF"/>
        </w:rPr>
        <w:t xml:space="preserve"> horizontal lines drawn over this frontal view. </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color w:val="555555"/>
          <w:sz w:val="21"/>
          <w:szCs w:val="21"/>
          <w:shd w:val="clear" w:color="auto" w:fill="FFFFFF"/>
        </w:rPr>
        <w:t>being relevant for learning to apply anatomical knowledge in a clinical setting, for example, to interpret cross-sectional material resulting from radiological or histological imaging.</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t xml:space="preserve">1) The </w:t>
      </w:r>
      <w:proofErr w:type="spellStart"/>
      <w:r w:rsidRPr="00876B18">
        <w:rPr>
          <w:rFonts w:ascii="Roboto" w:eastAsia="Times New Roman" w:hAnsi="Roboto" w:cs="Times New Roman"/>
          <w:i/>
          <w:iCs/>
          <w:color w:val="555555"/>
          <w:sz w:val="21"/>
          <w:szCs w:val="21"/>
          <w:shd w:val="clear" w:color="auto" w:fill="FFFFFF"/>
        </w:rPr>
        <w:t>Stereoptic</w:t>
      </w:r>
      <w:proofErr w:type="spellEnd"/>
      <w:r w:rsidRPr="00876B18">
        <w:rPr>
          <w:rFonts w:ascii="Roboto" w:eastAsia="Times New Roman" w:hAnsi="Roboto" w:cs="Times New Roman"/>
          <w:i/>
          <w:iCs/>
          <w:color w:val="555555"/>
          <w:sz w:val="21"/>
          <w:szCs w:val="21"/>
          <w:shd w:val="clear" w:color="auto" w:fill="FFFFFF"/>
        </w:rPr>
        <w:t xml:space="preserve">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Participants in this group studied a 3D reconstruction of anatomical objects of the deep neck wearing the Oculus </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t xml:space="preserve">(2) The </w:t>
      </w:r>
      <w:proofErr w:type="spellStart"/>
      <w:r w:rsidRPr="00876B18">
        <w:rPr>
          <w:rFonts w:ascii="Roboto" w:eastAsia="Times New Roman" w:hAnsi="Roboto" w:cs="Times New Roman"/>
          <w:i/>
          <w:iCs/>
          <w:color w:val="555555"/>
          <w:sz w:val="21"/>
          <w:szCs w:val="21"/>
          <w:shd w:val="clear" w:color="auto" w:fill="FFFFFF"/>
        </w:rPr>
        <w:t>Nonstereoptic</w:t>
      </w:r>
      <w:proofErr w:type="spellEnd"/>
      <w:r w:rsidRPr="00876B18">
        <w:rPr>
          <w:rFonts w:ascii="Roboto" w:eastAsia="Times New Roman" w:hAnsi="Roboto" w:cs="Times New Roman"/>
          <w:i/>
          <w:iCs/>
          <w:color w:val="555555"/>
          <w:sz w:val="21"/>
          <w:szCs w:val="21"/>
          <w:shd w:val="clear" w:color="auto" w:fill="FFFFFF"/>
        </w:rPr>
        <w:t xml:space="preserve">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This condition was identical to the </w:t>
      </w:r>
      <w:proofErr w:type="spellStart"/>
      <w:r w:rsidRPr="00876B18">
        <w:rPr>
          <w:rFonts w:ascii="Roboto" w:eastAsia="Times New Roman" w:hAnsi="Roboto" w:cs="Times New Roman"/>
          <w:color w:val="555555"/>
          <w:sz w:val="21"/>
          <w:szCs w:val="21"/>
          <w:shd w:val="clear" w:color="auto" w:fill="FFFFFF"/>
        </w:rPr>
        <w:t>stereoptic</w:t>
      </w:r>
      <w:proofErr w:type="spellEnd"/>
      <w:r w:rsidRPr="00876B18">
        <w:rPr>
          <w:rFonts w:ascii="Roboto" w:eastAsia="Times New Roman" w:hAnsi="Roboto" w:cs="Times New Roman"/>
          <w:color w:val="555555"/>
          <w:sz w:val="21"/>
          <w:szCs w:val="21"/>
          <w:shd w:val="clear" w:color="auto" w:fill="FFFFFF"/>
        </w:rPr>
        <w:t xml:space="preserve"> condition, </w:t>
      </w:r>
      <w:proofErr w:type="gramStart"/>
      <w:r w:rsidRPr="00876B18">
        <w:rPr>
          <w:rFonts w:ascii="Roboto" w:eastAsia="Times New Roman" w:hAnsi="Roboto" w:cs="Times New Roman"/>
          <w:color w:val="555555"/>
          <w:sz w:val="21"/>
          <w:szCs w:val="21"/>
          <w:shd w:val="clear" w:color="auto" w:fill="FFFFFF"/>
        </w:rPr>
        <w:t>with the exception of</w:t>
      </w:r>
      <w:proofErr w:type="gramEnd"/>
      <w:r w:rsidRPr="00876B18">
        <w:rPr>
          <w:rFonts w:ascii="Roboto" w:eastAsia="Times New Roman" w:hAnsi="Roboto" w:cs="Times New Roman"/>
          <w:color w:val="555555"/>
          <w:sz w:val="21"/>
          <w:szCs w:val="21"/>
          <w:shd w:val="clear" w:color="auto" w:fill="FFFFFF"/>
        </w:rPr>
        <w:t xml:space="preserve"> the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objects being offered such that both eyes were presented with the exact same visual perspective.</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Roboto" w:eastAsia="Times New Roman" w:hAnsi="Roboto" w:cs="Times New Roman"/>
          <w:i/>
          <w:iCs/>
          <w:color w:val="555555"/>
          <w:sz w:val="21"/>
          <w:szCs w:val="21"/>
          <w:shd w:val="clear" w:color="auto" w:fill="FFFFFF"/>
        </w:rPr>
        <w:t xml:space="preserve">(3) The Control </w:t>
      </w:r>
      <w:proofErr w:type="gramStart"/>
      <w:r w:rsidRPr="00876B18">
        <w:rPr>
          <w:rFonts w:ascii="Roboto" w:eastAsia="Times New Roman" w:hAnsi="Roboto" w:cs="Times New Roman"/>
          <w:i/>
          <w:iCs/>
          <w:color w:val="555555"/>
          <w:sz w:val="21"/>
          <w:szCs w:val="21"/>
          <w:shd w:val="clear" w:color="auto" w:fill="FFFFFF"/>
        </w:rPr>
        <w:t>Condition</w:t>
      </w:r>
      <w:r w:rsidRPr="00876B18">
        <w:rPr>
          <w:rFonts w:ascii="Roboto" w:eastAsia="Times New Roman" w:hAnsi="Roboto" w:cs="Times New Roman"/>
          <w:color w:val="555555"/>
          <w:sz w:val="21"/>
          <w:szCs w:val="21"/>
          <w:shd w:val="clear" w:color="auto" w:fill="FFFFFF"/>
        </w:rPr>
        <w:t xml:space="preserve"> .</w:t>
      </w:r>
      <w:proofErr w:type="gramEnd"/>
      <w:r w:rsidRPr="00876B18">
        <w:rPr>
          <w:rFonts w:ascii="Roboto" w:eastAsia="Times New Roman" w:hAnsi="Roboto" w:cs="Times New Roman"/>
          <w:color w:val="555555"/>
          <w:sz w:val="21"/>
          <w:szCs w:val="21"/>
          <w:shd w:val="clear" w:color="auto" w:fill="FFFFFF"/>
        </w:rPr>
        <w:t xml:space="preserve"> Participants in this condition did wear the Oculus Rift headset for 150 seconds and only got to explore a </w:t>
      </w:r>
      <w:r w:rsidRPr="00876B18">
        <w:rPr>
          <w:rFonts w:ascii="Roboto" w:eastAsia="Times New Roman" w:hAnsi="Roboto" w:cs="Times New Roman"/>
          <w:color w:val="555555"/>
          <w:sz w:val="21"/>
          <w:szCs w:val="21"/>
          <w:shd w:val="clear" w:color="auto" w:fill="F4E99D"/>
        </w:rPr>
        <w:t>virtual</w:t>
      </w:r>
      <w:r w:rsidRPr="00876B18">
        <w:rPr>
          <w:rFonts w:ascii="Roboto" w:eastAsia="Times New Roman" w:hAnsi="Roboto" w:cs="Times New Roman"/>
          <w:color w:val="555555"/>
          <w:sz w:val="21"/>
          <w:szCs w:val="21"/>
          <w:shd w:val="clear" w:color="auto" w:fill="FFFFFF"/>
        </w:rPr>
        <w:t xml:space="preserve"> sea world instead of test-related human anatomy.</w:t>
      </w:r>
    </w:p>
    <w:p w:rsidR="00876B18" w:rsidRPr="00876B18" w:rsidRDefault="00876B18" w:rsidP="00876B18">
      <w:pPr>
        <w:spacing w:after="24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Arial" w:eastAsia="Times New Roman" w:hAnsi="Arial" w:cs="Arial"/>
          <w:color w:val="000000"/>
        </w:rPr>
        <w:lastRenderedPageBreak/>
        <w:t>Ref</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Salsabeel</w:t>
      </w:r>
      <w:proofErr w:type="spellEnd"/>
      <w:r w:rsidRPr="00876B18">
        <w:rPr>
          <w:rFonts w:ascii="Verdana" w:eastAsia="Times New Roman" w:hAnsi="Verdana" w:cs="Times New Roman"/>
          <w:color w:val="555555"/>
          <w:shd w:val="clear" w:color="auto" w:fill="FFFFFF"/>
        </w:rPr>
        <w:t xml:space="preserve"> et al.</w:t>
      </w:r>
      <w:r w:rsidRPr="00876B18">
        <w:rPr>
          <w:rFonts w:ascii="Arial" w:eastAsia="Times New Roman" w:hAnsi="Arial" w:cs="Arial"/>
          <w:color w:val="000000"/>
        </w:rPr>
        <w:t xml:space="preserve"> (2018)</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Salsabeel</w:t>
      </w:r>
      <w:proofErr w:type="spellEnd"/>
      <w:r w:rsidRPr="00876B18">
        <w:rPr>
          <w:rFonts w:ascii="Verdana" w:eastAsia="Times New Roman" w:hAnsi="Verdana" w:cs="Times New Roman"/>
          <w:color w:val="555555"/>
          <w:shd w:val="clear" w:color="auto" w:fill="FFFFFF"/>
        </w:rPr>
        <w:t xml:space="preserve">, F. M. A., Falah, J. F. M., Alfalah, T., </w:t>
      </w:r>
      <w:proofErr w:type="spellStart"/>
      <w:r w:rsidRPr="00876B18">
        <w:rPr>
          <w:rFonts w:ascii="Verdana" w:eastAsia="Times New Roman" w:hAnsi="Verdana" w:cs="Times New Roman"/>
          <w:color w:val="555555"/>
          <w:shd w:val="clear" w:color="auto" w:fill="FFFFFF"/>
        </w:rPr>
        <w:t>Elfalah</w:t>
      </w:r>
      <w:proofErr w:type="spellEnd"/>
      <w:r w:rsidRPr="00876B18">
        <w:rPr>
          <w:rFonts w:ascii="Verdana" w:eastAsia="Times New Roman" w:hAnsi="Verdana" w:cs="Times New Roman"/>
          <w:color w:val="555555"/>
          <w:shd w:val="clear" w:color="auto" w:fill="FFFFFF"/>
        </w:rPr>
        <w:t xml:space="preserve">, M., </w:t>
      </w:r>
      <w:proofErr w:type="spellStart"/>
      <w:r w:rsidRPr="00876B18">
        <w:rPr>
          <w:rFonts w:ascii="Verdana" w:eastAsia="Times New Roman" w:hAnsi="Verdana" w:cs="Times New Roman"/>
          <w:color w:val="555555"/>
          <w:shd w:val="clear" w:color="auto" w:fill="FFFFFF"/>
        </w:rPr>
        <w:t>Muhaidat</w:t>
      </w:r>
      <w:proofErr w:type="spellEnd"/>
      <w:r w:rsidRPr="00876B18">
        <w:rPr>
          <w:rFonts w:ascii="Verdana" w:eastAsia="Times New Roman" w:hAnsi="Verdana" w:cs="Times New Roman"/>
          <w:color w:val="555555"/>
          <w:shd w:val="clear" w:color="auto" w:fill="FFFFFF"/>
        </w:rPr>
        <w:t>, N., &amp; Falah, O. (2018). A comparative study between a virtual reality heart anatomy system and traditional medical teaching modalities.</w:t>
      </w:r>
      <w:r w:rsidRPr="00876B18">
        <w:rPr>
          <w:rFonts w:ascii="Verdana" w:eastAsia="Times New Roman" w:hAnsi="Verdana" w:cs="Times New Roman"/>
          <w:i/>
          <w:iCs/>
          <w:color w:val="555555"/>
          <w:shd w:val="clear" w:color="auto" w:fill="FFFFFF"/>
        </w:rPr>
        <w:t xml:space="preserve"> Virtual Reality</w:t>
      </w:r>
      <w:proofErr w:type="gramStart"/>
      <w:r w:rsidRPr="00876B18">
        <w:rPr>
          <w:rFonts w:ascii="Verdana" w:eastAsia="Times New Roman" w:hAnsi="Verdana" w:cs="Times New Roman"/>
          <w:i/>
          <w:iCs/>
          <w:color w:val="555555"/>
          <w:shd w:val="clear" w:color="auto" w:fill="FFFFFF"/>
        </w:rPr>
        <w:t xml:space="preserve">, </w:t>
      </w:r>
      <w:r w:rsidRPr="00876B18">
        <w:rPr>
          <w:rFonts w:ascii="Verdana" w:eastAsia="Times New Roman" w:hAnsi="Verdana" w:cs="Times New Roman"/>
          <w:color w:val="555555"/>
          <w:shd w:val="clear" w:color="auto" w:fill="FFFFFF"/>
        </w:rPr>
        <w:t>,</w:t>
      </w:r>
      <w:proofErr w:type="gramEnd"/>
      <w:r w:rsidRPr="00876B18">
        <w:rPr>
          <w:rFonts w:ascii="Verdana" w:eastAsia="Times New Roman" w:hAnsi="Verdana" w:cs="Times New Roman"/>
          <w:color w:val="555555"/>
          <w:shd w:val="clear" w:color="auto" w:fill="FFFFFF"/>
        </w:rPr>
        <w:t xml:space="preserve"> 1-6. </w:t>
      </w:r>
      <w:proofErr w:type="spellStart"/>
      <w:r w:rsidRPr="00876B18">
        <w:rPr>
          <w:rFonts w:ascii="Verdana" w:eastAsia="Times New Roman" w:hAnsi="Verdana" w:cs="Times New Roman"/>
          <w:color w:val="555555"/>
          <w:shd w:val="clear" w:color="auto" w:fill="FFFFFF"/>
        </w:rPr>
        <w:t>doi:</w:t>
      </w:r>
      <w:hyperlink r:id="rId8" w:history="1">
        <w:r w:rsidRPr="00876B18">
          <w:rPr>
            <w:rFonts w:ascii="Verdana" w:eastAsia="Times New Roman" w:hAnsi="Verdana" w:cs="Times New Roman"/>
            <w:color w:val="1155CC"/>
            <w:u w:val="single"/>
            <w:shd w:val="clear" w:color="auto" w:fill="FFFFFF"/>
          </w:rPr>
          <w:t>http</w:t>
        </w:r>
        <w:proofErr w:type="spellEnd"/>
        <w:r w:rsidRPr="00876B18">
          <w:rPr>
            <w:rFonts w:ascii="Verdana" w:eastAsia="Times New Roman" w:hAnsi="Verdana" w:cs="Times New Roman"/>
            <w:color w:val="1155CC"/>
            <w:u w:val="single"/>
            <w:shd w:val="clear" w:color="auto" w:fill="FFFFFF"/>
          </w:rPr>
          <w:t>://dx.doi.org/10.1007/s10055-018-0359-y</w:t>
        </w:r>
      </w:hyperlink>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(1997)</w:t>
      </w:r>
    </w:p>
    <w:p w:rsidR="00876B18" w:rsidRPr="00876B18" w:rsidRDefault="00876B18" w:rsidP="00876B18">
      <w:pPr>
        <w:spacing w:after="0" w:line="240" w:lineRule="auto"/>
        <w:rPr>
          <w:rFonts w:ascii="Times New Roman" w:eastAsia="Times New Roman" w:hAnsi="Times New Roman" w:cs="Times New Roman"/>
          <w:sz w:val="24"/>
          <w:szCs w:val="24"/>
        </w:rPr>
      </w:pPr>
      <w:proofErr w:type="spellStart"/>
      <w:r w:rsidRPr="00876B18">
        <w:rPr>
          <w:rFonts w:ascii="Verdana" w:eastAsia="Times New Roman" w:hAnsi="Verdana" w:cs="Times New Roman"/>
          <w:color w:val="555555"/>
          <w:shd w:val="clear" w:color="auto" w:fill="FFFFFF"/>
        </w:rPr>
        <w:t>Zajtchuk</w:t>
      </w:r>
      <w:proofErr w:type="spellEnd"/>
      <w:r w:rsidRPr="00876B18">
        <w:rPr>
          <w:rFonts w:ascii="Verdana" w:eastAsia="Times New Roman" w:hAnsi="Verdana" w:cs="Times New Roman"/>
          <w:color w:val="555555"/>
          <w:shd w:val="clear" w:color="auto" w:fill="FFFFFF"/>
        </w:rPr>
        <w:t xml:space="preserve">, R., &amp; </w:t>
      </w:r>
      <w:proofErr w:type="spellStart"/>
      <w:r w:rsidRPr="00876B18">
        <w:rPr>
          <w:rFonts w:ascii="Verdana" w:eastAsia="Times New Roman" w:hAnsi="Verdana" w:cs="Times New Roman"/>
          <w:color w:val="555555"/>
          <w:shd w:val="clear" w:color="auto" w:fill="FFFFFF"/>
        </w:rPr>
        <w:t>Satava</w:t>
      </w:r>
      <w:proofErr w:type="spellEnd"/>
      <w:r w:rsidRPr="00876B18">
        <w:rPr>
          <w:rFonts w:ascii="Verdana" w:eastAsia="Times New Roman" w:hAnsi="Verdana" w:cs="Times New Roman"/>
          <w:color w:val="555555"/>
          <w:shd w:val="clear" w:color="auto" w:fill="FFFFFF"/>
        </w:rPr>
        <w:t xml:space="preserve">, R. M. (1997). Medical applications of virtual </w:t>
      </w:r>
      <w:proofErr w:type="spellStart"/>
      <w:proofErr w:type="gramStart"/>
      <w:r w:rsidRPr="00876B18">
        <w:rPr>
          <w:rFonts w:ascii="Verdana" w:eastAsia="Times New Roman" w:hAnsi="Verdana" w:cs="Times New Roman"/>
          <w:color w:val="555555"/>
          <w:shd w:val="clear" w:color="auto" w:fill="FFFFFF"/>
        </w:rPr>
        <w:t>reality.</w:t>
      </w:r>
      <w:r w:rsidRPr="00876B18">
        <w:rPr>
          <w:rFonts w:ascii="Verdana" w:eastAsia="Times New Roman" w:hAnsi="Verdana" w:cs="Times New Roman"/>
          <w:i/>
          <w:iCs/>
          <w:color w:val="555555"/>
          <w:shd w:val="clear" w:color="auto" w:fill="FFFFFF"/>
        </w:rPr>
        <w:t>Association</w:t>
      </w:r>
      <w:proofErr w:type="spellEnd"/>
      <w:proofErr w:type="gramEnd"/>
      <w:r w:rsidRPr="00876B18">
        <w:rPr>
          <w:rFonts w:ascii="Verdana" w:eastAsia="Times New Roman" w:hAnsi="Verdana" w:cs="Times New Roman"/>
          <w:i/>
          <w:iCs/>
          <w:color w:val="555555"/>
          <w:shd w:val="clear" w:color="auto" w:fill="FFFFFF"/>
        </w:rPr>
        <w:t xml:space="preserve"> for Computing </w:t>
      </w:r>
      <w:proofErr w:type="spellStart"/>
      <w:r w:rsidRPr="00876B18">
        <w:rPr>
          <w:rFonts w:ascii="Verdana" w:eastAsia="Times New Roman" w:hAnsi="Verdana" w:cs="Times New Roman"/>
          <w:i/>
          <w:iCs/>
          <w:color w:val="555555"/>
          <w:shd w:val="clear" w:color="auto" w:fill="FFFFFF"/>
        </w:rPr>
        <w:t>Machinery.Communications</w:t>
      </w:r>
      <w:proofErr w:type="spellEnd"/>
      <w:r w:rsidRPr="00876B18">
        <w:rPr>
          <w:rFonts w:ascii="Verdana" w:eastAsia="Times New Roman" w:hAnsi="Verdana" w:cs="Times New Roman"/>
          <w:i/>
          <w:iCs/>
          <w:color w:val="555555"/>
          <w:shd w:val="clear" w:color="auto" w:fill="FFFFFF"/>
        </w:rPr>
        <w:t xml:space="preserve"> of the ACM, 40</w:t>
      </w:r>
      <w:r w:rsidRPr="00876B18">
        <w:rPr>
          <w:rFonts w:ascii="Verdana" w:eastAsia="Times New Roman" w:hAnsi="Verdana" w:cs="Times New Roman"/>
          <w:color w:val="555555"/>
          <w:shd w:val="clear" w:color="auto" w:fill="FFFFFF"/>
        </w:rPr>
        <w:t>(9), 63-64. Retrieved from https://search.proquest.com/docview/237045983?accountid=4488</w:t>
      </w:r>
    </w:p>
    <w:p w:rsidR="00876B18" w:rsidRPr="00876B18" w:rsidRDefault="00876B18" w:rsidP="00876B18">
      <w:pPr>
        <w:spacing w:after="0" w:line="240" w:lineRule="auto"/>
        <w:rPr>
          <w:rFonts w:ascii="Times New Roman" w:eastAsia="Times New Roman" w:hAnsi="Times New Roman" w:cs="Times New Roman"/>
          <w:sz w:val="24"/>
          <w:szCs w:val="24"/>
        </w:rPr>
      </w:pP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hd w:val="clear" w:color="auto" w:fill="FFFFFF"/>
        </w:rPr>
        <w:t xml:space="preserve">Jan-Maarten, </w:t>
      </w:r>
      <w:proofErr w:type="spellStart"/>
      <w:r w:rsidRPr="00876B18">
        <w:rPr>
          <w:rFonts w:ascii="Verdana" w:eastAsia="Times New Roman" w:hAnsi="Verdana" w:cs="Times New Roman"/>
          <w:color w:val="555555"/>
          <w:shd w:val="clear" w:color="auto" w:fill="FFFFFF"/>
        </w:rPr>
        <w:t>Vorstenbosch</w:t>
      </w:r>
      <w:proofErr w:type="spellEnd"/>
      <w:r w:rsidRPr="00876B18">
        <w:rPr>
          <w:rFonts w:ascii="Verdana" w:eastAsia="Times New Roman" w:hAnsi="Verdana" w:cs="Times New Roman"/>
          <w:color w:val="555555"/>
          <w:shd w:val="clear" w:color="auto" w:fill="FFFFFF"/>
        </w:rPr>
        <w:t xml:space="preserve">, and </w:t>
      </w:r>
      <w:proofErr w:type="spellStart"/>
      <w:r w:rsidRPr="00876B18">
        <w:rPr>
          <w:rFonts w:ascii="Verdana" w:eastAsia="Times New Roman" w:hAnsi="Verdana" w:cs="Times New Roman"/>
          <w:color w:val="555555"/>
          <w:shd w:val="clear" w:color="auto" w:fill="FFFFFF"/>
        </w:rPr>
        <w:t>Kooloos</w:t>
      </w:r>
      <w:proofErr w:type="spellEnd"/>
      <w:r w:rsidRPr="00876B18">
        <w:rPr>
          <w:rFonts w:ascii="Verdana" w:eastAsia="Times New Roman" w:hAnsi="Verdana" w:cs="Times New Roman"/>
          <w:color w:val="555555"/>
          <w:shd w:val="clear" w:color="auto" w:fill="FFFFFF"/>
        </w:rPr>
        <w:t xml:space="preserve"> (2017) -- Jan-Maarten (2017)</w:t>
      </w:r>
    </w:p>
    <w:p w:rsidR="00876B18" w:rsidRPr="00876B18" w:rsidRDefault="00876B18" w:rsidP="00876B18">
      <w:pPr>
        <w:spacing w:after="0" w:line="240" w:lineRule="auto"/>
        <w:rPr>
          <w:rFonts w:ascii="Times New Roman" w:eastAsia="Times New Roman" w:hAnsi="Times New Roman" w:cs="Times New Roman"/>
          <w:sz w:val="24"/>
          <w:szCs w:val="24"/>
        </w:rPr>
      </w:pPr>
      <w:r w:rsidRPr="00876B18">
        <w:rPr>
          <w:rFonts w:ascii="Verdana" w:eastAsia="Times New Roman" w:hAnsi="Verdana" w:cs="Times New Roman"/>
          <w:color w:val="555555"/>
          <w:sz w:val="18"/>
          <w:szCs w:val="18"/>
          <w:shd w:val="clear" w:color="auto" w:fill="FFFFFF"/>
        </w:rPr>
        <w:t xml:space="preserve">Jan-Maarten </w:t>
      </w:r>
      <w:proofErr w:type="spellStart"/>
      <w:r w:rsidRPr="00876B18">
        <w:rPr>
          <w:rFonts w:ascii="Verdana" w:eastAsia="Times New Roman" w:hAnsi="Verdana" w:cs="Times New Roman"/>
          <w:color w:val="555555"/>
          <w:sz w:val="18"/>
          <w:szCs w:val="18"/>
          <w:shd w:val="clear" w:color="auto" w:fill="FFFFFF"/>
        </w:rPr>
        <w:t>Luursema</w:t>
      </w:r>
      <w:proofErr w:type="spellEnd"/>
      <w:r w:rsidRPr="00876B18">
        <w:rPr>
          <w:rFonts w:ascii="Verdana" w:eastAsia="Times New Roman" w:hAnsi="Verdana" w:cs="Times New Roman"/>
          <w:color w:val="555555"/>
          <w:sz w:val="18"/>
          <w:szCs w:val="18"/>
          <w:shd w:val="clear" w:color="auto" w:fill="FFFFFF"/>
        </w:rPr>
        <w:t xml:space="preserve">, </w:t>
      </w:r>
      <w:proofErr w:type="spellStart"/>
      <w:r w:rsidRPr="00876B18">
        <w:rPr>
          <w:rFonts w:ascii="Verdana" w:eastAsia="Times New Roman" w:hAnsi="Verdana" w:cs="Times New Roman"/>
          <w:color w:val="555555"/>
          <w:sz w:val="18"/>
          <w:szCs w:val="18"/>
          <w:shd w:val="clear" w:color="auto" w:fill="FFFFFF"/>
        </w:rPr>
        <w:t>Vorstenbosch</w:t>
      </w:r>
      <w:proofErr w:type="spellEnd"/>
      <w:r w:rsidRPr="00876B18">
        <w:rPr>
          <w:rFonts w:ascii="Verdana" w:eastAsia="Times New Roman" w:hAnsi="Verdana" w:cs="Times New Roman"/>
          <w:color w:val="555555"/>
          <w:sz w:val="18"/>
          <w:szCs w:val="18"/>
          <w:shd w:val="clear" w:color="auto" w:fill="FFFFFF"/>
        </w:rPr>
        <w:t xml:space="preserve">, M., &amp; </w:t>
      </w:r>
      <w:proofErr w:type="spellStart"/>
      <w:r w:rsidRPr="00876B18">
        <w:rPr>
          <w:rFonts w:ascii="Verdana" w:eastAsia="Times New Roman" w:hAnsi="Verdana" w:cs="Times New Roman"/>
          <w:color w:val="555555"/>
          <w:sz w:val="18"/>
          <w:szCs w:val="18"/>
          <w:shd w:val="clear" w:color="auto" w:fill="FFFFFF"/>
        </w:rPr>
        <w:t>Kooloos</w:t>
      </w:r>
      <w:proofErr w:type="spellEnd"/>
      <w:r w:rsidRPr="00876B18">
        <w:rPr>
          <w:rFonts w:ascii="Verdana" w:eastAsia="Times New Roman" w:hAnsi="Verdana" w:cs="Times New Roman"/>
          <w:color w:val="555555"/>
          <w:sz w:val="18"/>
          <w:szCs w:val="18"/>
          <w:shd w:val="clear" w:color="auto" w:fill="FFFFFF"/>
        </w:rPr>
        <w:t>, J. (2017). Stereopsis, visuospatial ability, and virtual reality in anatomy learning.</w:t>
      </w:r>
      <w:r w:rsidRPr="00876B18">
        <w:rPr>
          <w:rFonts w:ascii="Verdana" w:eastAsia="Times New Roman" w:hAnsi="Verdana" w:cs="Times New Roman"/>
          <w:i/>
          <w:iCs/>
          <w:color w:val="555555"/>
          <w:sz w:val="18"/>
          <w:szCs w:val="18"/>
          <w:shd w:val="clear" w:color="auto" w:fill="FFFFFF"/>
        </w:rPr>
        <w:t xml:space="preserve"> Anatomy Research International, 2017</w:t>
      </w:r>
      <w:r w:rsidRPr="00876B18">
        <w:rPr>
          <w:rFonts w:ascii="Verdana" w:eastAsia="Times New Roman" w:hAnsi="Verdana" w:cs="Times New Roman"/>
          <w:color w:val="555555"/>
          <w:sz w:val="18"/>
          <w:szCs w:val="18"/>
          <w:shd w:val="clear" w:color="auto" w:fill="FFFFFF"/>
        </w:rPr>
        <w:t xml:space="preserve"> </w:t>
      </w:r>
      <w:proofErr w:type="spellStart"/>
      <w:proofErr w:type="gramStart"/>
      <w:r w:rsidRPr="00876B18">
        <w:rPr>
          <w:rFonts w:ascii="Verdana" w:eastAsia="Times New Roman" w:hAnsi="Verdana" w:cs="Times New Roman"/>
          <w:color w:val="555555"/>
          <w:sz w:val="18"/>
          <w:szCs w:val="18"/>
          <w:shd w:val="clear" w:color="auto" w:fill="FFFFFF"/>
        </w:rPr>
        <w:t>doi:http</w:t>
      </w:r>
      <w:proofErr w:type="spellEnd"/>
      <w:r w:rsidRPr="00876B18">
        <w:rPr>
          <w:rFonts w:ascii="Verdana" w:eastAsia="Times New Roman" w:hAnsi="Verdana" w:cs="Times New Roman"/>
          <w:color w:val="555555"/>
          <w:sz w:val="18"/>
          <w:szCs w:val="18"/>
          <w:shd w:val="clear" w:color="auto" w:fill="FFFFFF"/>
        </w:rPr>
        <w:t>://dx.doi.org/10.1155/2017/1493135</w:t>
      </w:r>
      <w:proofErr w:type="gramEnd"/>
    </w:p>
    <w:p w:rsidR="00876B18" w:rsidRPr="00876B18" w:rsidRDefault="00876B18" w:rsidP="00876B18">
      <w:pPr>
        <w:rPr>
          <w:u w:val="single"/>
        </w:rPr>
      </w:pPr>
      <w:bookmarkStart w:id="0" w:name="_GoBack"/>
      <w:bookmarkEnd w:id="0"/>
    </w:p>
    <w:p w:rsidR="00D21EAD" w:rsidRPr="00D21EAD" w:rsidRDefault="00D21EAD" w:rsidP="00D21EAD">
      <w:pPr>
        <w:pStyle w:val="ListParagraph"/>
        <w:rPr>
          <w:u w:val="single"/>
        </w:rPr>
      </w:pPr>
    </w:p>
    <w:p w:rsidR="00D21EAD" w:rsidRPr="00D21EAD" w:rsidRDefault="00D21EAD">
      <w:pPr>
        <w:rPr>
          <w:u w:val="single"/>
        </w:rPr>
      </w:pPr>
    </w:p>
    <w:sectPr w:rsidR="00D21EAD" w:rsidRPr="00D21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D31FC"/>
    <w:multiLevelType w:val="hybridMultilevel"/>
    <w:tmpl w:val="B9EA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C"/>
    <w:rsid w:val="00876B18"/>
    <w:rsid w:val="00A02D54"/>
    <w:rsid w:val="00AF22F2"/>
    <w:rsid w:val="00D21EAD"/>
    <w:rsid w:val="00F4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487B"/>
  <w15:chartTrackingRefBased/>
  <w15:docId w15:val="{2E4B9FC6-AE20-4854-8EF0-B657FC5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AD"/>
    <w:pPr>
      <w:ind w:left="720"/>
      <w:contextualSpacing/>
    </w:pPr>
  </w:style>
  <w:style w:type="paragraph" w:styleId="NormalWeb">
    <w:name w:val="Normal (Web)"/>
    <w:basedOn w:val="Normal"/>
    <w:uiPriority w:val="99"/>
    <w:semiHidden/>
    <w:unhideWhenUsed/>
    <w:rsid w:val="00876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07/s10055-018-0359-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proquest.com/pqrlscitech/indexinglinkhandler/sng/if/Virtual+reality/$N?accountid=4488" TargetMode="External"/><Relationship Id="rId5" Type="http://schemas.openxmlformats.org/officeDocument/2006/relationships/hyperlink" Target="https://search.proquest.com/pqrlscitech/indexinglinkhandler/sng/if/Medical+education/$N?accountid=44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4</cp:revision>
  <dcterms:created xsi:type="dcterms:W3CDTF">2018-12-01T23:46:00Z</dcterms:created>
  <dcterms:modified xsi:type="dcterms:W3CDTF">2018-12-05T03:03:00Z</dcterms:modified>
</cp:coreProperties>
</file>