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7908D" w14:textId="2777ED3C" w:rsidR="00A105FC" w:rsidRPr="006B495C" w:rsidRDefault="00A105FC">
      <w:pPr>
        <w:rPr>
          <w:rFonts w:ascii="Times New Roman" w:hAnsi="Times New Roman" w:cs="Times New Roman"/>
          <w:color w:val="000000" w:themeColor="text1"/>
          <w:sz w:val="24"/>
          <w:szCs w:val="24"/>
          <w:shd w:val="clear" w:color="auto" w:fill="FFFFFF"/>
        </w:rPr>
      </w:pPr>
      <w:r w:rsidRPr="006B495C">
        <w:rPr>
          <w:rFonts w:ascii="Times New Roman" w:hAnsi="Times New Roman" w:cs="Times New Roman"/>
          <w:color w:val="000000" w:themeColor="text1"/>
          <w:sz w:val="24"/>
          <w:szCs w:val="24"/>
          <w:shd w:val="clear" w:color="auto" w:fill="FFFFFF"/>
        </w:rPr>
        <w:t>Stern (1998)</w:t>
      </w:r>
    </w:p>
    <w:p w14:paraId="6B2A9875" w14:textId="0B9D4017" w:rsidR="00277C1A" w:rsidRPr="006B495C" w:rsidRDefault="00A105FC">
      <w:pPr>
        <w:rPr>
          <w:rFonts w:ascii="Times New Roman" w:hAnsi="Times New Roman" w:cs="Times New Roman"/>
          <w:color w:val="000000" w:themeColor="text1"/>
          <w:sz w:val="24"/>
          <w:szCs w:val="24"/>
          <w:shd w:val="clear" w:color="auto" w:fill="FFFFFF"/>
        </w:rPr>
      </w:pPr>
      <w:r w:rsidRPr="006B495C">
        <w:rPr>
          <w:rFonts w:ascii="Times New Roman" w:hAnsi="Times New Roman" w:cs="Times New Roman"/>
          <w:color w:val="000000" w:themeColor="text1"/>
          <w:sz w:val="24"/>
          <w:szCs w:val="24"/>
          <w:shd w:val="clear" w:color="auto" w:fill="FFFFFF"/>
        </w:rPr>
        <w:t>Stern, L. S. (1998). The future of medical education on the internet.</w:t>
      </w:r>
      <w:r w:rsidRPr="006B495C">
        <w:rPr>
          <w:rFonts w:ascii="Times New Roman" w:hAnsi="Times New Roman" w:cs="Times New Roman"/>
          <w:i/>
          <w:iCs/>
          <w:color w:val="000000" w:themeColor="text1"/>
          <w:sz w:val="24"/>
          <w:szCs w:val="24"/>
          <w:shd w:val="clear" w:color="auto" w:fill="FFFFFF"/>
        </w:rPr>
        <w:t> Drug Information Journal, 32</w:t>
      </w:r>
      <w:r w:rsidRPr="006B495C">
        <w:rPr>
          <w:rFonts w:ascii="Times New Roman" w:hAnsi="Times New Roman" w:cs="Times New Roman"/>
          <w:color w:val="000000" w:themeColor="text1"/>
          <w:sz w:val="24"/>
          <w:szCs w:val="24"/>
          <w:shd w:val="clear" w:color="auto" w:fill="FFFFFF"/>
        </w:rPr>
        <w:t>(4), 997. Retrieved from https://search-proquest-com.erl.lib.byu.edu/docview/275147518?accountid=4488</w:t>
      </w:r>
    </w:p>
    <w:p w14:paraId="4AE19073" w14:textId="77777777" w:rsidR="0099377C" w:rsidRPr="006B495C" w:rsidRDefault="00A105FC" w:rsidP="00226CD5">
      <w:pPr>
        <w:spacing w:line="240" w:lineRule="auto"/>
        <w:rPr>
          <w:rFonts w:ascii="Times New Roman" w:hAnsi="Times New Roman" w:cs="Times New Roman"/>
          <w:strike/>
          <w:color w:val="000000" w:themeColor="text1"/>
          <w:sz w:val="24"/>
          <w:szCs w:val="24"/>
          <w:shd w:val="clear" w:color="auto" w:fill="FFFFFF"/>
        </w:rPr>
      </w:pPr>
      <w:r w:rsidRPr="006B495C">
        <w:rPr>
          <w:rFonts w:ascii="Times New Roman" w:hAnsi="Times New Roman" w:cs="Times New Roman"/>
          <w:strike/>
          <w:color w:val="000000" w:themeColor="text1"/>
          <w:sz w:val="24"/>
          <w:szCs w:val="24"/>
          <w:shd w:val="clear" w:color="auto" w:fill="FFFFFF"/>
        </w:rPr>
        <w:t xml:space="preserve">Stern (1998) stated that typically surgical learning has student watch professional multiple time before being given their own trail under supervision.  With virtual reality, students </w:t>
      </w:r>
      <w:r w:rsidR="000F3C70" w:rsidRPr="006B495C">
        <w:rPr>
          <w:rFonts w:ascii="Times New Roman" w:hAnsi="Times New Roman" w:cs="Times New Roman"/>
          <w:strike/>
          <w:color w:val="000000" w:themeColor="text1"/>
          <w:sz w:val="24"/>
          <w:szCs w:val="24"/>
          <w:shd w:val="clear" w:color="auto" w:fill="FFFFFF"/>
        </w:rPr>
        <w:t>can</w:t>
      </w:r>
      <w:r w:rsidRPr="006B495C">
        <w:rPr>
          <w:rFonts w:ascii="Times New Roman" w:hAnsi="Times New Roman" w:cs="Times New Roman"/>
          <w:strike/>
          <w:color w:val="000000" w:themeColor="text1"/>
          <w:sz w:val="24"/>
          <w:szCs w:val="24"/>
          <w:shd w:val="clear" w:color="auto" w:fill="FFFFFF"/>
        </w:rPr>
        <w:t xml:space="preserve"> practice multiple time before getting familiar with different instruments and procedures.  </w:t>
      </w:r>
      <w:r w:rsidR="000F3C70" w:rsidRPr="006B495C">
        <w:rPr>
          <w:rFonts w:ascii="Times New Roman" w:hAnsi="Times New Roman" w:cs="Times New Roman"/>
          <w:strike/>
          <w:color w:val="000000" w:themeColor="text1"/>
          <w:sz w:val="24"/>
          <w:szCs w:val="24"/>
          <w:shd w:val="clear" w:color="auto" w:fill="FFFFFF"/>
        </w:rPr>
        <w:t xml:space="preserve">It will also help identify weak areas the potential surgeon can improve upon.  A variety of circumstance and unexpected events can be programed into the system to help training surgeons become more prepared.  Stern (1998) has researched many simulators that accomplish this task but are currently too expensive.  </w:t>
      </w:r>
    </w:p>
    <w:p w14:paraId="2CF3A315" w14:textId="346D0896" w:rsidR="0099377C" w:rsidRPr="006B495C" w:rsidRDefault="0099377C" w:rsidP="00A105FC">
      <w:pPr>
        <w:rPr>
          <w:rFonts w:ascii="Times New Roman" w:hAnsi="Times New Roman" w:cs="Times New Roman"/>
          <w:color w:val="000000" w:themeColor="text1"/>
          <w:sz w:val="24"/>
          <w:szCs w:val="24"/>
          <w:shd w:val="clear" w:color="auto" w:fill="FFFFFF"/>
        </w:rPr>
      </w:pPr>
    </w:p>
    <w:p w14:paraId="55EF38CF" w14:textId="617883E8" w:rsidR="0099377C" w:rsidRPr="006B495C" w:rsidRDefault="0099377C" w:rsidP="00A105FC">
      <w:pPr>
        <w:rPr>
          <w:rFonts w:ascii="Times New Roman" w:hAnsi="Times New Roman" w:cs="Times New Roman"/>
          <w:color w:val="000000" w:themeColor="text1"/>
          <w:sz w:val="24"/>
          <w:szCs w:val="24"/>
          <w:shd w:val="clear" w:color="auto" w:fill="FFFFFF"/>
        </w:rPr>
      </w:pPr>
      <w:r w:rsidRPr="006B495C">
        <w:rPr>
          <w:rFonts w:ascii="Times New Roman" w:hAnsi="Times New Roman" w:cs="Times New Roman"/>
          <w:color w:val="000000" w:themeColor="text1"/>
          <w:sz w:val="24"/>
          <w:szCs w:val="24"/>
          <w:shd w:val="clear" w:color="auto" w:fill="FFFFFF"/>
        </w:rPr>
        <w:t>Carroll and Messenger (2008)</w:t>
      </w:r>
    </w:p>
    <w:p w14:paraId="2EE34C81" w14:textId="586EF9AB" w:rsidR="00A105FC" w:rsidRPr="006B495C" w:rsidRDefault="0099377C" w:rsidP="00A105FC">
      <w:pPr>
        <w:rPr>
          <w:rFonts w:ascii="Times New Roman" w:hAnsi="Times New Roman" w:cs="Times New Roman"/>
          <w:color w:val="000000" w:themeColor="text1"/>
          <w:sz w:val="24"/>
          <w:szCs w:val="24"/>
          <w:shd w:val="clear" w:color="auto" w:fill="FFFFFF"/>
        </w:rPr>
      </w:pPr>
      <w:bookmarkStart w:id="0" w:name="_Hlk531894276"/>
      <w:r w:rsidRPr="006B495C">
        <w:rPr>
          <w:rFonts w:ascii="Times New Roman" w:hAnsi="Times New Roman" w:cs="Times New Roman"/>
          <w:color w:val="000000" w:themeColor="text1"/>
          <w:sz w:val="24"/>
          <w:szCs w:val="24"/>
          <w:shd w:val="clear" w:color="auto" w:fill="FFFFFF"/>
        </w:rPr>
        <w:t>Carroll, J. D., &amp; Messenger, J. C. (2008). MEDICAL SIMULATION: The new tool for training and skill assessment.</w:t>
      </w:r>
      <w:r w:rsidRPr="006B495C">
        <w:rPr>
          <w:rFonts w:ascii="Times New Roman" w:hAnsi="Times New Roman" w:cs="Times New Roman"/>
          <w:i/>
          <w:iCs/>
          <w:color w:val="000000" w:themeColor="text1"/>
          <w:sz w:val="24"/>
          <w:szCs w:val="24"/>
          <w:shd w:val="clear" w:color="auto" w:fill="FFFFFF"/>
        </w:rPr>
        <w:t> Perspectives in Biology and Medicine, 51</w:t>
      </w:r>
      <w:r w:rsidRPr="006B495C">
        <w:rPr>
          <w:rFonts w:ascii="Times New Roman" w:hAnsi="Times New Roman" w:cs="Times New Roman"/>
          <w:color w:val="000000" w:themeColor="text1"/>
          <w:sz w:val="24"/>
          <w:szCs w:val="24"/>
          <w:shd w:val="clear" w:color="auto" w:fill="FFFFFF"/>
        </w:rPr>
        <w:t>(1), 47-60. Retrieved from https://search-proquest-com.erl.lib.byu.edu/docview/233168169?accountid=4488</w:t>
      </w:r>
      <w:r w:rsidR="000F3C70" w:rsidRPr="006B495C">
        <w:rPr>
          <w:rFonts w:ascii="Times New Roman" w:hAnsi="Times New Roman" w:cs="Times New Roman"/>
          <w:color w:val="000000" w:themeColor="text1"/>
          <w:sz w:val="24"/>
          <w:szCs w:val="24"/>
          <w:shd w:val="clear" w:color="auto" w:fill="FFFFFF"/>
        </w:rPr>
        <w:t xml:space="preserve">  </w:t>
      </w:r>
      <w:r w:rsidR="00A105FC" w:rsidRPr="006B495C">
        <w:rPr>
          <w:rFonts w:ascii="Times New Roman" w:hAnsi="Times New Roman" w:cs="Times New Roman"/>
          <w:color w:val="000000" w:themeColor="text1"/>
          <w:sz w:val="24"/>
          <w:szCs w:val="24"/>
          <w:shd w:val="clear" w:color="auto" w:fill="FFFFFF"/>
        </w:rPr>
        <w:t xml:space="preserve">  </w:t>
      </w:r>
    </w:p>
    <w:p w14:paraId="2AB06B3A" w14:textId="6F83C88B" w:rsidR="00A105FC" w:rsidRPr="006B495C" w:rsidRDefault="0099377C" w:rsidP="00226CD5">
      <w:pPr>
        <w:spacing w:line="240" w:lineRule="auto"/>
        <w:rPr>
          <w:rFonts w:ascii="Times New Roman" w:hAnsi="Times New Roman" w:cs="Times New Roman"/>
          <w:strike/>
          <w:color w:val="000000" w:themeColor="text1"/>
          <w:sz w:val="24"/>
          <w:szCs w:val="24"/>
          <w:shd w:val="clear" w:color="auto" w:fill="FFFFFF"/>
        </w:rPr>
      </w:pPr>
      <w:bookmarkStart w:id="1" w:name="_Hlk531894194"/>
      <w:bookmarkEnd w:id="0"/>
      <w:r w:rsidRPr="006B495C">
        <w:rPr>
          <w:rFonts w:ascii="Times New Roman" w:hAnsi="Times New Roman" w:cs="Times New Roman"/>
          <w:strike/>
          <w:color w:val="000000" w:themeColor="text1"/>
          <w:sz w:val="24"/>
          <w:szCs w:val="24"/>
          <w:shd w:val="clear" w:color="auto" w:fill="FFFFFF"/>
        </w:rPr>
        <w:t>Carroll and Messenger (2008)</w:t>
      </w:r>
      <w:r w:rsidR="00D96FBD" w:rsidRPr="006B495C">
        <w:rPr>
          <w:rFonts w:ascii="Times New Roman" w:hAnsi="Times New Roman" w:cs="Times New Roman"/>
          <w:strike/>
          <w:color w:val="000000" w:themeColor="text1"/>
          <w:sz w:val="24"/>
          <w:szCs w:val="24"/>
          <w:shd w:val="clear" w:color="auto" w:fill="FFFFFF"/>
        </w:rPr>
        <w:t xml:space="preserve"> stated that virtual reality can be used to train an assess medical personnel.  It allows them to be tested and trained on such skill as pre-assessments, decision-making, hand skill, following procedure</w:t>
      </w:r>
      <w:r w:rsidR="00500305" w:rsidRPr="006B495C">
        <w:rPr>
          <w:rFonts w:ascii="Times New Roman" w:hAnsi="Times New Roman" w:cs="Times New Roman"/>
          <w:strike/>
          <w:color w:val="000000" w:themeColor="text1"/>
          <w:sz w:val="24"/>
          <w:szCs w:val="24"/>
          <w:shd w:val="clear" w:color="auto" w:fill="FFFFFF"/>
        </w:rPr>
        <w:t>,</w:t>
      </w:r>
      <w:r w:rsidR="00D96FBD" w:rsidRPr="006B495C">
        <w:rPr>
          <w:rFonts w:ascii="Times New Roman" w:hAnsi="Times New Roman" w:cs="Times New Roman"/>
          <w:strike/>
          <w:color w:val="000000" w:themeColor="text1"/>
          <w:sz w:val="24"/>
          <w:szCs w:val="24"/>
          <w:shd w:val="clear" w:color="auto" w:fill="FFFFFF"/>
        </w:rPr>
        <w:t xml:space="preserve"> and managing unexpected events. </w:t>
      </w:r>
    </w:p>
    <w:bookmarkEnd w:id="1"/>
    <w:p w14:paraId="2DB16373" w14:textId="54A92640" w:rsidR="005C2C9E" w:rsidRPr="006B495C" w:rsidRDefault="005C2C9E" w:rsidP="00226CD5">
      <w:pPr>
        <w:spacing w:line="240" w:lineRule="auto"/>
        <w:rPr>
          <w:rFonts w:ascii="Times New Roman" w:hAnsi="Times New Roman" w:cs="Times New Roman"/>
          <w:strike/>
          <w:color w:val="000000" w:themeColor="text1"/>
          <w:sz w:val="24"/>
          <w:szCs w:val="24"/>
          <w:shd w:val="clear" w:color="auto" w:fill="FFFFFF"/>
        </w:rPr>
      </w:pPr>
      <w:r w:rsidRPr="006B495C">
        <w:rPr>
          <w:rFonts w:ascii="Times New Roman" w:hAnsi="Times New Roman" w:cs="Times New Roman"/>
          <w:strike/>
          <w:color w:val="000000" w:themeColor="text1"/>
          <w:sz w:val="24"/>
          <w:szCs w:val="24"/>
          <w:shd w:val="clear" w:color="auto" w:fill="FFFFFF"/>
        </w:rPr>
        <w:t xml:space="preserve">Carroll and Messenger (2008) explained that they’ve found many company that make such simulators and most of these simulators are now FDA approved.  </w:t>
      </w:r>
    </w:p>
    <w:p w14:paraId="021242C6" w14:textId="77777777" w:rsidR="00226CD5" w:rsidRPr="006B495C" w:rsidRDefault="005C2C9E" w:rsidP="00226CD5">
      <w:pPr>
        <w:spacing w:line="240" w:lineRule="auto"/>
        <w:rPr>
          <w:rFonts w:ascii="Times New Roman" w:hAnsi="Times New Roman" w:cs="Times New Roman"/>
          <w:strike/>
          <w:color w:val="000000" w:themeColor="text1"/>
          <w:sz w:val="24"/>
          <w:szCs w:val="24"/>
          <w:shd w:val="clear" w:color="auto" w:fill="FFFFFF"/>
        </w:rPr>
      </w:pPr>
      <w:bookmarkStart w:id="2" w:name="_Hlk531894098"/>
      <w:r w:rsidRPr="006B495C">
        <w:rPr>
          <w:rFonts w:ascii="Times New Roman" w:hAnsi="Times New Roman" w:cs="Times New Roman"/>
          <w:strike/>
          <w:color w:val="000000" w:themeColor="text1"/>
          <w:sz w:val="24"/>
          <w:szCs w:val="24"/>
          <w:shd w:val="clear" w:color="auto" w:fill="FFFFFF"/>
        </w:rPr>
        <w:t>Carroll and Messenger (2008) observed that virtual reality simulations can allow surgeons to practice new</w:t>
      </w:r>
      <w:r w:rsidR="00226CD5" w:rsidRPr="006B495C">
        <w:rPr>
          <w:rFonts w:ascii="Times New Roman" w:hAnsi="Times New Roman" w:cs="Times New Roman"/>
          <w:strike/>
          <w:color w:val="000000" w:themeColor="text1"/>
          <w:sz w:val="24"/>
          <w:szCs w:val="24"/>
          <w:shd w:val="clear" w:color="auto" w:fill="FFFFFF"/>
        </w:rPr>
        <w:t>ly discovered</w:t>
      </w:r>
      <w:r w:rsidRPr="006B495C">
        <w:rPr>
          <w:rFonts w:ascii="Times New Roman" w:hAnsi="Times New Roman" w:cs="Times New Roman"/>
          <w:strike/>
          <w:color w:val="000000" w:themeColor="text1"/>
          <w:sz w:val="24"/>
          <w:szCs w:val="24"/>
          <w:shd w:val="clear" w:color="auto" w:fill="FFFFFF"/>
        </w:rPr>
        <w:t xml:space="preserve"> </w:t>
      </w:r>
      <w:r w:rsidR="00226CD5" w:rsidRPr="006B495C">
        <w:rPr>
          <w:rFonts w:ascii="Times New Roman" w:hAnsi="Times New Roman" w:cs="Times New Roman"/>
          <w:strike/>
          <w:color w:val="000000" w:themeColor="text1"/>
          <w:sz w:val="24"/>
          <w:szCs w:val="24"/>
          <w:shd w:val="clear" w:color="auto" w:fill="FFFFFF"/>
        </w:rPr>
        <w:t>treatments, so they are ready when they need to apply one to a patient</w:t>
      </w:r>
      <w:bookmarkEnd w:id="2"/>
      <w:r w:rsidR="00226CD5" w:rsidRPr="006B495C">
        <w:rPr>
          <w:rFonts w:ascii="Times New Roman" w:hAnsi="Times New Roman" w:cs="Times New Roman"/>
          <w:strike/>
          <w:color w:val="000000" w:themeColor="text1"/>
          <w:sz w:val="24"/>
          <w:szCs w:val="24"/>
          <w:shd w:val="clear" w:color="auto" w:fill="FFFFFF"/>
        </w:rPr>
        <w:t>.</w:t>
      </w:r>
    </w:p>
    <w:p w14:paraId="1A3818A7" w14:textId="2EC225F0" w:rsidR="00226CD5" w:rsidRPr="006B495C" w:rsidRDefault="00226CD5" w:rsidP="00226CD5">
      <w:pPr>
        <w:spacing w:line="240" w:lineRule="auto"/>
        <w:rPr>
          <w:rFonts w:ascii="Times New Roman" w:hAnsi="Times New Roman" w:cs="Times New Roman"/>
          <w:strike/>
          <w:color w:val="000000" w:themeColor="text1"/>
          <w:sz w:val="24"/>
          <w:szCs w:val="24"/>
          <w:shd w:val="clear" w:color="auto" w:fill="FFFFFF"/>
        </w:rPr>
      </w:pPr>
      <w:r w:rsidRPr="006B495C">
        <w:rPr>
          <w:rFonts w:ascii="Times New Roman" w:hAnsi="Times New Roman" w:cs="Times New Roman"/>
          <w:strike/>
          <w:color w:val="000000" w:themeColor="text1"/>
          <w:sz w:val="24"/>
          <w:szCs w:val="24"/>
          <w:shd w:val="clear" w:color="auto" w:fill="FFFFFF"/>
        </w:rPr>
        <w:t xml:space="preserve">Carroll and Messenger (2008) said that the main challenge preventing virtual simulation technology to be present in the medical field is the acceptance of the medical community.  Hospital and medical school need to see the advantages of these simulations </w:t>
      </w:r>
      <w:proofErr w:type="gramStart"/>
      <w:r w:rsidRPr="006B495C">
        <w:rPr>
          <w:rFonts w:ascii="Times New Roman" w:hAnsi="Times New Roman" w:cs="Times New Roman"/>
          <w:strike/>
          <w:color w:val="000000" w:themeColor="text1"/>
          <w:sz w:val="24"/>
          <w:szCs w:val="24"/>
          <w:shd w:val="clear" w:color="auto" w:fill="FFFFFF"/>
        </w:rPr>
        <w:t>in order to</w:t>
      </w:r>
      <w:proofErr w:type="gramEnd"/>
      <w:r w:rsidRPr="006B495C">
        <w:rPr>
          <w:rFonts w:ascii="Times New Roman" w:hAnsi="Times New Roman" w:cs="Times New Roman"/>
          <w:strike/>
          <w:color w:val="000000" w:themeColor="text1"/>
          <w:sz w:val="24"/>
          <w:szCs w:val="24"/>
          <w:shd w:val="clear" w:color="auto" w:fill="FFFFFF"/>
        </w:rPr>
        <w:t xml:space="preserve"> invest their money into funding simulation programs. </w:t>
      </w:r>
    </w:p>
    <w:p w14:paraId="782D4501" w14:textId="218B3553" w:rsidR="005C2C9E" w:rsidRPr="006B495C" w:rsidRDefault="00226CD5" w:rsidP="00226CD5">
      <w:pPr>
        <w:spacing w:line="240" w:lineRule="auto"/>
        <w:rPr>
          <w:rFonts w:ascii="Times New Roman" w:hAnsi="Times New Roman" w:cs="Times New Roman"/>
          <w:color w:val="000000" w:themeColor="text1"/>
          <w:sz w:val="24"/>
          <w:szCs w:val="24"/>
          <w:shd w:val="clear" w:color="auto" w:fill="FFFFFF"/>
        </w:rPr>
      </w:pPr>
      <w:r w:rsidRPr="006B495C">
        <w:rPr>
          <w:rFonts w:ascii="Times New Roman" w:hAnsi="Times New Roman" w:cs="Times New Roman"/>
          <w:color w:val="000000" w:themeColor="text1"/>
          <w:sz w:val="24"/>
          <w:szCs w:val="24"/>
          <w:shd w:val="clear" w:color="auto" w:fill="FFFFFF"/>
        </w:rPr>
        <w:t xml:space="preserve"> </w:t>
      </w:r>
      <w:r w:rsidR="005C2C9E" w:rsidRPr="006B495C">
        <w:rPr>
          <w:rFonts w:ascii="Times New Roman" w:hAnsi="Times New Roman" w:cs="Times New Roman"/>
          <w:color w:val="000000" w:themeColor="text1"/>
          <w:sz w:val="24"/>
          <w:szCs w:val="24"/>
          <w:shd w:val="clear" w:color="auto" w:fill="FFFFFF"/>
        </w:rPr>
        <w:t xml:space="preserve"> </w:t>
      </w:r>
    </w:p>
    <w:p w14:paraId="748977BB" w14:textId="5AFF6B56" w:rsidR="004A65C9" w:rsidRPr="006B495C" w:rsidRDefault="004A65C9" w:rsidP="00226CD5">
      <w:pPr>
        <w:spacing w:line="240" w:lineRule="auto"/>
        <w:rPr>
          <w:rFonts w:ascii="Times New Roman" w:hAnsi="Times New Roman" w:cs="Times New Roman"/>
          <w:color w:val="000000" w:themeColor="text1"/>
          <w:sz w:val="24"/>
          <w:szCs w:val="24"/>
          <w:shd w:val="clear" w:color="auto" w:fill="FFFFFF"/>
        </w:rPr>
      </w:pPr>
      <w:r w:rsidRPr="006B495C">
        <w:rPr>
          <w:rFonts w:ascii="Times New Roman" w:hAnsi="Times New Roman" w:cs="Times New Roman"/>
          <w:color w:val="000000" w:themeColor="text1"/>
          <w:sz w:val="24"/>
          <w:szCs w:val="24"/>
          <w:shd w:val="clear" w:color="auto" w:fill="FFFFFF"/>
        </w:rPr>
        <w:t>Dyer et al. (2018)</w:t>
      </w:r>
    </w:p>
    <w:p w14:paraId="5641E67A" w14:textId="012A1B83" w:rsidR="004A65C9" w:rsidRPr="006B495C" w:rsidRDefault="004A65C9" w:rsidP="00226CD5">
      <w:pPr>
        <w:spacing w:line="240" w:lineRule="auto"/>
        <w:rPr>
          <w:rFonts w:ascii="Times New Roman" w:hAnsi="Times New Roman" w:cs="Times New Roman"/>
          <w:color w:val="000000" w:themeColor="text1"/>
          <w:sz w:val="24"/>
          <w:szCs w:val="24"/>
          <w:shd w:val="clear" w:color="auto" w:fill="FFFFFF"/>
        </w:rPr>
      </w:pPr>
      <w:r w:rsidRPr="006B495C">
        <w:rPr>
          <w:rFonts w:ascii="Times New Roman" w:hAnsi="Times New Roman" w:cs="Times New Roman"/>
          <w:color w:val="000000" w:themeColor="text1"/>
          <w:sz w:val="24"/>
          <w:szCs w:val="24"/>
          <w:shd w:val="clear" w:color="auto" w:fill="FFFFFF"/>
        </w:rPr>
        <w:t xml:space="preserve">Dyer, </w:t>
      </w:r>
      <w:proofErr w:type="spellStart"/>
      <w:proofErr w:type="gramStart"/>
      <w:r w:rsidRPr="006B495C">
        <w:rPr>
          <w:rFonts w:ascii="Times New Roman" w:hAnsi="Times New Roman" w:cs="Times New Roman"/>
          <w:color w:val="000000" w:themeColor="text1"/>
          <w:sz w:val="24"/>
          <w:szCs w:val="24"/>
          <w:shd w:val="clear" w:color="auto" w:fill="FFFFFF"/>
        </w:rPr>
        <w:t>Elizabeth,M.L.I.S</w:t>
      </w:r>
      <w:proofErr w:type="spellEnd"/>
      <w:r w:rsidRPr="006B495C">
        <w:rPr>
          <w:rFonts w:ascii="Times New Roman" w:hAnsi="Times New Roman" w:cs="Times New Roman"/>
          <w:color w:val="000000" w:themeColor="text1"/>
          <w:sz w:val="24"/>
          <w:szCs w:val="24"/>
          <w:shd w:val="clear" w:color="auto" w:fill="FFFFFF"/>
        </w:rPr>
        <w:t>.</w:t>
      </w:r>
      <w:proofErr w:type="gramEnd"/>
      <w:r w:rsidRPr="006B495C">
        <w:rPr>
          <w:rFonts w:ascii="Times New Roman" w:hAnsi="Times New Roman" w:cs="Times New Roman"/>
          <w:color w:val="000000" w:themeColor="text1"/>
          <w:sz w:val="24"/>
          <w:szCs w:val="24"/>
          <w:shd w:val="clear" w:color="auto" w:fill="FFFFFF"/>
        </w:rPr>
        <w:t xml:space="preserve">, A.H.I.P., </w:t>
      </w:r>
      <w:proofErr w:type="spellStart"/>
      <w:r w:rsidRPr="006B495C">
        <w:rPr>
          <w:rFonts w:ascii="Times New Roman" w:hAnsi="Times New Roman" w:cs="Times New Roman"/>
          <w:color w:val="000000" w:themeColor="text1"/>
          <w:sz w:val="24"/>
          <w:szCs w:val="24"/>
          <w:shd w:val="clear" w:color="auto" w:fill="FFFFFF"/>
        </w:rPr>
        <w:t>Swartzlander</w:t>
      </w:r>
      <w:proofErr w:type="spellEnd"/>
      <w:r w:rsidRPr="006B495C">
        <w:rPr>
          <w:rFonts w:ascii="Times New Roman" w:hAnsi="Times New Roman" w:cs="Times New Roman"/>
          <w:color w:val="000000" w:themeColor="text1"/>
          <w:sz w:val="24"/>
          <w:szCs w:val="24"/>
          <w:shd w:val="clear" w:color="auto" w:fill="FFFFFF"/>
        </w:rPr>
        <w:t xml:space="preserve">, Barbara </w:t>
      </w:r>
      <w:proofErr w:type="spellStart"/>
      <w:r w:rsidRPr="006B495C">
        <w:rPr>
          <w:rFonts w:ascii="Times New Roman" w:hAnsi="Times New Roman" w:cs="Times New Roman"/>
          <w:color w:val="000000" w:themeColor="text1"/>
          <w:sz w:val="24"/>
          <w:szCs w:val="24"/>
          <w:shd w:val="clear" w:color="auto" w:fill="FFFFFF"/>
        </w:rPr>
        <w:t>J,M.S.Ed</w:t>
      </w:r>
      <w:proofErr w:type="spellEnd"/>
      <w:r w:rsidRPr="006B495C">
        <w:rPr>
          <w:rFonts w:ascii="Times New Roman" w:hAnsi="Times New Roman" w:cs="Times New Roman"/>
          <w:color w:val="000000" w:themeColor="text1"/>
          <w:sz w:val="24"/>
          <w:szCs w:val="24"/>
          <w:shd w:val="clear" w:color="auto" w:fill="FFFFFF"/>
        </w:rPr>
        <w:t xml:space="preserve">, M.L.S., &amp; </w:t>
      </w:r>
      <w:proofErr w:type="spellStart"/>
      <w:r w:rsidRPr="006B495C">
        <w:rPr>
          <w:rFonts w:ascii="Times New Roman" w:hAnsi="Times New Roman" w:cs="Times New Roman"/>
          <w:color w:val="000000" w:themeColor="text1"/>
          <w:sz w:val="24"/>
          <w:szCs w:val="24"/>
          <w:shd w:val="clear" w:color="auto" w:fill="FFFFFF"/>
        </w:rPr>
        <w:t>Gugliucci</w:t>
      </w:r>
      <w:proofErr w:type="spellEnd"/>
      <w:r w:rsidRPr="006B495C">
        <w:rPr>
          <w:rFonts w:ascii="Times New Roman" w:hAnsi="Times New Roman" w:cs="Times New Roman"/>
          <w:color w:val="000000" w:themeColor="text1"/>
          <w:sz w:val="24"/>
          <w:szCs w:val="24"/>
          <w:shd w:val="clear" w:color="auto" w:fill="FFFFFF"/>
        </w:rPr>
        <w:t>, Marilyn R,M.A., PhD. (2018). Using virtual reality in medical education to teach empathy.</w:t>
      </w:r>
      <w:r w:rsidRPr="006B495C">
        <w:rPr>
          <w:rFonts w:ascii="Times New Roman" w:hAnsi="Times New Roman" w:cs="Times New Roman"/>
          <w:i/>
          <w:iCs/>
          <w:color w:val="000000" w:themeColor="text1"/>
          <w:sz w:val="24"/>
          <w:szCs w:val="24"/>
          <w:shd w:val="clear" w:color="auto" w:fill="FFFFFF"/>
        </w:rPr>
        <w:t> Journal of the Medical Library Association, 106</w:t>
      </w:r>
      <w:r w:rsidRPr="006B495C">
        <w:rPr>
          <w:rFonts w:ascii="Times New Roman" w:hAnsi="Times New Roman" w:cs="Times New Roman"/>
          <w:color w:val="000000" w:themeColor="text1"/>
          <w:sz w:val="24"/>
          <w:szCs w:val="24"/>
          <w:shd w:val="clear" w:color="auto" w:fill="FFFFFF"/>
        </w:rPr>
        <w:t xml:space="preserve">(4), 498-500. </w:t>
      </w:r>
      <w:proofErr w:type="spellStart"/>
      <w:proofErr w:type="gramStart"/>
      <w:r w:rsidRPr="006B495C">
        <w:rPr>
          <w:rFonts w:ascii="Times New Roman" w:hAnsi="Times New Roman" w:cs="Times New Roman"/>
          <w:color w:val="000000" w:themeColor="text1"/>
          <w:sz w:val="24"/>
          <w:szCs w:val="24"/>
          <w:shd w:val="clear" w:color="auto" w:fill="FFFFFF"/>
        </w:rPr>
        <w:t>doi:http</w:t>
      </w:r>
      <w:proofErr w:type="spellEnd"/>
      <w:r w:rsidRPr="006B495C">
        <w:rPr>
          <w:rFonts w:ascii="Times New Roman" w:hAnsi="Times New Roman" w:cs="Times New Roman"/>
          <w:color w:val="000000" w:themeColor="text1"/>
          <w:sz w:val="24"/>
          <w:szCs w:val="24"/>
          <w:shd w:val="clear" w:color="auto" w:fill="FFFFFF"/>
        </w:rPr>
        <w:t>://dx.doi.org.erl.lib.byu.edu/10.5195/jmla.2018.518</w:t>
      </w:r>
      <w:proofErr w:type="gramEnd"/>
    </w:p>
    <w:p w14:paraId="1D8E1756" w14:textId="2CC5A176" w:rsidR="004A65C9" w:rsidRPr="006B495C" w:rsidRDefault="004A65C9" w:rsidP="004A65C9">
      <w:pPr>
        <w:spacing w:line="240" w:lineRule="auto"/>
        <w:rPr>
          <w:rFonts w:ascii="Times New Roman" w:hAnsi="Times New Roman" w:cs="Times New Roman"/>
          <w:strike/>
          <w:color w:val="000000" w:themeColor="text1"/>
          <w:sz w:val="24"/>
          <w:szCs w:val="24"/>
          <w:shd w:val="clear" w:color="auto" w:fill="FFFFFF"/>
        </w:rPr>
      </w:pPr>
      <w:r w:rsidRPr="006B495C">
        <w:rPr>
          <w:rFonts w:ascii="Times New Roman" w:hAnsi="Times New Roman" w:cs="Times New Roman"/>
          <w:strike/>
          <w:color w:val="000000" w:themeColor="text1"/>
          <w:sz w:val="24"/>
          <w:szCs w:val="24"/>
          <w:shd w:val="clear" w:color="auto" w:fill="FFFFFF"/>
        </w:rPr>
        <w:t>Dyer et al. (2018)</w:t>
      </w:r>
      <w:r w:rsidRPr="006B495C">
        <w:rPr>
          <w:rFonts w:ascii="Times New Roman" w:hAnsi="Times New Roman" w:cs="Times New Roman"/>
          <w:strike/>
          <w:color w:val="000000" w:themeColor="text1"/>
          <w:sz w:val="24"/>
          <w:szCs w:val="24"/>
          <w:shd w:val="clear" w:color="auto" w:fill="FFFFFF"/>
        </w:rPr>
        <w:t xml:space="preserve"> created a virtual reality simulation that gave the user the feeling of being a person with age related problems.  They hoped this would help user develop empathy towards those with these disabilities.  Participants experience conditions such as bad vision and hearing loss. Results showed that participants felt more empathy towards older people with these </w:t>
      </w:r>
      <w:r w:rsidRPr="006B495C">
        <w:rPr>
          <w:rFonts w:ascii="Times New Roman" w:hAnsi="Times New Roman" w:cs="Times New Roman"/>
          <w:strike/>
          <w:color w:val="000000" w:themeColor="text1"/>
          <w:sz w:val="24"/>
          <w:szCs w:val="24"/>
          <w:shd w:val="clear" w:color="auto" w:fill="FFFFFF"/>
        </w:rPr>
        <w:lastRenderedPageBreak/>
        <w:t xml:space="preserve">symptoms by the end of the experiment.  They concluded that virtual reality can be used to increase patient care by help participants develop empathy for different disabilities.    </w:t>
      </w:r>
    </w:p>
    <w:p w14:paraId="34D005EF" w14:textId="2B80620A" w:rsidR="004A65C9" w:rsidRPr="006B495C" w:rsidRDefault="004A65C9" w:rsidP="004A65C9">
      <w:pPr>
        <w:spacing w:line="240" w:lineRule="auto"/>
        <w:rPr>
          <w:rFonts w:ascii="Times New Roman" w:hAnsi="Times New Roman" w:cs="Times New Roman"/>
          <w:strike/>
          <w:color w:val="000000" w:themeColor="text1"/>
          <w:sz w:val="24"/>
          <w:szCs w:val="24"/>
          <w:shd w:val="clear" w:color="auto" w:fill="FFFFFF"/>
        </w:rPr>
      </w:pPr>
    </w:p>
    <w:p w14:paraId="773DE6A8" w14:textId="1CC6B0BF" w:rsidR="004A65C9" w:rsidRPr="006B495C" w:rsidRDefault="004A65C9" w:rsidP="004A65C9">
      <w:pPr>
        <w:spacing w:line="240" w:lineRule="auto"/>
        <w:rPr>
          <w:rFonts w:ascii="Times New Roman" w:hAnsi="Times New Roman" w:cs="Times New Roman"/>
          <w:strike/>
          <w:color w:val="000000" w:themeColor="text1"/>
          <w:sz w:val="24"/>
          <w:szCs w:val="24"/>
          <w:shd w:val="clear" w:color="auto" w:fill="FFFFFF"/>
        </w:rPr>
      </w:pPr>
    </w:p>
    <w:p w14:paraId="35EC5CB6" w14:textId="322EFDB7" w:rsidR="004A65C9" w:rsidRPr="006B495C" w:rsidRDefault="004A65C9" w:rsidP="004A65C9">
      <w:pPr>
        <w:spacing w:line="240" w:lineRule="auto"/>
        <w:rPr>
          <w:rFonts w:ascii="Times New Roman" w:hAnsi="Times New Roman" w:cs="Times New Roman"/>
          <w:color w:val="000000" w:themeColor="text1"/>
          <w:sz w:val="24"/>
          <w:szCs w:val="24"/>
          <w:shd w:val="clear" w:color="auto" w:fill="FFFFFF"/>
        </w:rPr>
      </w:pPr>
      <w:r w:rsidRPr="006B495C">
        <w:rPr>
          <w:rFonts w:ascii="Times New Roman" w:hAnsi="Times New Roman" w:cs="Times New Roman"/>
          <w:color w:val="000000" w:themeColor="text1"/>
          <w:sz w:val="24"/>
          <w:szCs w:val="24"/>
          <w:shd w:val="clear" w:color="auto" w:fill="FFFFFF"/>
        </w:rPr>
        <w:t>Scerbo et al. (2006)</w:t>
      </w:r>
    </w:p>
    <w:p w14:paraId="0D7750A7" w14:textId="0E859686" w:rsidR="004A65C9" w:rsidRPr="006B495C" w:rsidRDefault="004A65C9" w:rsidP="004A65C9">
      <w:pPr>
        <w:spacing w:line="240" w:lineRule="auto"/>
        <w:rPr>
          <w:rFonts w:ascii="Times New Roman" w:hAnsi="Times New Roman" w:cs="Times New Roman"/>
          <w:color w:val="000000" w:themeColor="text1"/>
          <w:sz w:val="24"/>
          <w:szCs w:val="24"/>
          <w:shd w:val="clear" w:color="auto" w:fill="FFFFFF"/>
        </w:rPr>
      </w:pPr>
      <w:r w:rsidRPr="006B495C">
        <w:rPr>
          <w:rFonts w:ascii="Times New Roman" w:hAnsi="Times New Roman" w:cs="Times New Roman"/>
          <w:color w:val="000000" w:themeColor="text1"/>
          <w:sz w:val="24"/>
          <w:szCs w:val="24"/>
          <w:shd w:val="clear" w:color="auto" w:fill="FFFFFF"/>
        </w:rPr>
        <w:t>Scerbo, M. W., Bliss, J. P., Schmidt, E. A., &amp; Thompson, S. N. (2006). The efficacy of a medical virtual reality simulator for training phlebotomy.</w:t>
      </w:r>
      <w:r w:rsidRPr="006B495C">
        <w:rPr>
          <w:rFonts w:ascii="Times New Roman" w:hAnsi="Times New Roman" w:cs="Times New Roman"/>
          <w:i/>
          <w:iCs/>
          <w:color w:val="000000" w:themeColor="text1"/>
          <w:sz w:val="24"/>
          <w:szCs w:val="24"/>
          <w:shd w:val="clear" w:color="auto" w:fill="FFFFFF"/>
        </w:rPr>
        <w:t> Human Factors, 48</w:t>
      </w:r>
      <w:r w:rsidRPr="006B495C">
        <w:rPr>
          <w:rFonts w:ascii="Times New Roman" w:hAnsi="Times New Roman" w:cs="Times New Roman"/>
          <w:color w:val="000000" w:themeColor="text1"/>
          <w:sz w:val="24"/>
          <w:szCs w:val="24"/>
          <w:shd w:val="clear" w:color="auto" w:fill="FFFFFF"/>
        </w:rPr>
        <w:t>(1), 72-84. Retrieved from https://search-proquest-com.erl.lib.byu.edu/docview/216444039?accountid=4488</w:t>
      </w:r>
    </w:p>
    <w:p w14:paraId="624C0095" w14:textId="04DE5D44" w:rsidR="004A65C9" w:rsidRPr="006B495C" w:rsidRDefault="004A65C9" w:rsidP="004A65C9">
      <w:pPr>
        <w:spacing w:line="240" w:lineRule="auto"/>
        <w:rPr>
          <w:rFonts w:ascii="Times New Roman" w:hAnsi="Times New Roman" w:cs="Times New Roman"/>
          <w:strike/>
          <w:color w:val="000000" w:themeColor="text1"/>
          <w:sz w:val="24"/>
          <w:szCs w:val="24"/>
          <w:shd w:val="clear" w:color="auto" w:fill="FFFFFF"/>
        </w:rPr>
      </w:pPr>
      <w:bookmarkStart w:id="3" w:name="_Hlk531905535"/>
      <w:r w:rsidRPr="006B495C">
        <w:rPr>
          <w:rFonts w:ascii="Times New Roman" w:hAnsi="Times New Roman" w:cs="Times New Roman"/>
          <w:strike/>
          <w:color w:val="000000" w:themeColor="text1"/>
          <w:sz w:val="24"/>
          <w:szCs w:val="24"/>
          <w:shd w:val="clear" w:color="auto" w:fill="FFFFFF"/>
        </w:rPr>
        <w:t>Scerbo et al. (2006)</w:t>
      </w:r>
      <w:r w:rsidRPr="006B495C">
        <w:rPr>
          <w:rFonts w:ascii="Times New Roman" w:hAnsi="Times New Roman" w:cs="Times New Roman"/>
          <w:strike/>
          <w:color w:val="000000" w:themeColor="text1"/>
          <w:sz w:val="24"/>
          <w:szCs w:val="24"/>
          <w:shd w:val="clear" w:color="auto" w:fill="FFFFFF"/>
        </w:rPr>
        <w:t xml:space="preserve"> agree with many of the researcher in this article that medical training is out of date and better training can be found through virtual reality.  </w:t>
      </w:r>
    </w:p>
    <w:p w14:paraId="294BCBB7" w14:textId="236D8B70" w:rsidR="00632BF6" w:rsidRPr="006B495C" w:rsidRDefault="004A65C9" w:rsidP="004A65C9">
      <w:pPr>
        <w:spacing w:line="240" w:lineRule="auto"/>
        <w:rPr>
          <w:rFonts w:ascii="Times New Roman" w:hAnsi="Times New Roman" w:cs="Times New Roman"/>
          <w:strike/>
          <w:color w:val="000000" w:themeColor="text1"/>
          <w:sz w:val="24"/>
          <w:szCs w:val="24"/>
          <w:shd w:val="clear" w:color="auto" w:fill="FFFFFF"/>
        </w:rPr>
      </w:pPr>
      <w:bookmarkStart w:id="4" w:name="_Hlk531905710"/>
      <w:bookmarkEnd w:id="3"/>
      <w:r w:rsidRPr="006B495C">
        <w:rPr>
          <w:rFonts w:ascii="Times New Roman" w:hAnsi="Times New Roman" w:cs="Times New Roman"/>
          <w:strike/>
          <w:color w:val="000000" w:themeColor="text1"/>
          <w:sz w:val="24"/>
          <w:szCs w:val="24"/>
          <w:shd w:val="clear" w:color="auto" w:fill="FFFFFF"/>
        </w:rPr>
        <w:t>Scerbo et al. (2006)</w:t>
      </w:r>
      <w:r w:rsidRPr="006B495C">
        <w:rPr>
          <w:rFonts w:ascii="Times New Roman" w:hAnsi="Times New Roman" w:cs="Times New Roman"/>
          <w:strike/>
          <w:color w:val="000000" w:themeColor="text1"/>
          <w:sz w:val="24"/>
          <w:szCs w:val="24"/>
          <w:shd w:val="clear" w:color="auto" w:fill="FFFFFF"/>
        </w:rPr>
        <w:t xml:space="preserve"> found in their research that the first virtual reality medical simulator was completed in the 1990s.  Soon after</w:t>
      </w:r>
      <w:r w:rsidR="00452621" w:rsidRPr="006B495C">
        <w:rPr>
          <w:rFonts w:ascii="Times New Roman" w:hAnsi="Times New Roman" w:cs="Times New Roman"/>
          <w:strike/>
          <w:color w:val="000000" w:themeColor="text1"/>
          <w:sz w:val="24"/>
          <w:szCs w:val="24"/>
          <w:shd w:val="clear" w:color="auto" w:fill="FFFFFF"/>
        </w:rPr>
        <w:t>,</w:t>
      </w:r>
      <w:r w:rsidRPr="006B495C">
        <w:rPr>
          <w:rFonts w:ascii="Times New Roman" w:hAnsi="Times New Roman" w:cs="Times New Roman"/>
          <w:strike/>
          <w:color w:val="000000" w:themeColor="text1"/>
          <w:sz w:val="24"/>
          <w:szCs w:val="24"/>
          <w:shd w:val="clear" w:color="auto" w:fill="FFFFFF"/>
        </w:rPr>
        <w:t xml:space="preserve"> virtual system </w:t>
      </w:r>
      <w:proofErr w:type="gramStart"/>
      <w:r w:rsidRPr="006B495C">
        <w:rPr>
          <w:rFonts w:ascii="Times New Roman" w:hAnsi="Times New Roman" w:cs="Times New Roman"/>
          <w:strike/>
          <w:color w:val="000000" w:themeColor="text1"/>
          <w:sz w:val="24"/>
          <w:szCs w:val="24"/>
          <w:shd w:val="clear" w:color="auto" w:fill="FFFFFF"/>
        </w:rPr>
        <w:t>were</w:t>
      </w:r>
      <w:proofErr w:type="gramEnd"/>
      <w:r w:rsidRPr="006B495C">
        <w:rPr>
          <w:rFonts w:ascii="Times New Roman" w:hAnsi="Times New Roman" w:cs="Times New Roman"/>
          <w:strike/>
          <w:color w:val="000000" w:themeColor="text1"/>
          <w:sz w:val="24"/>
          <w:szCs w:val="24"/>
          <w:shd w:val="clear" w:color="auto" w:fill="FFFFFF"/>
        </w:rPr>
        <w:t xml:space="preserve"> able to simulate specific operations such as knee, eye, and sinus surgery.</w:t>
      </w:r>
    </w:p>
    <w:bookmarkEnd w:id="4"/>
    <w:p w14:paraId="61ACAD2D" w14:textId="105373C9" w:rsidR="004A65C9" w:rsidRPr="006B495C" w:rsidRDefault="00632BF6" w:rsidP="004A65C9">
      <w:pPr>
        <w:spacing w:line="240" w:lineRule="auto"/>
        <w:rPr>
          <w:rFonts w:ascii="Times New Roman" w:hAnsi="Times New Roman" w:cs="Times New Roman"/>
          <w:color w:val="000000" w:themeColor="text1"/>
          <w:sz w:val="24"/>
          <w:szCs w:val="24"/>
          <w:shd w:val="clear" w:color="auto" w:fill="FFFFFF"/>
        </w:rPr>
      </w:pPr>
      <w:r w:rsidRPr="006B495C">
        <w:rPr>
          <w:rFonts w:ascii="Times New Roman" w:hAnsi="Times New Roman" w:cs="Times New Roman"/>
          <w:color w:val="000000" w:themeColor="text1"/>
          <w:sz w:val="24"/>
          <w:szCs w:val="24"/>
          <w:shd w:val="clear" w:color="auto" w:fill="FFFFFF"/>
        </w:rPr>
        <w:t>Scerbo et al. (2006)</w:t>
      </w:r>
      <w:r w:rsidRPr="006B495C">
        <w:rPr>
          <w:rFonts w:ascii="Times New Roman" w:hAnsi="Times New Roman" w:cs="Times New Roman"/>
          <w:color w:val="000000" w:themeColor="text1"/>
          <w:sz w:val="24"/>
          <w:szCs w:val="24"/>
          <w:shd w:val="clear" w:color="auto" w:fill="FFFFFF"/>
        </w:rPr>
        <w:t xml:space="preserve"> notice a big advancement in medical virtual reality was haptic interfaces.  </w:t>
      </w:r>
      <w:bookmarkStart w:id="5" w:name="_Hlk531905826"/>
      <w:r w:rsidRPr="006B495C">
        <w:rPr>
          <w:rFonts w:ascii="Times New Roman" w:hAnsi="Times New Roman" w:cs="Times New Roman"/>
          <w:strike/>
          <w:color w:val="000000" w:themeColor="text1"/>
          <w:sz w:val="24"/>
          <w:szCs w:val="24"/>
          <w:shd w:val="clear" w:color="auto" w:fill="FFFFFF"/>
        </w:rPr>
        <w:t xml:space="preserve">Haptic interfaces provided the ability for users to feel objects in the virtual world because of force feedback devices.  </w:t>
      </w:r>
      <w:r w:rsidR="006B7827" w:rsidRPr="006B495C">
        <w:rPr>
          <w:rFonts w:ascii="Times New Roman" w:hAnsi="Times New Roman" w:cs="Times New Roman"/>
          <w:strike/>
          <w:color w:val="000000" w:themeColor="text1"/>
          <w:sz w:val="24"/>
          <w:szCs w:val="24"/>
          <w:shd w:val="clear" w:color="auto" w:fill="FFFFFF"/>
        </w:rPr>
        <w:t>Haptic devices provide more realistic training for virtual reality.</w:t>
      </w:r>
      <w:r w:rsidRPr="006B495C">
        <w:rPr>
          <w:rFonts w:ascii="Times New Roman" w:hAnsi="Times New Roman" w:cs="Times New Roman"/>
          <w:strike/>
          <w:color w:val="000000" w:themeColor="text1"/>
          <w:sz w:val="24"/>
          <w:szCs w:val="24"/>
          <w:shd w:val="clear" w:color="auto" w:fill="FFFFFF"/>
        </w:rPr>
        <w:t xml:space="preserve"> </w:t>
      </w:r>
      <w:bookmarkEnd w:id="5"/>
    </w:p>
    <w:p w14:paraId="4B26AAF3" w14:textId="20D211E0" w:rsidR="0029528F" w:rsidRDefault="0029528F" w:rsidP="0029528F">
      <w:pPr>
        <w:spacing w:line="240" w:lineRule="auto"/>
        <w:rPr>
          <w:rFonts w:ascii="Times New Roman" w:hAnsi="Times New Roman" w:cs="Times New Roman"/>
          <w:strike/>
          <w:color w:val="000000" w:themeColor="text1"/>
          <w:sz w:val="24"/>
          <w:szCs w:val="24"/>
          <w:shd w:val="clear" w:color="auto" w:fill="FFFFFF"/>
        </w:rPr>
      </w:pPr>
      <w:r w:rsidRPr="006B495C">
        <w:rPr>
          <w:rFonts w:ascii="Times New Roman" w:hAnsi="Times New Roman" w:cs="Times New Roman"/>
          <w:strike/>
          <w:color w:val="000000" w:themeColor="text1"/>
          <w:sz w:val="24"/>
          <w:szCs w:val="24"/>
          <w:shd w:val="clear" w:color="auto" w:fill="FFFFFF"/>
        </w:rPr>
        <w:t>Scerbo et al. (2006)</w:t>
      </w:r>
      <w:r w:rsidRPr="006B495C">
        <w:rPr>
          <w:rFonts w:ascii="Times New Roman" w:hAnsi="Times New Roman" w:cs="Times New Roman"/>
          <w:strike/>
          <w:color w:val="000000" w:themeColor="text1"/>
          <w:sz w:val="24"/>
          <w:szCs w:val="24"/>
          <w:shd w:val="clear" w:color="auto" w:fill="FFFFFF"/>
        </w:rPr>
        <w:t xml:space="preserve"> test a virtual system for practicing drawing blood with a needle(phlebotomy) called CathSim.  The CathSim system uses haptic sensors to produce the force feedback needed to simulate sticking a needle into an arm.  The system also provides users with multiple circumstances as well as immediate feedback on their performance.</w:t>
      </w:r>
      <w:r w:rsidR="00FA1BE6" w:rsidRPr="006B495C">
        <w:rPr>
          <w:rFonts w:ascii="Times New Roman" w:hAnsi="Times New Roman" w:cs="Times New Roman"/>
          <w:strike/>
          <w:color w:val="000000" w:themeColor="text1"/>
          <w:sz w:val="24"/>
          <w:szCs w:val="24"/>
          <w:shd w:val="clear" w:color="auto" w:fill="FFFFFF"/>
        </w:rPr>
        <w:t xml:space="preserve">  There is no current standard of skill tested for phlebotomy which has led to many injuries.</w:t>
      </w:r>
      <w:r w:rsidRPr="006B495C">
        <w:rPr>
          <w:rFonts w:ascii="Times New Roman" w:hAnsi="Times New Roman" w:cs="Times New Roman"/>
          <w:strike/>
          <w:color w:val="000000" w:themeColor="text1"/>
          <w:sz w:val="24"/>
          <w:szCs w:val="24"/>
          <w:shd w:val="clear" w:color="auto" w:fill="FFFFFF"/>
        </w:rPr>
        <w:t xml:space="preserve"> Test were performed between the traditional method of practicing on </w:t>
      </w:r>
      <w:r w:rsidR="00FA1BE6" w:rsidRPr="006B495C">
        <w:rPr>
          <w:rFonts w:ascii="Times New Roman" w:hAnsi="Times New Roman" w:cs="Times New Roman"/>
          <w:strike/>
          <w:color w:val="000000" w:themeColor="text1"/>
          <w:sz w:val="24"/>
          <w:szCs w:val="24"/>
          <w:shd w:val="clear" w:color="auto" w:fill="FFFFFF"/>
        </w:rPr>
        <w:t xml:space="preserve">plastic simulated limbs </w:t>
      </w:r>
      <w:r w:rsidRPr="006B495C">
        <w:rPr>
          <w:rFonts w:ascii="Times New Roman" w:hAnsi="Times New Roman" w:cs="Times New Roman"/>
          <w:strike/>
          <w:color w:val="000000" w:themeColor="text1"/>
          <w:sz w:val="24"/>
          <w:szCs w:val="24"/>
          <w:shd w:val="clear" w:color="auto" w:fill="FFFFFF"/>
        </w:rPr>
        <w:t xml:space="preserve">and the </w:t>
      </w:r>
      <w:r w:rsidR="00916F78" w:rsidRPr="006B495C">
        <w:rPr>
          <w:rFonts w:ascii="Times New Roman" w:hAnsi="Times New Roman" w:cs="Times New Roman"/>
          <w:strike/>
          <w:color w:val="000000" w:themeColor="text1"/>
          <w:sz w:val="24"/>
          <w:szCs w:val="24"/>
          <w:shd w:val="clear" w:color="auto" w:fill="FFFFFF"/>
        </w:rPr>
        <w:t xml:space="preserve">virtual method.  However, </w:t>
      </w:r>
      <w:r w:rsidR="00EC6DA4" w:rsidRPr="006B495C">
        <w:rPr>
          <w:rFonts w:ascii="Times New Roman" w:hAnsi="Times New Roman" w:cs="Times New Roman"/>
          <w:strike/>
          <w:color w:val="000000" w:themeColor="text1"/>
          <w:sz w:val="24"/>
          <w:szCs w:val="24"/>
          <w:shd w:val="clear" w:color="auto" w:fill="FFFFFF"/>
        </w:rPr>
        <w:t>those that trained on the plastic limb had a higher skill rating than those that used the virtual model</w:t>
      </w:r>
      <w:r w:rsidR="00916F78" w:rsidRPr="006B495C">
        <w:rPr>
          <w:rFonts w:ascii="Times New Roman" w:hAnsi="Times New Roman" w:cs="Times New Roman"/>
          <w:strike/>
          <w:color w:val="000000" w:themeColor="text1"/>
          <w:sz w:val="24"/>
          <w:szCs w:val="24"/>
          <w:shd w:val="clear" w:color="auto" w:fill="FFFFFF"/>
        </w:rPr>
        <w:t>.</w:t>
      </w:r>
      <w:r w:rsidR="00FF42DF" w:rsidRPr="006B495C">
        <w:rPr>
          <w:rFonts w:ascii="Times New Roman" w:hAnsi="Times New Roman" w:cs="Times New Roman"/>
          <w:strike/>
          <w:color w:val="000000" w:themeColor="text1"/>
          <w:sz w:val="24"/>
          <w:szCs w:val="24"/>
          <w:shd w:val="clear" w:color="auto" w:fill="FFFFFF"/>
        </w:rPr>
        <w:t xml:space="preserve">  However, this could be due to both groups being tested on simulated plastic limbs which would give the group that work with the plastic limbs and advantage. </w:t>
      </w:r>
      <w:r w:rsidR="002E74C9" w:rsidRPr="006B495C">
        <w:rPr>
          <w:rFonts w:ascii="Times New Roman" w:hAnsi="Times New Roman" w:cs="Times New Roman"/>
          <w:strike/>
          <w:color w:val="000000" w:themeColor="text1"/>
          <w:sz w:val="24"/>
          <w:szCs w:val="24"/>
          <w:shd w:val="clear" w:color="auto" w:fill="FFFFFF"/>
        </w:rPr>
        <w:t xml:space="preserve">The research still believe virtual reality could bring great benefits as fidelity increases. </w:t>
      </w:r>
      <w:r w:rsidR="00916F78" w:rsidRPr="006B495C">
        <w:rPr>
          <w:rFonts w:ascii="Times New Roman" w:hAnsi="Times New Roman" w:cs="Times New Roman"/>
          <w:strike/>
          <w:color w:val="000000" w:themeColor="text1"/>
          <w:sz w:val="24"/>
          <w:szCs w:val="24"/>
          <w:shd w:val="clear" w:color="auto" w:fill="FFFFFF"/>
        </w:rPr>
        <w:t xml:space="preserve"> </w:t>
      </w:r>
      <w:r w:rsidRPr="006B495C">
        <w:rPr>
          <w:rFonts w:ascii="Times New Roman" w:hAnsi="Times New Roman" w:cs="Times New Roman"/>
          <w:strike/>
          <w:color w:val="000000" w:themeColor="text1"/>
          <w:sz w:val="24"/>
          <w:szCs w:val="24"/>
          <w:shd w:val="clear" w:color="auto" w:fill="FFFFFF"/>
        </w:rPr>
        <w:t xml:space="preserve">      </w:t>
      </w:r>
    </w:p>
    <w:p w14:paraId="360480D6" w14:textId="4DCB2F67" w:rsidR="00FE6C9A" w:rsidRDefault="00FE6C9A" w:rsidP="0029528F">
      <w:pPr>
        <w:spacing w:line="240" w:lineRule="auto"/>
        <w:rPr>
          <w:rFonts w:ascii="Times New Roman" w:hAnsi="Times New Roman" w:cs="Times New Roman"/>
          <w:strike/>
          <w:color w:val="000000" w:themeColor="text1"/>
          <w:sz w:val="24"/>
          <w:szCs w:val="24"/>
          <w:shd w:val="clear" w:color="auto" w:fill="FFFFFF"/>
        </w:rPr>
      </w:pPr>
    </w:p>
    <w:p w14:paraId="06E64ED9" w14:textId="1CB42B00" w:rsidR="00C7261D" w:rsidRPr="00C7261D" w:rsidRDefault="00C7261D" w:rsidP="0029528F">
      <w:pPr>
        <w:spacing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Choi et al. (2015)</w:t>
      </w:r>
    </w:p>
    <w:p w14:paraId="62089D2B" w14:textId="2D95E60A" w:rsidR="00FE6C9A" w:rsidRPr="00FE6C9A" w:rsidRDefault="00FE6C9A" w:rsidP="0029528F">
      <w:pPr>
        <w:spacing w:line="240" w:lineRule="auto"/>
        <w:rPr>
          <w:rFonts w:ascii="Times New Roman" w:hAnsi="Times New Roman" w:cs="Times New Roman"/>
          <w:strike/>
          <w:color w:val="000000" w:themeColor="text1"/>
          <w:sz w:val="24"/>
          <w:szCs w:val="24"/>
          <w:shd w:val="clear" w:color="auto" w:fill="FFFFFF"/>
        </w:rPr>
      </w:pPr>
      <w:bookmarkStart w:id="6" w:name="_Hlk531907387"/>
      <w:r w:rsidRPr="00FE6C9A">
        <w:rPr>
          <w:rFonts w:ascii="Times New Roman" w:hAnsi="Times New Roman" w:cs="Times New Roman"/>
          <w:color w:val="000000" w:themeColor="text1"/>
          <w:sz w:val="24"/>
          <w:szCs w:val="24"/>
          <w:shd w:val="clear" w:color="auto" w:fill="FFFFFF"/>
        </w:rPr>
        <w:t xml:space="preserve">Choi, K., He, X., Chiang, V. C., &amp; Deng, Z. (2015). A virtual </w:t>
      </w:r>
      <w:proofErr w:type="gramStart"/>
      <w:r w:rsidRPr="00FE6C9A">
        <w:rPr>
          <w:rFonts w:ascii="Times New Roman" w:hAnsi="Times New Roman" w:cs="Times New Roman"/>
          <w:color w:val="000000" w:themeColor="text1"/>
          <w:sz w:val="24"/>
          <w:szCs w:val="24"/>
          <w:shd w:val="clear" w:color="auto" w:fill="FFFFFF"/>
        </w:rPr>
        <w:t>reality based</w:t>
      </w:r>
      <w:proofErr w:type="gramEnd"/>
      <w:r w:rsidRPr="00FE6C9A">
        <w:rPr>
          <w:rFonts w:ascii="Times New Roman" w:hAnsi="Times New Roman" w:cs="Times New Roman"/>
          <w:color w:val="000000" w:themeColor="text1"/>
          <w:sz w:val="24"/>
          <w:szCs w:val="24"/>
          <w:shd w:val="clear" w:color="auto" w:fill="FFFFFF"/>
        </w:rPr>
        <w:t xml:space="preserve"> simulator for learning nasogastric tube placement.</w:t>
      </w:r>
      <w:r w:rsidRPr="00FE6C9A">
        <w:rPr>
          <w:rFonts w:ascii="Times New Roman" w:hAnsi="Times New Roman" w:cs="Times New Roman"/>
          <w:i/>
          <w:iCs/>
          <w:color w:val="000000" w:themeColor="text1"/>
          <w:sz w:val="24"/>
          <w:szCs w:val="24"/>
          <w:shd w:val="clear" w:color="auto" w:fill="FFFFFF"/>
        </w:rPr>
        <w:t> Computers in Biology and Medicine, 57</w:t>
      </w:r>
      <w:r w:rsidRPr="00FE6C9A">
        <w:rPr>
          <w:rFonts w:ascii="Times New Roman" w:hAnsi="Times New Roman" w:cs="Times New Roman"/>
          <w:color w:val="000000" w:themeColor="text1"/>
          <w:sz w:val="24"/>
          <w:szCs w:val="24"/>
          <w:shd w:val="clear" w:color="auto" w:fill="FFFFFF"/>
        </w:rPr>
        <w:t xml:space="preserve">, 103-115. </w:t>
      </w:r>
      <w:proofErr w:type="gramStart"/>
      <w:r w:rsidRPr="00FE6C9A">
        <w:rPr>
          <w:rFonts w:ascii="Times New Roman" w:hAnsi="Times New Roman" w:cs="Times New Roman"/>
          <w:color w:val="000000" w:themeColor="text1"/>
          <w:sz w:val="24"/>
          <w:szCs w:val="24"/>
          <w:shd w:val="clear" w:color="auto" w:fill="FFFFFF"/>
        </w:rPr>
        <w:t>doi:http://dx.doi.org.erl.lib.byu.edu/10.1016/j.compbiomed.2014.12.006</w:t>
      </w:r>
      <w:proofErr w:type="gramEnd"/>
    </w:p>
    <w:p w14:paraId="3886E9AC" w14:textId="2FCBCE16" w:rsidR="00C7261D" w:rsidRDefault="00C7261D" w:rsidP="00C7261D">
      <w:pPr>
        <w:spacing w:line="240" w:lineRule="auto"/>
        <w:rPr>
          <w:rFonts w:ascii="Times New Roman" w:hAnsi="Times New Roman" w:cs="Times New Roman"/>
          <w:color w:val="000000" w:themeColor="text1"/>
          <w:sz w:val="24"/>
          <w:szCs w:val="24"/>
          <w:shd w:val="clear" w:color="auto" w:fill="FFFFFF"/>
        </w:rPr>
      </w:pPr>
      <w:bookmarkStart w:id="7" w:name="_Hlk531907440"/>
      <w:bookmarkEnd w:id="6"/>
      <w:r>
        <w:rPr>
          <w:rFonts w:ascii="Times New Roman" w:hAnsi="Times New Roman" w:cs="Times New Roman"/>
          <w:color w:val="000000" w:themeColor="text1"/>
          <w:sz w:val="24"/>
          <w:szCs w:val="24"/>
          <w:shd w:val="clear" w:color="auto" w:fill="FFFFFF"/>
        </w:rPr>
        <w:t>Choi et al. (2015)</w:t>
      </w:r>
      <w:r>
        <w:rPr>
          <w:rFonts w:ascii="Times New Roman" w:hAnsi="Times New Roman" w:cs="Times New Roman"/>
          <w:color w:val="000000" w:themeColor="text1"/>
          <w:sz w:val="24"/>
          <w:szCs w:val="24"/>
          <w:shd w:val="clear" w:color="auto" w:fill="FFFFFF"/>
        </w:rPr>
        <w:t xml:space="preserve"> explained Nasogastric tube placement or inserting a plastic tube into the body for feeding or drainage, is an important medical skill.  So, they created a virtual training to help teach this skill. Professional nurses assessed the training and found it realistic.  </w:t>
      </w:r>
    </w:p>
    <w:p w14:paraId="38ADE67A" w14:textId="77777777" w:rsidR="005E7B7D" w:rsidRPr="00C7261D" w:rsidRDefault="005E7B7D" w:rsidP="00C7261D">
      <w:pPr>
        <w:spacing w:line="240" w:lineRule="auto"/>
        <w:rPr>
          <w:rFonts w:ascii="Times New Roman" w:hAnsi="Times New Roman" w:cs="Times New Roman"/>
          <w:color w:val="000000" w:themeColor="text1"/>
          <w:sz w:val="24"/>
          <w:szCs w:val="24"/>
          <w:shd w:val="clear" w:color="auto" w:fill="FFFFFF"/>
        </w:rPr>
      </w:pPr>
    </w:p>
    <w:bookmarkEnd w:id="7"/>
    <w:p w14:paraId="3096740C" w14:textId="1F237EFF" w:rsidR="004A65C9" w:rsidRPr="00C7261D" w:rsidRDefault="005E7B7D" w:rsidP="004A65C9">
      <w:pPr>
        <w:spacing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Holland et al. (2004)</w:t>
      </w:r>
    </w:p>
    <w:p w14:paraId="476E106F" w14:textId="44BE8128" w:rsidR="004A65C9" w:rsidRDefault="005E7B7D" w:rsidP="00226CD5">
      <w:pPr>
        <w:spacing w:line="240" w:lineRule="auto"/>
        <w:rPr>
          <w:rFonts w:ascii="Times New Roman" w:hAnsi="Times New Roman" w:cs="Times New Roman"/>
          <w:color w:val="000000" w:themeColor="text1"/>
          <w:sz w:val="24"/>
          <w:szCs w:val="24"/>
          <w:shd w:val="clear" w:color="auto" w:fill="FFFFFF"/>
        </w:rPr>
      </w:pPr>
      <w:bookmarkStart w:id="8" w:name="_Hlk531907778"/>
      <w:r w:rsidRPr="005E7B7D">
        <w:rPr>
          <w:rFonts w:ascii="Times New Roman" w:hAnsi="Times New Roman" w:cs="Times New Roman"/>
          <w:color w:val="000000" w:themeColor="text1"/>
          <w:sz w:val="24"/>
          <w:szCs w:val="24"/>
          <w:shd w:val="clear" w:color="auto" w:fill="FFFFFF"/>
        </w:rPr>
        <w:lastRenderedPageBreak/>
        <w:t xml:space="preserve">Holland, K. L., </w:t>
      </w:r>
      <w:proofErr w:type="spellStart"/>
      <w:proofErr w:type="gramStart"/>
      <w:r w:rsidRPr="005E7B7D">
        <w:rPr>
          <w:rFonts w:ascii="Times New Roman" w:hAnsi="Times New Roman" w:cs="Times New Roman"/>
          <w:color w:val="000000" w:themeColor="text1"/>
          <w:sz w:val="24"/>
          <w:szCs w:val="24"/>
          <w:shd w:val="clear" w:color="auto" w:fill="FFFFFF"/>
        </w:rPr>
        <w:t>Williams,Robert</w:t>
      </w:r>
      <w:proofErr w:type="spellEnd"/>
      <w:proofErr w:type="gramEnd"/>
      <w:r w:rsidRPr="005E7B7D">
        <w:rPr>
          <w:rFonts w:ascii="Times New Roman" w:hAnsi="Times New Roman" w:cs="Times New Roman"/>
          <w:color w:val="000000" w:themeColor="text1"/>
          <w:sz w:val="24"/>
          <w:szCs w:val="24"/>
          <w:shd w:val="clear" w:color="auto" w:fill="FFFFFF"/>
        </w:rPr>
        <w:t xml:space="preserve"> L.,,II, </w:t>
      </w:r>
      <w:proofErr w:type="spellStart"/>
      <w:r w:rsidRPr="005E7B7D">
        <w:rPr>
          <w:rFonts w:ascii="Times New Roman" w:hAnsi="Times New Roman" w:cs="Times New Roman"/>
          <w:color w:val="000000" w:themeColor="text1"/>
          <w:sz w:val="24"/>
          <w:szCs w:val="24"/>
          <w:shd w:val="clear" w:color="auto" w:fill="FFFFFF"/>
        </w:rPr>
        <w:t>Conatser,Robert</w:t>
      </w:r>
      <w:proofErr w:type="spellEnd"/>
      <w:r w:rsidRPr="005E7B7D">
        <w:rPr>
          <w:rFonts w:ascii="Times New Roman" w:hAnsi="Times New Roman" w:cs="Times New Roman"/>
          <w:color w:val="000000" w:themeColor="text1"/>
          <w:sz w:val="24"/>
          <w:szCs w:val="24"/>
          <w:shd w:val="clear" w:color="auto" w:fill="FFFFFF"/>
        </w:rPr>
        <w:t xml:space="preserve"> </w:t>
      </w:r>
      <w:proofErr w:type="spellStart"/>
      <w:r w:rsidRPr="005E7B7D">
        <w:rPr>
          <w:rFonts w:ascii="Times New Roman" w:hAnsi="Times New Roman" w:cs="Times New Roman"/>
          <w:color w:val="000000" w:themeColor="text1"/>
          <w:sz w:val="24"/>
          <w:szCs w:val="24"/>
          <w:shd w:val="clear" w:color="auto" w:fill="FFFFFF"/>
        </w:rPr>
        <w:t>R.,,Jr</w:t>
      </w:r>
      <w:proofErr w:type="spellEnd"/>
      <w:r w:rsidRPr="005E7B7D">
        <w:rPr>
          <w:rFonts w:ascii="Times New Roman" w:hAnsi="Times New Roman" w:cs="Times New Roman"/>
          <w:color w:val="000000" w:themeColor="text1"/>
          <w:sz w:val="24"/>
          <w:szCs w:val="24"/>
          <w:shd w:val="clear" w:color="auto" w:fill="FFFFFF"/>
        </w:rPr>
        <w:t>, Howell, J. N., &amp; Cade, D. L. (2004). The implementation and evaluation of a virtual haptic back.</w:t>
      </w:r>
      <w:r w:rsidRPr="005E7B7D">
        <w:rPr>
          <w:rFonts w:ascii="Times New Roman" w:hAnsi="Times New Roman" w:cs="Times New Roman"/>
          <w:i/>
          <w:iCs/>
          <w:color w:val="000000" w:themeColor="text1"/>
          <w:sz w:val="24"/>
          <w:szCs w:val="24"/>
          <w:shd w:val="clear" w:color="auto" w:fill="FFFFFF"/>
        </w:rPr>
        <w:t> Virtual Reality, 7</w:t>
      </w:r>
      <w:r w:rsidRPr="005E7B7D">
        <w:rPr>
          <w:rFonts w:ascii="Times New Roman" w:hAnsi="Times New Roman" w:cs="Times New Roman"/>
          <w:color w:val="000000" w:themeColor="text1"/>
          <w:sz w:val="24"/>
          <w:szCs w:val="24"/>
          <w:shd w:val="clear" w:color="auto" w:fill="FFFFFF"/>
        </w:rPr>
        <w:t xml:space="preserve">(2), 94-94+. </w:t>
      </w:r>
      <w:proofErr w:type="spellStart"/>
      <w:proofErr w:type="gramStart"/>
      <w:r w:rsidRPr="005E7B7D">
        <w:rPr>
          <w:rFonts w:ascii="Times New Roman" w:hAnsi="Times New Roman" w:cs="Times New Roman"/>
          <w:color w:val="000000" w:themeColor="text1"/>
          <w:sz w:val="24"/>
          <w:szCs w:val="24"/>
          <w:shd w:val="clear" w:color="auto" w:fill="FFFFFF"/>
        </w:rPr>
        <w:t>doi:http</w:t>
      </w:r>
      <w:proofErr w:type="spellEnd"/>
      <w:r w:rsidRPr="005E7B7D">
        <w:rPr>
          <w:rFonts w:ascii="Times New Roman" w:hAnsi="Times New Roman" w:cs="Times New Roman"/>
          <w:color w:val="000000" w:themeColor="text1"/>
          <w:sz w:val="24"/>
          <w:szCs w:val="24"/>
          <w:shd w:val="clear" w:color="auto" w:fill="FFFFFF"/>
        </w:rPr>
        <w:t>://dx.doi.org.erl.lib.byu.edu/10.1007/s10055-003-0118-5</w:t>
      </w:r>
      <w:bookmarkEnd w:id="8"/>
      <w:proofErr w:type="gramEnd"/>
    </w:p>
    <w:p w14:paraId="5B6DC075" w14:textId="2E6F5C77" w:rsidR="005E7B7D" w:rsidRDefault="005E7B7D" w:rsidP="00226CD5">
      <w:pPr>
        <w:spacing w:line="240" w:lineRule="auto"/>
        <w:rPr>
          <w:rFonts w:ascii="Times New Roman" w:hAnsi="Times New Roman" w:cs="Times New Roman"/>
          <w:color w:val="000000" w:themeColor="text1"/>
          <w:sz w:val="24"/>
          <w:szCs w:val="24"/>
          <w:shd w:val="clear" w:color="auto" w:fill="FFFFFF"/>
        </w:rPr>
      </w:pPr>
    </w:p>
    <w:p w14:paraId="53CF501B" w14:textId="3FBC7320" w:rsidR="005E7B7D" w:rsidRPr="00C7261D" w:rsidRDefault="005E7B7D" w:rsidP="005E7B7D">
      <w:pPr>
        <w:spacing w:line="240" w:lineRule="auto"/>
        <w:rPr>
          <w:rFonts w:ascii="Times New Roman" w:hAnsi="Times New Roman" w:cs="Times New Roman"/>
          <w:color w:val="000000" w:themeColor="text1"/>
          <w:sz w:val="24"/>
          <w:szCs w:val="24"/>
          <w:shd w:val="clear" w:color="auto" w:fill="FFFFFF"/>
        </w:rPr>
      </w:pPr>
      <w:bookmarkStart w:id="9" w:name="_Hlk531908191"/>
      <w:bookmarkStart w:id="10" w:name="_GoBack"/>
      <w:r>
        <w:rPr>
          <w:rFonts w:ascii="Times New Roman" w:hAnsi="Times New Roman" w:cs="Times New Roman"/>
          <w:color w:val="000000" w:themeColor="text1"/>
          <w:sz w:val="24"/>
          <w:szCs w:val="24"/>
          <w:shd w:val="clear" w:color="auto" w:fill="FFFFFF"/>
        </w:rPr>
        <w:t>Holland et al. (2004)</w:t>
      </w:r>
      <w:r>
        <w:rPr>
          <w:rFonts w:ascii="Times New Roman" w:hAnsi="Times New Roman" w:cs="Times New Roman"/>
          <w:color w:val="000000" w:themeColor="text1"/>
          <w:sz w:val="24"/>
          <w:szCs w:val="24"/>
          <w:shd w:val="clear" w:color="auto" w:fill="FFFFFF"/>
        </w:rPr>
        <w:t xml:space="preserve"> also use haptic to create an artificial back </w:t>
      </w:r>
      <w:r w:rsidR="002755B2">
        <w:rPr>
          <w:rFonts w:ascii="Times New Roman" w:hAnsi="Times New Roman" w:cs="Times New Roman"/>
          <w:color w:val="000000" w:themeColor="text1"/>
          <w:sz w:val="24"/>
          <w:szCs w:val="24"/>
          <w:shd w:val="clear" w:color="auto" w:fill="FFFFFF"/>
        </w:rPr>
        <w:t xml:space="preserve">to see if they could have it produce the forces </w:t>
      </w:r>
      <w:proofErr w:type="gramStart"/>
      <w:r w:rsidR="002755B2">
        <w:rPr>
          <w:rFonts w:ascii="Times New Roman" w:hAnsi="Times New Roman" w:cs="Times New Roman"/>
          <w:color w:val="000000" w:themeColor="text1"/>
          <w:sz w:val="24"/>
          <w:szCs w:val="24"/>
          <w:shd w:val="clear" w:color="auto" w:fill="FFFFFF"/>
        </w:rPr>
        <w:t>similar to</w:t>
      </w:r>
      <w:proofErr w:type="gramEnd"/>
      <w:r w:rsidR="002755B2">
        <w:rPr>
          <w:rFonts w:ascii="Times New Roman" w:hAnsi="Times New Roman" w:cs="Times New Roman"/>
          <w:color w:val="000000" w:themeColor="text1"/>
          <w:sz w:val="24"/>
          <w:szCs w:val="24"/>
          <w:shd w:val="clear" w:color="auto" w:fill="FFFFFF"/>
        </w:rPr>
        <w:t xml:space="preserve"> a real back for diagnostic purposes. </w:t>
      </w:r>
    </w:p>
    <w:bookmarkEnd w:id="9"/>
    <w:bookmarkEnd w:id="10"/>
    <w:p w14:paraId="013B1CDF" w14:textId="77777777" w:rsidR="005E7B7D" w:rsidRPr="005E7B7D" w:rsidRDefault="005E7B7D" w:rsidP="00226CD5">
      <w:pPr>
        <w:spacing w:line="240" w:lineRule="auto"/>
        <w:rPr>
          <w:rFonts w:ascii="Times New Roman" w:hAnsi="Times New Roman" w:cs="Times New Roman"/>
          <w:color w:val="000000" w:themeColor="text1"/>
          <w:sz w:val="24"/>
          <w:szCs w:val="24"/>
          <w:shd w:val="clear" w:color="auto" w:fill="FFFFFF"/>
        </w:rPr>
      </w:pPr>
    </w:p>
    <w:sectPr w:rsidR="005E7B7D" w:rsidRPr="005E7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C1A"/>
    <w:rsid w:val="000F3C70"/>
    <w:rsid w:val="00226CD5"/>
    <w:rsid w:val="002755B2"/>
    <w:rsid w:val="00277C1A"/>
    <w:rsid w:val="0029528F"/>
    <w:rsid w:val="002E74C9"/>
    <w:rsid w:val="0033750C"/>
    <w:rsid w:val="003F6541"/>
    <w:rsid w:val="00452621"/>
    <w:rsid w:val="00471FC2"/>
    <w:rsid w:val="004A65C9"/>
    <w:rsid w:val="00500305"/>
    <w:rsid w:val="005C2C9E"/>
    <w:rsid w:val="005E7B7D"/>
    <w:rsid w:val="00600AF4"/>
    <w:rsid w:val="00632BF6"/>
    <w:rsid w:val="006B495C"/>
    <w:rsid w:val="006B7827"/>
    <w:rsid w:val="00732233"/>
    <w:rsid w:val="00916F78"/>
    <w:rsid w:val="0099377C"/>
    <w:rsid w:val="00A105FC"/>
    <w:rsid w:val="00AF53B7"/>
    <w:rsid w:val="00C7261D"/>
    <w:rsid w:val="00D96FBD"/>
    <w:rsid w:val="00DE77E7"/>
    <w:rsid w:val="00EC6DA4"/>
    <w:rsid w:val="00FA1BE6"/>
    <w:rsid w:val="00FE6C9A"/>
    <w:rsid w:val="00FF4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164FA"/>
  <w15:chartTrackingRefBased/>
  <w15:docId w15:val="{4254FA23-65E0-46F4-88F2-B5DF08605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05FC"/>
    <w:rPr>
      <w:color w:val="0563C1" w:themeColor="hyperlink"/>
      <w:u w:val="single"/>
    </w:rPr>
  </w:style>
  <w:style w:type="character" w:styleId="UnresolvedMention">
    <w:name w:val="Unresolved Mention"/>
    <w:basedOn w:val="DefaultParagraphFont"/>
    <w:uiPriority w:val="99"/>
    <w:semiHidden/>
    <w:unhideWhenUsed/>
    <w:rsid w:val="00A105F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3</Pages>
  <Words>866</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Smith</dc:creator>
  <cp:keywords/>
  <dc:description/>
  <cp:lastModifiedBy>Jared Smith</cp:lastModifiedBy>
  <cp:revision>12</cp:revision>
  <dcterms:created xsi:type="dcterms:W3CDTF">2018-12-07T03:07:00Z</dcterms:created>
  <dcterms:modified xsi:type="dcterms:W3CDTF">2018-12-07T08:17:00Z</dcterms:modified>
</cp:coreProperties>
</file>