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42592" w14:textId="0BBAE32F" w:rsidR="004F08CF" w:rsidRDefault="0027504F">
      <w:pPr>
        <w:ind w:left="720"/>
        <w:rPr>
          <w:rFonts w:ascii="Arial" w:eastAsia="Arial" w:hAnsi="Arial" w:cs="Arial"/>
          <w:sz w:val="35"/>
          <w:szCs w:val="35"/>
        </w:rPr>
      </w:pPr>
      <w:r>
        <w:rPr>
          <w:rFonts w:ascii="Arial" w:eastAsia="Arial" w:hAnsi="Arial" w:cs="Arial"/>
          <w:sz w:val="35"/>
          <w:szCs w:val="35"/>
        </w:rPr>
        <w:t xml:space="preserve">Jared Girouard – SEC01 (NUID </w:t>
      </w:r>
      <w:r w:rsidRPr="0027504F">
        <w:rPr>
          <w:rFonts w:ascii="Arial" w:eastAsia="Arial" w:hAnsi="Arial" w:cs="Arial"/>
          <w:sz w:val="35"/>
          <w:szCs w:val="35"/>
        </w:rPr>
        <w:t>002981834</w:t>
      </w:r>
      <w:r>
        <w:rPr>
          <w:rFonts w:ascii="Arial" w:eastAsia="Arial" w:hAnsi="Arial" w:cs="Arial"/>
          <w:sz w:val="35"/>
          <w:szCs w:val="35"/>
        </w:rPr>
        <w:t xml:space="preserve">) </w:t>
      </w:r>
    </w:p>
    <w:p w14:paraId="44D216F9" w14:textId="0ED017D5" w:rsidR="004F08CF" w:rsidRDefault="00000000">
      <w:pPr>
        <w:jc w:val="center"/>
        <w:rPr>
          <w:rFonts w:ascii="Arial" w:eastAsia="Arial" w:hAnsi="Arial" w:cs="Arial"/>
          <w:sz w:val="50"/>
          <w:szCs w:val="50"/>
        </w:rPr>
      </w:pPr>
      <w:r>
        <w:br/>
      </w:r>
      <w:r>
        <w:rPr>
          <w:rFonts w:ascii="Arial" w:eastAsia="Arial" w:hAnsi="Arial" w:cs="Arial"/>
          <w:sz w:val="50"/>
          <w:szCs w:val="50"/>
        </w:rPr>
        <w:t>Big Data System Engineering with Scala</w:t>
      </w:r>
      <w:r>
        <w:br/>
      </w:r>
      <w:r w:rsidR="0027504F">
        <w:rPr>
          <w:rFonts w:ascii="Arial" w:eastAsia="Arial" w:hAnsi="Arial" w:cs="Arial"/>
          <w:sz w:val="50"/>
          <w:szCs w:val="50"/>
        </w:rPr>
        <w:t>Fall</w:t>
      </w:r>
      <w:r>
        <w:rPr>
          <w:rFonts w:ascii="Arial" w:eastAsia="Arial" w:hAnsi="Arial" w:cs="Arial"/>
          <w:sz w:val="50"/>
          <w:szCs w:val="50"/>
        </w:rPr>
        <w:t xml:space="preserve"> 2022 </w:t>
      </w:r>
      <w:r>
        <w:br/>
      </w:r>
      <w:r>
        <w:rPr>
          <w:rFonts w:ascii="Arial" w:eastAsia="Arial" w:hAnsi="Arial" w:cs="Arial"/>
          <w:sz w:val="50"/>
          <w:szCs w:val="50"/>
        </w:rPr>
        <w:t xml:space="preserve">Assignment No. </w:t>
      </w:r>
      <w:r w:rsidR="00F04445">
        <w:rPr>
          <w:rFonts w:ascii="Arial" w:eastAsia="Arial" w:hAnsi="Arial" w:cs="Arial"/>
          <w:sz w:val="50"/>
          <w:szCs w:val="50"/>
        </w:rPr>
        <w:t>6</w:t>
      </w:r>
    </w:p>
    <w:p w14:paraId="4AC82C7E" w14:textId="77777777" w:rsidR="004F08CF" w:rsidRDefault="004F08CF">
      <w:pPr>
        <w:jc w:val="center"/>
        <w:rPr>
          <w:rFonts w:ascii="Arial" w:eastAsia="Arial" w:hAnsi="Arial" w:cs="Arial"/>
          <w:sz w:val="50"/>
          <w:szCs w:val="50"/>
        </w:rPr>
      </w:pPr>
    </w:p>
    <w:p w14:paraId="7C5FB609" w14:textId="77777777" w:rsidR="004F08CF" w:rsidRDefault="00000000">
      <w:pPr>
        <w:jc w:val="center"/>
      </w:pPr>
      <w:r>
        <w:rPr>
          <w:rFonts w:ascii="Arial" w:eastAsia="Arial" w:hAnsi="Arial" w:cs="Arial"/>
          <w:noProof/>
          <w:sz w:val="50"/>
          <w:szCs w:val="50"/>
        </w:rPr>
        <w:drawing>
          <wp:inline distT="0" distB="0" distL="0" distR="0" wp14:anchorId="2972F7DD" wp14:editId="3A9B996D">
            <wp:extent cx="3688080" cy="36880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88080" cy="3688080"/>
                    </a:xfrm>
                    <a:prstGeom prst="rect">
                      <a:avLst/>
                    </a:prstGeom>
                    <a:ln/>
                  </pic:spPr>
                </pic:pic>
              </a:graphicData>
            </a:graphic>
          </wp:inline>
        </w:drawing>
      </w:r>
    </w:p>
    <w:p w14:paraId="7ED7766B" w14:textId="77777777" w:rsidR="004F08CF" w:rsidRDefault="004F08CF">
      <w:pPr>
        <w:jc w:val="center"/>
      </w:pPr>
    </w:p>
    <w:p w14:paraId="2AE6F084" w14:textId="77777777" w:rsidR="004F08CF" w:rsidRDefault="004F08CF">
      <w:pPr>
        <w:jc w:val="center"/>
      </w:pPr>
    </w:p>
    <w:p w14:paraId="78A5C55A" w14:textId="77777777" w:rsidR="004F08CF" w:rsidRDefault="004F08CF">
      <w:pPr>
        <w:jc w:val="center"/>
      </w:pPr>
    </w:p>
    <w:p w14:paraId="0A90FFE4" w14:textId="77777777" w:rsidR="004F08CF" w:rsidRDefault="004F08CF">
      <w:pPr>
        <w:jc w:val="center"/>
      </w:pPr>
    </w:p>
    <w:p w14:paraId="77B57A68" w14:textId="77777777" w:rsidR="004F08CF" w:rsidRDefault="004F08CF">
      <w:pPr>
        <w:jc w:val="center"/>
      </w:pPr>
    </w:p>
    <w:p w14:paraId="0825EAE9" w14:textId="77777777" w:rsidR="004F08CF" w:rsidRDefault="004F08CF">
      <w:pPr>
        <w:jc w:val="center"/>
      </w:pPr>
    </w:p>
    <w:p w14:paraId="31B19B53" w14:textId="77777777" w:rsidR="004F08CF" w:rsidRDefault="004F08CF">
      <w:pPr>
        <w:jc w:val="center"/>
      </w:pPr>
    </w:p>
    <w:p w14:paraId="088D9B5E" w14:textId="77777777" w:rsidR="004C3704" w:rsidRDefault="00000000">
      <w:pPr>
        <w:rPr>
          <w:rFonts w:ascii="Arial" w:eastAsia="Arial" w:hAnsi="Arial" w:cs="Arial"/>
          <w:b/>
          <w:sz w:val="24"/>
          <w:szCs w:val="24"/>
        </w:rPr>
      </w:pPr>
      <w:r>
        <w:rPr>
          <w:rFonts w:ascii="Arial" w:eastAsia="Arial" w:hAnsi="Arial" w:cs="Arial"/>
          <w:b/>
          <w:sz w:val="24"/>
          <w:szCs w:val="24"/>
        </w:rPr>
        <w:lastRenderedPageBreak/>
        <w:t>-List of Tasks Implemented</w:t>
      </w:r>
    </w:p>
    <w:p w14:paraId="3765737C" w14:textId="72DE9F5D" w:rsidR="00515F24" w:rsidRDefault="00543135">
      <w:pPr>
        <w:rPr>
          <w:rFonts w:ascii="Arial" w:eastAsia="Arial" w:hAnsi="Arial" w:cs="Arial"/>
          <w:bCs/>
          <w:sz w:val="24"/>
          <w:szCs w:val="24"/>
        </w:rPr>
      </w:pPr>
      <w:r>
        <w:rPr>
          <w:rFonts w:ascii="Arial" w:eastAsia="Arial" w:hAnsi="Arial" w:cs="Arial"/>
          <w:bCs/>
          <w:sz w:val="24"/>
          <w:szCs w:val="24"/>
        </w:rPr>
        <w:t>In this assignment we implemented three methods as part of the larger WebCrawler and MonadOps classes. The following work was accomplished in this assignment:</w:t>
      </w:r>
    </w:p>
    <w:p w14:paraId="50C7B169" w14:textId="2055C913" w:rsidR="00543135" w:rsidRDefault="00543135" w:rsidP="00543135">
      <w:pPr>
        <w:pStyle w:val="ListParagraph"/>
        <w:numPr>
          <w:ilvl w:val="0"/>
          <w:numId w:val="7"/>
        </w:numPr>
        <w:rPr>
          <w:rFonts w:ascii="Arial" w:eastAsia="Arial" w:hAnsi="Arial" w:cs="Arial"/>
          <w:bCs/>
          <w:sz w:val="24"/>
          <w:szCs w:val="24"/>
        </w:rPr>
      </w:pPr>
      <w:r>
        <w:rPr>
          <w:rFonts w:ascii="Arial" w:eastAsia="Arial" w:hAnsi="Arial" w:cs="Arial"/>
          <w:bCs/>
          <w:sz w:val="24"/>
          <w:szCs w:val="24"/>
        </w:rPr>
        <w:t>asOption was implemented to turn an Either into an Option</w:t>
      </w:r>
    </w:p>
    <w:p w14:paraId="7E51C933" w14:textId="1BB237B3" w:rsidR="00543135" w:rsidRDefault="00543135" w:rsidP="00543135">
      <w:pPr>
        <w:pStyle w:val="ListParagraph"/>
        <w:numPr>
          <w:ilvl w:val="0"/>
          <w:numId w:val="7"/>
        </w:numPr>
        <w:rPr>
          <w:rFonts w:ascii="Arial" w:eastAsia="Arial" w:hAnsi="Arial" w:cs="Arial"/>
          <w:bCs/>
          <w:sz w:val="24"/>
          <w:szCs w:val="24"/>
        </w:rPr>
      </w:pPr>
      <w:r>
        <w:rPr>
          <w:rFonts w:ascii="Arial" w:eastAsia="Arial" w:hAnsi="Arial" w:cs="Arial"/>
          <w:bCs/>
          <w:sz w:val="24"/>
          <w:szCs w:val="24"/>
        </w:rPr>
        <w:t>getURLs was implemented to process an XML node and yield valid URLs that were contained within the node.</w:t>
      </w:r>
    </w:p>
    <w:p w14:paraId="1F0F9F1A" w14:textId="160FB379" w:rsidR="00543135" w:rsidRPr="00543135" w:rsidRDefault="00543135" w:rsidP="00543135">
      <w:pPr>
        <w:pStyle w:val="ListParagraph"/>
        <w:numPr>
          <w:ilvl w:val="0"/>
          <w:numId w:val="7"/>
        </w:numPr>
        <w:rPr>
          <w:rFonts w:ascii="Arial" w:eastAsia="Arial" w:hAnsi="Arial" w:cs="Arial"/>
          <w:bCs/>
          <w:sz w:val="24"/>
          <w:szCs w:val="24"/>
        </w:rPr>
      </w:pPr>
      <w:r>
        <w:rPr>
          <w:rFonts w:ascii="Arial" w:eastAsia="Arial" w:hAnsi="Arial" w:cs="Arial"/>
          <w:bCs/>
          <w:sz w:val="24"/>
          <w:szCs w:val="24"/>
        </w:rPr>
        <w:t>wget was implemented to take in a URL, get the XML content from the URL, use the getLinks and getURLs functions to get all URLs referenced in the content, and return them as a Future[Seq[URL]].</w:t>
      </w:r>
    </w:p>
    <w:p w14:paraId="6AE53BB0" w14:textId="46434E62" w:rsidR="004F08CF" w:rsidRDefault="00000000">
      <w:pPr>
        <w:rPr>
          <w:rFonts w:ascii="Arial" w:eastAsia="Arial" w:hAnsi="Arial" w:cs="Arial"/>
          <w:b/>
          <w:sz w:val="24"/>
          <w:szCs w:val="24"/>
        </w:rPr>
      </w:pPr>
      <w:r>
        <w:rPr>
          <w:rFonts w:ascii="Arial" w:eastAsia="Arial" w:hAnsi="Arial" w:cs="Arial"/>
          <w:b/>
          <w:sz w:val="24"/>
          <w:szCs w:val="24"/>
        </w:rPr>
        <w:t>-Code</w:t>
      </w:r>
    </w:p>
    <w:p w14:paraId="1F22F266" w14:textId="5CBDBBE0" w:rsidR="00F04445" w:rsidRDefault="00F04445">
      <w:pPr>
        <w:rPr>
          <w:rFonts w:ascii="Arial" w:eastAsia="Arial" w:hAnsi="Arial" w:cs="Arial"/>
          <w:b/>
          <w:sz w:val="24"/>
          <w:szCs w:val="24"/>
        </w:rPr>
      </w:pPr>
      <w:r>
        <w:rPr>
          <w:rFonts w:ascii="Arial" w:eastAsia="Arial" w:hAnsi="Arial" w:cs="Arial"/>
          <w:b/>
          <w:sz w:val="24"/>
          <w:szCs w:val="24"/>
        </w:rPr>
        <w:t>AsOption</w:t>
      </w:r>
    </w:p>
    <w:p w14:paraId="75DD575D" w14:textId="5B59D14B" w:rsidR="00F04445" w:rsidRPr="00F04445" w:rsidRDefault="00F04445">
      <w:pPr>
        <w:rPr>
          <w:rFonts w:ascii="Arial" w:eastAsia="Arial" w:hAnsi="Arial" w:cs="Arial"/>
          <w:bCs/>
          <w:sz w:val="24"/>
          <w:szCs w:val="24"/>
        </w:rPr>
      </w:pPr>
      <w:r>
        <w:rPr>
          <w:rFonts w:ascii="Arial" w:eastAsia="Arial" w:hAnsi="Arial" w:cs="Arial"/>
          <w:bCs/>
          <w:sz w:val="24"/>
          <w:szCs w:val="24"/>
        </w:rPr>
        <w:t xml:space="preserve">This function was very simple to implement. The hint told us we just had to look for a message which turned an Either into an Option. There is a </w:t>
      </w:r>
      <w:r w:rsidR="00543135">
        <w:rPr>
          <w:rFonts w:ascii="Arial" w:eastAsia="Arial" w:hAnsi="Arial" w:cs="Arial"/>
          <w:bCs/>
          <w:sz w:val="24"/>
          <w:szCs w:val="24"/>
        </w:rPr>
        <w:t>built-in</w:t>
      </w:r>
      <w:r>
        <w:rPr>
          <w:rFonts w:ascii="Arial" w:eastAsia="Arial" w:hAnsi="Arial" w:cs="Arial"/>
          <w:bCs/>
          <w:sz w:val="24"/>
          <w:szCs w:val="24"/>
        </w:rPr>
        <w:t xml:space="preserve"> method called toOption which converts an Either to an Option.</w:t>
      </w:r>
    </w:p>
    <w:p w14:paraId="0315CABB" w14:textId="3D6563DF" w:rsidR="00F04445" w:rsidRDefault="00F04445">
      <w:pPr>
        <w:rPr>
          <w:rFonts w:ascii="Arial" w:eastAsia="Arial" w:hAnsi="Arial" w:cs="Arial"/>
          <w:b/>
          <w:sz w:val="24"/>
          <w:szCs w:val="24"/>
        </w:rPr>
      </w:pPr>
      <w:r>
        <w:rPr>
          <w:rFonts w:ascii="Arial" w:eastAsia="Arial" w:hAnsi="Arial" w:cs="Arial"/>
          <w:b/>
          <w:noProof/>
          <w:sz w:val="24"/>
          <w:szCs w:val="24"/>
        </w:rPr>
        <w:drawing>
          <wp:inline distT="0" distB="0" distL="0" distR="0" wp14:anchorId="5D1C9F93" wp14:editId="00A64FC0">
            <wp:extent cx="6690360" cy="3722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7190" cy="3731950"/>
                    </a:xfrm>
                    <a:prstGeom prst="rect">
                      <a:avLst/>
                    </a:prstGeom>
                  </pic:spPr>
                </pic:pic>
              </a:graphicData>
            </a:graphic>
          </wp:inline>
        </w:drawing>
      </w:r>
    </w:p>
    <w:p w14:paraId="75B5310F" w14:textId="383DFD20" w:rsidR="00F04445" w:rsidRDefault="00F04445">
      <w:pPr>
        <w:rPr>
          <w:rFonts w:ascii="Arial" w:eastAsia="Arial" w:hAnsi="Arial" w:cs="Arial"/>
          <w:b/>
          <w:sz w:val="24"/>
          <w:szCs w:val="24"/>
        </w:rPr>
      </w:pPr>
      <w:r>
        <w:rPr>
          <w:rFonts w:ascii="Arial" w:eastAsia="Arial" w:hAnsi="Arial" w:cs="Arial"/>
          <w:b/>
          <w:sz w:val="24"/>
          <w:szCs w:val="24"/>
        </w:rPr>
        <w:t>WebCrawler</w:t>
      </w:r>
    </w:p>
    <w:p w14:paraId="05D6B315" w14:textId="35DAEECC" w:rsidR="00FF1AAF" w:rsidRDefault="00F04445">
      <w:pPr>
        <w:rPr>
          <w:rFonts w:ascii="Arial" w:eastAsia="Arial" w:hAnsi="Arial" w:cs="Arial"/>
          <w:bCs/>
          <w:sz w:val="24"/>
          <w:szCs w:val="24"/>
        </w:rPr>
      </w:pPr>
      <w:r>
        <w:rPr>
          <w:rFonts w:ascii="Arial" w:eastAsia="Arial" w:hAnsi="Arial" w:cs="Arial"/>
          <w:bCs/>
          <w:sz w:val="24"/>
          <w:szCs w:val="24"/>
        </w:rPr>
        <w:t xml:space="preserve">The wget function in the WebCrawler.scala was much more difficult to implement. One of the hardest parts initially was just trying to understand the intent of the entire class. The getURLs function is what I implemented first. For this function, we took in an XML node and wanted to return a sequence of URLs which were contained within the node. </w:t>
      </w:r>
      <w:r>
        <w:rPr>
          <w:rFonts w:ascii="Arial" w:eastAsia="Arial" w:hAnsi="Arial" w:cs="Arial"/>
          <w:bCs/>
          <w:sz w:val="24"/>
          <w:szCs w:val="24"/>
        </w:rPr>
        <w:lastRenderedPageBreak/>
        <w:t xml:space="preserve">The professor left a hint on the assignment description on Canvas telling us how to get </w:t>
      </w:r>
      <w:r w:rsidR="00FF1AAF">
        <w:rPr>
          <w:rFonts w:ascii="Arial" w:eastAsia="Arial" w:hAnsi="Arial" w:cs="Arial"/>
          <w:bCs/>
          <w:sz w:val="24"/>
          <w:szCs w:val="24"/>
        </w:rPr>
        <w:t>an anchor and the href property</w:t>
      </w:r>
      <w:r>
        <w:rPr>
          <w:rFonts w:ascii="Arial" w:eastAsia="Arial" w:hAnsi="Arial" w:cs="Arial"/>
          <w:bCs/>
          <w:sz w:val="24"/>
          <w:szCs w:val="24"/>
        </w:rPr>
        <w:t xml:space="preserve"> from the node. I wrote a for comprehension which first extracted an anchor from the node</w:t>
      </w:r>
      <w:r w:rsidR="00FF1AAF">
        <w:rPr>
          <w:rFonts w:ascii="Arial" w:eastAsia="Arial" w:hAnsi="Arial" w:cs="Arial"/>
          <w:bCs/>
          <w:sz w:val="24"/>
          <w:szCs w:val="24"/>
        </w:rPr>
        <w:t>,</w:t>
      </w:r>
      <w:r>
        <w:rPr>
          <w:rFonts w:ascii="Arial" w:eastAsia="Arial" w:hAnsi="Arial" w:cs="Arial"/>
          <w:bCs/>
          <w:sz w:val="24"/>
          <w:szCs w:val="24"/>
        </w:rPr>
        <w:t xml:space="preserve"> and then set an href</w:t>
      </w:r>
      <w:r w:rsidR="00FF1AAF">
        <w:rPr>
          <w:rFonts w:ascii="Arial" w:eastAsia="Arial" w:hAnsi="Arial" w:cs="Arial"/>
          <w:bCs/>
          <w:sz w:val="24"/>
          <w:szCs w:val="24"/>
        </w:rPr>
        <w:t xml:space="preserve"> variable</w:t>
      </w:r>
      <w:r>
        <w:rPr>
          <w:rFonts w:ascii="Arial" w:eastAsia="Arial" w:hAnsi="Arial" w:cs="Arial"/>
          <w:bCs/>
          <w:sz w:val="24"/>
          <w:szCs w:val="24"/>
        </w:rPr>
        <w:t xml:space="preserve"> by</w:t>
      </w:r>
      <w:r w:rsidR="00FF1AAF">
        <w:rPr>
          <w:rFonts w:ascii="Arial" w:eastAsia="Arial" w:hAnsi="Arial" w:cs="Arial"/>
          <w:bCs/>
          <w:sz w:val="24"/>
          <w:szCs w:val="24"/>
        </w:rPr>
        <w:t xml:space="preserve"> getting the href property on the anchor.</w:t>
      </w:r>
      <w:r>
        <w:rPr>
          <w:rFonts w:ascii="Arial" w:eastAsia="Arial" w:hAnsi="Arial" w:cs="Arial"/>
          <w:bCs/>
          <w:sz w:val="24"/>
          <w:szCs w:val="24"/>
        </w:rPr>
        <w:t xml:space="preserve"> </w:t>
      </w:r>
      <w:r w:rsidR="00FF1AAF">
        <w:rPr>
          <w:rFonts w:ascii="Arial" w:eastAsia="Arial" w:hAnsi="Arial" w:cs="Arial"/>
          <w:bCs/>
          <w:sz w:val="24"/>
          <w:szCs w:val="24"/>
        </w:rPr>
        <w:t>In the yield expression of the for comprehension, I called “createURL” to create a URL href and wrapped it in a call to “validateURL” to ensure the resulting URL is valid. I initially forgot to include the call to “validateURL” and was confused why unit tests were failing due to there being one more URL than expected. This was because the professor’s homepage had an href linking to his email address. This href did not start with http or https, so it was not a valid URL.</w:t>
      </w:r>
    </w:p>
    <w:p w14:paraId="24F96C01" w14:textId="255CACEB" w:rsidR="00FF1AAF" w:rsidRPr="00F04445" w:rsidRDefault="00FF1AAF">
      <w:pPr>
        <w:rPr>
          <w:rFonts w:ascii="Arial" w:eastAsia="Arial" w:hAnsi="Arial" w:cs="Arial"/>
          <w:bCs/>
          <w:sz w:val="24"/>
          <w:szCs w:val="24"/>
        </w:rPr>
      </w:pPr>
      <w:r>
        <w:rPr>
          <w:rFonts w:ascii="Arial" w:eastAsia="Arial" w:hAnsi="Arial" w:cs="Arial"/>
          <w:bCs/>
          <w:sz w:val="24"/>
          <w:szCs w:val="24"/>
        </w:rPr>
        <w:t xml:space="preserve">At the bottom of “wget”, I wrote another for comprehension. From the hint, I knew it should call “getURLContent” and </w:t>
      </w:r>
      <w:r w:rsidR="00543135">
        <w:rPr>
          <w:rFonts w:ascii="Arial" w:eastAsia="Arial" w:hAnsi="Arial" w:cs="Arial"/>
          <w:bCs/>
          <w:sz w:val="24"/>
          <w:szCs w:val="24"/>
        </w:rPr>
        <w:t>“</w:t>
      </w:r>
      <w:r>
        <w:rPr>
          <w:rFonts w:ascii="Arial" w:eastAsia="Arial" w:hAnsi="Arial" w:cs="Arial"/>
          <w:bCs/>
          <w:sz w:val="24"/>
          <w:szCs w:val="24"/>
        </w:rPr>
        <w:t>getLinks</w:t>
      </w:r>
      <w:r w:rsidR="00543135">
        <w:rPr>
          <w:rFonts w:ascii="Arial" w:eastAsia="Arial" w:hAnsi="Arial" w:cs="Arial"/>
          <w:bCs/>
          <w:sz w:val="24"/>
          <w:szCs w:val="24"/>
        </w:rPr>
        <w:t>”</w:t>
      </w:r>
      <w:r>
        <w:rPr>
          <w:rFonts w:ascii="Arial" w:eastAsia="Arial" w:hAnsi="Arial" w:cs="Arial"/>
          <w:bCs/>
          <w:sz w:val="24"/>
          <w:szCs w:val="24"/>
        </w:rPr>
        <w:t>. I had a little bit of trouble getting the correct return type from this for comprehension but eventually was able to figure it out. I set a variable “content” which contained the result of “getURLContent” for the given URL. I then set another variable “urls” which called “getLinks” to get the URLs within the content. I wrapped this in a call to MonadOps.asFuture to make it a future.</w:t>
      </w:r>
    </w:p>
    <w:p w14:paraId="6E5DFC4D" w14:textId="22E0F5AC" w:rsidR="00F04445" w:rsidRDefault="00F04445">
      <w:pPr>
        <w:rPr>
          <w:rFonts w:ascii="Arial" w:eastAsia="Arial" w:hAnsi="Arial" w:cs="Arial"/>
          <w:b/>
          <w:sz w:val="24"/>
          <w:szCs w:val="24"/>
        </w:rPr>
      </w:pPr>
      <w:r>
        <w:rPr>
          <w:rFonts w:ascii="Arial" w:eastAsia="Arial" w:hAnsi="Arial" w:cs="Arial"/>
          <w:b/>
          <w:noProof/>
          <w:sz w:val="24"/>
          <w:szCs w:val="24"/>
        </w:rPr>
        <w:drawing>
          <wp:inline distT="0" distB="0" distL="0" distR="0" wp14:anchorId="2B3D7C89" wp14:editId="5502604B">
            <wp:extent cx="6739954" cy="375666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1071" cy="3762856"/>
                    </a:xfrm>
                    <a:prstGeom prst="rect">
                      <a:avLst/>
                    </a:prstGeom>
                  </pic:spPr>
                </pic:pic>
              </a:graphicData>
            </a:graphic>
          </wp:inline>
        </w:drawing>
      </w:r>
    </w:p>
    <w:p w14:paraId="35D95E16" w14:textId="77777777" w:rsidR="00515F24" w:rsidRDefault="00515F24">
      <w:pPr>
        <w:rPr>
          <w:rFonts w:ascii="Arial" w:eastAsia="Arial" w:hAnsi="Arial" w:cs="Arial"/>
          <w:b/>
          <w:sz w:val="24"/>
          <w:szCs w:val="24"/>
        </w:rPr>
      </w:pPr>
    </w:p>
    <w:p w14:paraId="01E7834A" w14:textId="77777777" w:rsidR="00543135" w:rsidRDefault="00543135">
      <w:pPr>
        <w:rPr>
          <w:rFonts w:ascii="Arial" w:eastAsia="Arial" w:hAnsi="Arial" w:cs="Arial"/>
          <w:b/>
          <w:sz w:val="24"/>
          <w:szCs w:val="24"/>
        </w:rPr>
      </w:pPr>
    </w:p>
    <w:p w14:paraId="2306CEC9" w14:textId="77777777" w:rsidR="00543135" w:rsidRDefault="00543135">
      <w:pPr>
        <w:rPr>
          <w:rFonts w:ascii="Arial" w:eastAsia="Arial" w:hAnsi="Arial" w:cs="Arial"/>
          <w:b/>
          <w:sz w:val="24"/>
          <w:szCs w:val="24"/>
        </w:rPr>
      </w:pPr>
    </w:p>
    <w:p w14:paraId="1230094C" w14:textId="77777777" w:rsidR="00543135" w:rsidRDefault="00543135">
      <w:pPr>
        <w:rPr>
          <w:rFonts w:ascii="Arial" w:eastAsia="Arial" w:hAnsi="Arial" w:cs="Arial"/>
          <w:b/>
          <w:sz w:val="24"/>
          <w:szCs w:val="24"/>
        </w:rPr>
      </w:pPr>
    </w:p>
    <w:p w14:paraId="2E81A439" w14:textId="5737C93D" w:rsidR="00543135" w:rsidRDefault="00000000">
      <w:pPr>
        <w:rPr>
          <w:rFonts w:ascii="Arial" w:eastAsia="Arial" w:hAnsi="Arial" w:cs="Arial"/>
          <w:b/>
          <w:sz w:val="24"/>
          <w:szCs w:val="24"/>
        </w:rPr>
      </w:pPr>
      <w:r>
        <w:rPr>
          <w:rFonts w:ascii="Arial" w:eastAsia="Arial" w:hAnsi="Arial" w:cs="Arial"/>
          <w:b/>
          <w:sz w:val="24"/>
          <w:szCs w:val="24"/>
        </w:rPr>
        <w:lastRenderedPageBreak/>
        <w:t>-Unit tests</w:t>
      </w:r>
    </w:p>
    <w:p w14:paraId="48E82C93" w14:textId="163339F6" w:rsidR="00F04445" w:rsidRDefault="00F04445">
      <w:pPr>
        <w:rPr>
          <w:rFonts w:ascii="Arial" w:eastAsia="Arial" w:hAnsi="Arial" w:cs="Arial"/>
          <w:b/>
          <w:sz w:val="24"/>
          <w:szCs w:val="24"/>
        </w:rPr>
      </w:pPr>
      <w:proofErr w:type="spellStart"/>
      <w:r>
        <w:rPr>
          <w:rFonts w:ascii="Arial" w:eastAsia="Arial" w:hAnsi="Arial" w:cs="Arial"/>
          <w:b/>
          <w:sz w:val="24"/>
          <w:szCs w:val="24"/>
        </w:rPr>
        <w:t>WebCrawlerSpec</w:t>
      </w:r>
      <w:proofErr w:type="spellEnd"/>
    </w:p>
    <w:p w14:paraId="0C98B8A9" w14:textId="6EA43168" w:rsidR="00752080" w:rsidRDefault="00F04445">
      <w:pPr>
        <w:rPr>
          <w:rFonts w:ascii="Arial" w:eastAsia="Arial" w:hAnsi="Arial" w:cs="Arial"/>
          <w:b/>
          <w:sz w:val="24"/>
          <w:szCs w:val="24"/>
        </w:rPr>
      </w:pPr>
      <w:r>
        <w:rPr>
          <w:rFonts w:ascii="Arial" w:eastAsia="Arial" w:hAnsi="Arial" w:cs="Arial"/>
          <w:b/>
          <w:noProof/>
          <w:sz w:val="24"/>
          <w:szCs w:val="24"/>
        </w:rPr>
        <w:drawing>
          <wp:inline distT="0" distB="0" distL="0" distR="0" wp14:anchorId="7A33102C" wp14:editId="1731DAD1">
            <wp:extent cx="6278880" cy="3501683"/>
            <wp:effectExtent l="0" t="0" r="7620" b="381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3706" cy="3504374"/>
                    </a:xfrm>
                    <a:prstGeom prst="rect">
                      <a:avLst/>
                    </a:prstGeom>
                  </pic:spPr>
                </pic:pic>
              </a:graphicData>
            </a:graphic>
          </wp:inline>
        </w:drawing>
      </w:r>
    </w:p>
    <w:p w14:paraId="2C084670" w14:textId="10AD59D7" w:rsidR="00F04445" w:rsidRDefault="00F04445">
      <w:pPr>
        <w:rPr>
          <w:rFonts w:ascii="Arial" w:eastAsia="Arial" w:hAnsi="Arial" w:cs="Arial"/>
          <w:b/>
          <w:sz w:val="24"/>
          <w:szCs w:val="24"/>
        </w:rPr>
      </w:pPr>
      <w:proofErr w:type="spellStart"/>
      <w:r>
        <w:rPr>
          <w:rFonts w:ascii="Arial" w:eastAsia="Arial" w:hAnsi="Arial" w:cs="Arial"/>
          <w:b/>
          <w:sz w:val="24"/>
          <w:szCs w:val="24"/>
        </w:rPr>
        <w:t>MonadOpsSpec</w:t>
      </w:r>
      <w:proofErr w:type="spellEnd"/>
    </w:p>
    <w:p w14:paraId="04BDA831" w14:textId="57E15DCF" w:rsidR="00515F24" w:rsidRDefault="00F04445">
      <w:pPr>
        <w:rPr>
          <w:rFonts w:ascii="Arial" w:eastAsia="Arial" w:hAnsi="Arial" w:cs="Arial"/>
          <w:b/>
          <w:sz w:val="24"/>
          <w:szCs w:val="24"/>
        </w:rPr>
      </w:pPr>
      <w:r>
        <w:rPr>
          <w:rFonts w:ascii="Arial" w:eastAsia="Arial" w:hAnsi="Arial" w:cs="Arial"/>
          <w:b/>
          <w:noProof/>
          <w:sz w:val="24"/>
          <w:szCs w:val="24"/>
        </w:rPr>
        <w:drawing>
          <wp:inline distT="0" distB="0" distL="0" distR="0" wp14:anchorId="5A28C3AF" wp14:editId="5AF0B96F">
            <wp:extent cx="6332220" cy="3528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5298" cy="3535334"/>
                    </a:xfrm>
                    <a:prstGeom prst="rect">
                      <a:avLst/>
                    </a:prstGeom>
                  </pic:spPr>
                </pic:pic>
              </a:graphicData>
            </a:graphic>
          </wp:inline>
        </w:drawing>
      </w:r>
    </w:p>
    <w:p w14:paraId="46E19874" w14:textId="7BD8A6B0" w:rsidR="004F08CF" w:rsidRDefault="00000000">
      <w:pPr>
        <w:rPr>
          <w:rFonts w:ascii="Arial" w:eastAsia="Arial" w:hAnsi="Arial" w:cs="Arial"/>
          <w:b/>
          <w:sz w:val="24"/>
          <w:szCs w:val="24"/>
        </w:rPr>
      </w:pPr>
      <w:r>
        <w:rPr>
          <w:rFonts w:ascii="Arial" w:eastAsia="Arial" w:hAnsi="Arial" w:cs="Arial"/>
          <w:b/>
          <w:sz w:val="24"/>
          <w:szCs w:val="24"/>
        </w:rPr>
        <w:lastRenderedPageBreak/>
        <w:t>- Result</w:t>
      </w:r>
    </w:p>
    <w:p w14:paraId="417F9BA2" w14:textId="4E06C5F1" w:rsidR="00543135" w:rsidRPr="00543135" w:rsidRDefault="00543135">
      <w:pPr>
        <w:rPr>
          <w:rFonts w:ascii="Arial" w:eastAsia="Arial" w:hAnsi="Arial" w:cs="Arial"/>
          <w:bCs/>
          <w:sz w:val="24"/>
          <w:szCs w:val="24"/>
        </w:rPr>
      </w:pPr>
      <w:r>
        <w:rPr>
          <w:rFonts w:ascii="Arial" w:eastAsia="Arial" w:hAnsi="Arial" w:cs="Arial"/>
          <w:bCs/>
          <w:sz w:val="24"/>
          <w:szCs w:val="24"/>
        </w:rPr>
        <w:t>As a result of this assignment, I now feel like I have a better understanding of how Futures work in Scala. I found this assignment to initially be tough to comprehend but once I understood the intent, I found it pretty interesting.</w:t>
      </w:r>
    </w:p>
    <w:p w14:paraId="13D010A1" w14:textId="77777777" w:rsidR="00984562" w:rsidRPr="00984562" w:rsidRDefault="00984562" w:rsidP="00984562">
      <w:pPr>
        <w:rPr>
          <w:rFonts w:ascii="Arial" w:eastAsia="Arial" w:hAnsi="Arial" w:cs="Arial"/>
          <w:sz w:val="24"/>
          <w:szCs w:val="24"/>
        </w:rPr>
      </w:pPr>
      <w:r>
        <w:rPr>
          <w:rFonts w:ascii="Arial" w:eastAsia="Arial" w:hAnsi="Arial" w:cs="Arial"/>
          <w:sz w:val="24"/>
          <w:szCs w:val="24"/>
        </w:rPr>
        <w:t xml:space="preserve">Link to repository: </w:t>
      </w:r>
      <w:hyperlink r:id="rId10" w:history="1">
        <w:r>
          <w:rPr>
            <w:rStyle w:val="Hyperlink"/>
            <w:rFonts w:ascii="Arial" w:eastAsia="Arial" w:hAnsi="Arial" w:cs="Arial"/>
            <w:sz w:val="24"/>
            <w:szCs w:val="24"/>
          </w:rPr>
          <w:t>https://github.com/JaredGirouard/CSYE7200</w:t>
        </w:r>
      </w:hyperlink>
      <w:r>
        <w:rPr>
          <w:rFonts w:ascii="Arial" w:eastAsia="Arial" w:hAnsi="Arial" w:cs="Arial"/>
          <w:sz w:val="24"/>
          <w:szCs w:val="24"/>
        </w:rPr>
        <w:t xml:space="preserve"> </w:t>
      </w:r>
    </w:p>
    <w:p w14:paraId="55D4D6FB" w14:textId="77777777" w:rsidR="004F08CF" w:rsidRDefault="004F08CF">
      <w:pPr>
        <w:rPr>
          <w:rFonts w:ascii="Arial" w:eastAsia="Arial" w:hAnsi="Arial" w:cs="Arial"/>
          <w:sz w:val="24"/>
          <w:szCs w:val="24"/>
        </w:rPr>
      </w:pPr>
    </w:p>
    <w:p w14:paraId="61484821" w14:textId="77777777" w:rsidR="004F08CF" w:rsidRDefault="004F08CF">
      <w:pPr>
        <w:rPr>
          <w:rFonts w:ascii="Arial" w:eastAsia="Arial" w:hAnsi="Arial" w:cs="Arial"/>
          <w:sz w:val="24"/>
          <w:szCs w:val="24"/>
        </w:rPr>
      </w:pPr>
    </w:p>
    <w:p w14:paraId="2D03F7E0" w14:textId="77777777" w:rsidR="004F08CF" w:rsidRDefault="004F08CF">
      <w:pPr>
        <w:rPr>
          <w:rFonts w:ascii="Arial" w:eastAsia="Arial" w:hAnsi="Arial" w:cs="Arial"/>
          <w:sz w:val="24"/>
          <w:szCs w:val="24"/>
        </w:rPr>
      </w:pPr>
    </w:p>
    <w:p w14:paraId="0C4916B5" w14:textId="77777777" w:rsidR="004F08CF" w:rsidRDefault="004F08CF">
      <w:pPr>
        <w:rPr>
          <w:rFonts w:ascii="Arial" w:eastAsia="Arial" w:hAnsi="Arial" w:cs="Arial"/>
          <w:sz w:val="24"/>
          <w:szCs w:val="24"/>
        </w:rPr>
      </w:pPr>
    </w:p>
    <w:p w14:paraId="6AF8D86C" w14:textId="77777777" w:rsidR="004F08CF" w:rsidRDefault="004F08CF">
      <w:pPr>
        <w:rPr>
          <w:rFonts w:ascii="Arial" w:eastAsia="Arial" w:hAnsi="Arial" w:cs="Arial"/>
          <w:sz w:val="24"/>
          <w:szCs w:val="24"/>
        </w:rPr>
      </w:pPr>
    </w:p>
    <w:p w14:paraId="679389B0" w14:textId="77777777" w:rsidR="004F08CF" w:rsidRDefault="004F08CF">
      <w:pPr>
        <w:rPr>
          <w:rFonts w:ascii="Arial" w:eastAsia="Arial" w:hAnsi="Arial" w:cs="Arial"/>
          <w:sz w:val="24"/>
          <w:szCs w:val="24"/>
        </w:rPr>
      </w:pPr>
    </w:p>
    <w:p w14:paraId="221618DB" w14:textId="77777777" w:rsidR="004F08CF" w:rsidRDefault="004F08CF">
      <w:pPr>
        <w:rPr>
          <w:rFonts w:ascii="Arial" w:eastAsia="Arial" w:hAnsi="Arial" w:cs="Arial"/>
          <w:sz w:val="24"/>
          <w:szCs w:val="24"/>
        </w:rPr>
      </w:pPr>
    </w:p>
    <w:p w14:paraId="44C43CF6" w14:textId="77777777" w:rsidR="004F08CF" w:rsidRDefault="004F08CF">
      <w:pPr>
        <w:rPr>
          <w:rFonts w:ascii="Arial" w:eastAsia="Arial" w:hAnsi="Arial" w:cs="Arial"/>
          <w:sz w:val="24"/>
          <w:szCs w:val="24"/>
        </w:rPr>
      </w:pPr>
    </w:p>
    <w:p w14:paraId="37637412" w14:textId="77777777" w:rsidR="004F08CF" w:rsidRDefault="004F08CF">
      <w:pPr>
        <w:rPr>
          <w:rFonts w:ascii="Arial" w:eastAsia="Arial" w:hAnsi="Arial" w:cs="Arial"/>
          <w:sz w:val="24"/>
          <w:szCs w:val="24"/>
        </w:rPr>
      </w:pPr>
    </w:p>
    <w:p w14:paraId="7D68B40C" w14:textId="77777777" w:rsidR="004F08CF" w:rsidRDefault="004F08CF">
      <w:pPr>
        <w:rPr>
          <w:rFonts w:ascii="Arial" w:eastAsia="Arial" w:hAnsi="Arial" w:cs="Arial"/>
          <w:sz w:val="24"/>
          <w:szCs w:val="24"/>
        </w:rPr>
      </w:pPr>
    </w:p>
    <w:p w14:paraId="34D02493" w14:textId="77777777" w:rsidR="004F08CF" w:rsidRDefault="004F08CF">
      <w:pPr>
        <w:rPr>
          <w:rFonts w:ascii="Arial" w:eastAsia="Arial" w:hAnsi="Arial" w:cs="Arial"/>
          <w:sz w:val="24"/>
          <w:szCs w:val="24"/>
        </w:rPr>
      </w:pPr>
    </w:p>
    <w:p w14:paraId="3017EAC1" w14:textId="77777777" w:rsidR="004F08CF" w:rsidRDefault="004F08CF">
      <w:pPr>
        <w:rPr>
          <w:rFonts w:ascii="Arial" w:eastAsia="Arial" w:hAnsi="Arial" w:cs="Arial"/>
          <w:sz w:val="24"/>
          <w:szCs w:val="24"/>
        </w:rPr>
      </w:pPr>
    </w:p>
    <w:p w14:paraId="2095AF4E" w14:textId="77777777" w:rsidR="004F08CF" w:rsidRDefault="004F08CF">
      <w:pPr>
        <w:rPr>
          <w:rFonts w:ascii="Arial" w:eastAsia="Arial" w:hAnsi="Arial" w:cs="Arial"/>
          <w:sz w:val="24"/>
          <w:szCs w:val="24"/>
        </w:rPr>
      </w:pPr>
    </w:p>
    <w:sectPr w:rsidR="004F08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4C8"/>
    <w:multiLevelType w:val="hybridMultilevel"/>
    <w:tmpl w:val="9E245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B0977"/>
    <w:multiLevelType w:val="hybridMultilevel"/>
    <w:tmpl w:val="A9547EB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56B4C36"/>
    <w:multiLevelType w:val="hybridMultilevel"/>
    <w:tmpl w:val="D7F2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F4A10"/>
    <w:multiLevelType w:val="hybridMultilevel"/>
    <w:tmpl w:val="22EE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65834"/>
    <w:multiLevelType w:val="hybridMultilevel"/>
    <w:tmpl w:val="2A06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F1505"/>
    <w:multiLevelType w:val="hybridMultilevel"/>
    <w:tmpl w:val="4DCE5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580674"/>
    <w:multiLevelType w:val="hybridMultilevel"/>
    <w:tmpl w:val="8C26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607045">
    <w:abstractNumId w:val="0"/>
  </w:num>
  <w:num w:numId="2" w16cid:durableId="329603966">
    <w:abstractNumId w:val="3"/>
  </w:num>
  <w:num w:numId="3" w16cid:durableId="1833566897">
    <w:abstractNumId w:val="5"/>
  </w:num>
  <w:num w:numId="4" w16cid:durableId="1495295078">
    <w:abstractNumId w:val="6"/>
  </w:num>
  <w:num w:numId="5" w16cid:durableId="37122069">
    <w:abstractNumId w:val="2"/>
  </w:num>
  <w:num w:numId="6" w16cid:durableId="1472207923">
    <w:abstractNumId w:val="1"/>
  </w:num>
  <w:num w:numId="7" w16cid:durableId="2254564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8CF"/>
    <w:rsid w:val="0001237F"/>
    <w:rsid w:val="00095549"/>
    <w:rsid w:val="001326D8"/>
    <w:rsid w:val="001D739F"/>
    <w:rsid w:val="002412D6"/>
    <w:rsid w:val="0027504F"/>
    <w:rsid w:val="004C3704"/>
    <w:rsid w:val="004F08CF"/>
    <w:rsid w:val="00515F24"/>
    <w:rsid w:val="0051719B"/>
    <w:rsid w:val="00543135"/>
    <w:rsid w:val="005F4C9A"/>
    <w:rsid w:val="00665665"/>
    <w:rsid w:val="00752080"/>
    <w:rsid w:val="00766520"/>
    <w:rsid w:val="008A3AED"/>
    <w:rsid w:val="00910F11"/>
    <w:rsid w:val="00984562"/>
    <w:rsid w:val="00AA1787"/>
    <w:rsid w:val="00B567F9"/>
    <w:rsid w:val="00CA18AF"/>
    <w:rsid w:val="00CE60FD"/>
    <w:rsid w:val="00CF5AFB"/>
    <w:rsid w:val="00DC4ADB"/>
    <w:rsid w:val="00F04445"/>
    <w:rsid w:val="00FD1053"/>
    <w:rsid w:val="00FD1FC9"/>
    <w:rsid w:val="00FF1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F080"/>
  <w15:docId w15:val="{4D00D12A-084C-4E6D-BDCC-BF0820EC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F4C9A"/>
    <w:pPr>
      <w:ind w:left="720"/>
      <w:contextualSpacing/>
    </w:pPr>
  </w:style>
  <w:style w:type="character" w:styleId="Hyperlink">
    <w:name w:val="Hyperlink"/>
    <w:basedOn w:val="DefaultParagraphFont"/>
    <w:uiPriority w:val="99"/>
    <w:unhideWhenUsed/>
    <w:rsid w:val="00DC4ADB"/>
    <w:rPr>
      <w:color w:val="0000FF" w:themeColor="hyperlink"/>
      <w:u w:val="single"/>
    </w:rPr>
  </w:style>
  <w:style w:type="character" w:styleId="UnresolvedMention">
    <w:name w:val="Unresolved Mention"/>
    <w:basedOn w:val="DefaultParagraphFont"/>
    <w:uiPriority w:val="99"/>
    <w:semiHidden/>
    <w:unhideWhenUsed/>
    <w:rsid w:val="00DC4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8651">
      <w:bodyDiv w:val="1"/>
      <w:marLeft w:val="0"/>
      <w:marRight w:val="0"/>
      <w:marTop w:val="0"/>
      <w:marBottom w:val="0"/>
      <w:divBdr>
        <w:top w:val="none" w:sz="0" w:space="0" w:color="auto"/>
        <w:left w:val="none" w:sz="0" w:space="0" w:color="auto"/>
        <w:bottom w:val="none" w:sz="0" w:space="0" w:color="auto"/>
        <w:right w:val="none" w:sz="0" w:space="0" w:color="auto"/>
      </w:divBdr>
    </w:div>
    <w:div w:id="591166918">
      <w:bodyDiv w:val="1"/>
      <w:marLeft w:val="0"/>
      <w:marRight w:val="0"/>
      <w:marTop w:val="0"/>
      <w:marBottom w:val="0"/>
      <w:divBdr>
        <w:top w:val="none" w:sz="0" w:space="0" w:color="auto"/>
        <w:left w:val="none" w:sz="0" w:space="0" w:color="auto"/>
        <w:bottom w:val="none" w:sz="0" w:space="0" w:color="auto"/>
        <w:right w:val="none" w:sz="0" w:space="0" w:color="auto"/>
      </w:divBdr>
    </w:div>
    <w:div w:id="1105231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JaredGirouard/CSYE7200"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1586</TotalTime>
  <Pages>5</Pages>
  <Words>440</Words>
  <Characters>2512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Jared Girouard</cp:lastModifiedBy>
  <cp:revision>14</cp:revision>
  <dcterms:created xsi:type="dcterms:W3CDTF">2022-10-17T02:29:00Z</dcterms:created>
  <dcterms:modified xsi:type="dcterms:W3CDTF">2022-11-15T01:04:00Z</dcterms:modified>
</cp:coreProperties>
</file>