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FABB" w14:textId="77777777" w:rsidR="00A9553D" w:rsidRDefault="00000000">
      <w:pPr>
        <w:pStyle w:val="Heading1"/>
      </w:pPr>
      <w:bookmarkStart w:id="0" w:name="X80c0280de5b7df59537b4ac21de36cff72f4c15"/>
      <w:r>
        <w:t>Data Conversion, USB (DMA), and Interrupts - 8086 Microporcessor/Microcomputer Project</w:t>
      </w:r>
    </w:p>
    <w:p w14:paraId="006EC076" w14:textId="77777777" w:rsidR="00A9553D" w:rsidRDefault="00000000">
      <w:pPr>
        <w:pStyle w:val="Heading1"/>
      </w:pPr>
      <w:bookmarkStart w:id="1" w:name="valeria-s.-almodóvar-santiago"/>
      <w:bookmarkEnd w:id="0"/>
      <w:r>
        <w:t>Valeria S. Almodóvar Santiago</w:t>
      </w:r>
    </w:p>
    <w:p w14:paraId="33DA3141" w14:textId="77777777" w:rsidR="00A9553D" w:rsidRDefault="00000000">
      <w:pPr>
        <w:pStyle w:val="FirstParagraph"/>
      </w:pPr>
      <w:r>
        <w:t>This document outlines the implementation of the ADC/DAC interface, USB via DMA and interrupt management using the 8259A controller in the 8086 microcomputer system.</w:t>
      </w:r>
    </w:p>
    <w:p w14:paraId="54A061E8" w14:textId="77777777" w:rsidR="00A9553D" w:rsidRDefault="00000000">
      <w:pPr>
        <w:pStyle w:val="Heading2"/>
      </w:pPr>
      <w:bookmarkStart w:id="2" w:name="adc-and-dac-interacing"/>
      <w:r>
        <w:t>1. ADC and DAC Interacing</w:t>
      </w:r>
    </w:p>
    <w:p w14:paraId="27D8D7B6" w14:textId="77777777" w:rsidR="00A9553D" w:rsidRDefault="00000000">
      <w:pPr>
        <w:pStyle w:val="Heading3"/>
      </w:pPr>
      <w:bookmarkStart w:id="3" w:name="components-used"/>
      <w:r>
        <w:t>Components used:</w:t>
      </w:r>
    </w:p>
    <w:p w14:paraId="44D83BC8" w14:textId="77777777" w:rsidR="00A9553D" w:rsidRDefault="00000000">
      <w:pPr>
        <w:pStyle w:val="Compact"/>
        <w:numPr>
          <w:ilvl w:val="0"/>
          <w:numId w:val="2"/>
        </w:numPr>
      </w:pPr>
      <w:r>
        <w:t>ADC0808 (Analog-to-Digital Converter)</w:t>
      </w:r>
    </w:p>
    <w:p w14:paraId="367A3941" w14:textId="77777777" w:rsidR="00A9553D" w:rsidRDefault="00000000">
      <w:pPr>
        <w:pStyle w:val="Compact"/>
        <w:numPr>
          <w:ilvl w:val="0"/>
          <w:numId w:val="2"/>
        </w:numPr>
      </w:pPr>
      <w:r>
        <w:t>DAC0800 (Digital-to-Analog Converter)</w:t>
      </w:r>
    </w:p>
    <w:p w14:paraId="09F3450A" w14:textId="77777777" w:rsidR="00A9553D" w:rsidRDefault="00000000">
      <w:pPr>
        <w:pStyle w:val="Heading3"/>
      </w:pPr>
      <w:bookmarkStart w:id="4" w:name="block-diagram"/>
      <w:bookmarkEnd w:id="3"/>
      <w:r>
        <w:t>Block Diagram:</w:t>
      </w:r>
    </w:p>
    <w:p w14:paraId="54AC3C9D" w14:textId="77777777" w:rsidR="00A9553D" w:rsidRDefault="00000000">
      <w:pPr>
        <w:pStyle w:val="SourceCode"/>
      </w:pPr>
      <w:r>
        <w:br/>
      </w:r>
      <w:r>
        <w:rPr>
          <w:rStyle w:val="VerbatimChar"/>
        </w:rPr>
        <w:t xml:space="preserve">                         ANALOG      ┌─────────────┐</w:t>
      </w:r>
      <w:r>
        <w:br/>
      </w:r>
      <w:r>
        <w:rPr>
          <w:rStyle w:val="VerbatimChar"/>
        </w:rPr>
        <w:t xml:space="preserve">                         INPUT       |             |</w:t>
      </w:r>
      <w:r>
        <w:br/>
      </w:r>
      <w:r>
        <w:rPr>
          <w:rStyle w:val="VerbatimChar"/>
        </w:rPr>
        <w:t xml:space="preserve">                       ┌───────────&gt; |   ADC0808   |</w:t>
      </w:r>
      <w:r>
        <w:br/>
      </w:r>
      <w:r>
        <w:rPr>
          <w:rStyle w:val="VerbatimChar"/>
        </w:rPr>
        <w:t xml:space="preserve">                       | OE ┌───┌────|             |</w:t>
      </w:r>
      <w:r>
        <w:br/>
      </w:r>
      <w:r>
        <w:rPr>
          <w:rStyle w:val="VerbatimChar"/>
        </w:rPr>
        <w:t xml:space="preserve">                       |    |   | ALE└─────────────┘</w:t>
      </w:r>
      <w:r>
        <w:br/>
      </w:r>
      <w:r>
        <w:rPr>
          <w:rStyle w:val="VerbatimChar"/>
        </w:rPr>
        <w:t xml:space="preserve">                       |    |   |             | EOC</w:t>
      </w:r>
      <w:r>
        <w:br/>
      </w:r>
      <w:r>
        <w:rPr>
          <w:rStyle w:val="VerbatimChar"/>
        </w:rPr>
        <w:t xml:space="preserve">┌──────────────┐       |    |   |             ▼  </w:t>
      </w:r>
      <w:r>
        <w:br/>
      </w:r>
      <w:r>
        <w:rPr>
          <w:rStyle w:val="VerbatimChar"/>
        </w:rPr>
        <w:t>│              │────────────────── &gt; ┌──────────────┐</w:t>
      </w:r>
      <w:r>
        <w:br/>
      </w:r>
      <w:r>
        <w:rPr>
          <w:rStyle w:val="VerbatimChar"/>
        </w:rPr>
        <w:t>│              │     DATA BUS        |              |</w:t>
      </w:r>
      <w:r>
        <w:br/>
      </w:r>
      <w:r>
        <w:rPr>
          <w:rStyle w:val="VerbatimChar"/>
        </w:rPr>
        <w:t>│              │&lt; ────────────────── | DIGITAL DATA |  ────── &gt; ANALOG OUTPUT</w:t>
      </w:r>
      <w:r>
        <w:br/>
      </w:r>
      <w:r>
        <w:rPr>
          <w:rStyle w:val="VerbatimChar"/>
        </w:rPr>
        <w:t>│              │                     |              |</w:t>
      </w:r>
      <w:r>
        <w:br/>
      </w:r>
      <w:r>
        <w:rPr>
          <w:rStyle w:val="VerbatimChar"/>
        </w:rPr>
        <w:t>│     8086     │                     └──────────────┘</w:t>
      </w:r>
      <w:r>
        <w:br/>
      </w:r>
      <w:r>
        <w:rPr>
          <w:rStyle w:val="VerbatimChar"/>
        </w:rPr>
        <w:t>│              │                           ^ DIGITAL</w:t>
      </w:r>
      <w:r>
        <w:br/>
      </w:r>
      <w:r>
        <w:rPr>
          <w:rStyle w:val="VerbatimChar"/>
        </w:rPr>
        <w:t>│              │                           │ DATA</w:t>
      </w:r>
      <w:r>
        <w:br/>
      </w:r>
      <w:r>
        <w:rPr>
          <w:rStyle w:val="VerbatimChar"/>
        </w:rPr>
        <w:t>│              │    LATCH        ┌─────────────────┐</w:t>
      </w:r>
      <w:r>
        <w:br/>
      </w:r>
      <w:r>
        <w:rPr>
          <w:rStyle w:val="VerbatimChar"/>
        </w:rPr>
        <w:t>│              │    ┌───┐        |                 |</w:t>
      </w:r>
      <w:r>
        <w:br/>
      </w:r>
      <w:r>
        <w:rPr>
          <w:rStyle w:val="VerbatimChar"/>
        </w:rPr>
        <w:t>└──────────────┘    |   |───────&gt;|     DAC0800     |</w:t>
      </w:r>
      <w:r>
        <w:br/>
      </w:r>
      <w:r>
        <w:rPr>
          <w:rStyle w:val="VerbatimChar"/>
        </w:rPr>
        <w:t xml:space="preserve">        |           └───┘        |                 |</w:t>
      </w:r>
      <w:r>
        <w:br/>
      </w:r>
      <w:r>
        <w:rPr>
          <w:rStyle w:val="VerbatimChar"/>
        </w:rPr>
        <w:t xml:space="preserve">        |           3001H        └─────────────────┘ </w:t>
      </w:r>
      <w:r>
        <w:br/>
      </w:r>
      <w:r>
        <w:rPr>
          <w:rStyle w:val="VerbatimChar"/>
        </w:rPr>
        <w:t xml:space="preserve">        └────────────────────────┘  </w:t>
      </w:r>
      <w:r>
        <w:br/>
      </w:r>
      <w:r>
        <w:rPr>
          <w:rStyle w:val="VerbatimChar"/>
        </w:rPr>
        <w:t xml:space="preserve">                    3000H</w:t>
      </w:r>
    </w:p>
    <w:p w14:paraId="6E9E44C6" w14:textId="77777777" w:rsidR="00A9553D" w:rsidRDefault="00000000">
      <w:pPr>
        <w:pStyle w:val="Heading3"/>
      </w:pPr>
      <w:bookmarkStart w:id="5" w:name="description"/>
      <w:bookmarkEnd w:id="4"/>
      <w:r>
        <w:t>Description:</w:t>
      </w:r>
    </w:p>
    <w:p w14:paraId="48C155CB" w14:textId="77777777" w:rsidR="00A9553D" w:rsidRDefault="00000000">
      <w:pPr>
        <w:pStyle w:val="Heading4"/>
      </w:pPr>
      <w:bookmarkStart w:id="6" w:name="adc0808-analog-to-digital-converter"/>
      <w:r>
        <w:t>ADC0808 (Analog-to-Digital Converter)</w:t>
      </w:r>
    </w:p>
    <w:p w14:paraId="3C051BF2" w14:textId="77777777" w:rsidR="00A9553D" w:rsidRDefault="00000000">
      <w:pPr>
        <w:pStyle w:val="Compact"/>
        <w:numPr>
          <w:ilvl w:val="0"/>
          <w:numId w:val="3"/>
        </w:numPr>
      </w:pPr>
      <w:r>
        <w:t>Accepts an analog voltage input (0-5V) and outputs an 8-bit digital value.</w:t>
      </w:r>
    </w:p>
    <w:p w14:paraId="2B0DEC88" w14:textId="77777777" w:rsidR="00A9553D" w:rsidRDefault="00000000">
      <w:pPr>
        <w:pStyle w:val="Compact"/>
        <w:numPr>
          <w:ilvl w:val="0"/>
          <w:numId w:val="3"/>
        </w:numPr>
      </w:pPr>
      <w:r>
        <w:t>Controlled via:</w:t>
      </w:r>
    </w:p>
    <w:p w14:paraId="5037DA2C" w14:textId="77777777" w:rsidR="00A9553D" w:rsidRDefault="00000000">
      <w:pPr>
        <w:pStyle w:val="Compact"/>
        <w:numPr>
          <w:ilvl w:val="1"/>
          <w:numId w:val="4"/>
        </w:numPr>
      </w:pPr>
      <w:r>
        <w:t>‘ALE’ (Address Latch Enable): Enable address.</w:t>
      </w:r>
    </w:p>
    <w:p w14:paraId="09B9AFBE" w14:textId="77777777" w:rsidR="00A9553D" w:rsidRDefault="00000000">
      <w:pPr>
        <w:pStyle w:val="Compact"/>
        <w:numPr>
          <w:ilvl w:val="1"/>
          <w:numId w:val="4"/>
        </w:numPr>
      </w:pPr>
      <w:r>
        <w:lastRenderedPageBreak/>
        <w:t>‘START’: Begins conversion.</w:t>
      </w:r>
    </w:p>
    <w:p w14:paraId="3397B2C3" w14:textId="77777777" w:rsidR="00A9553D" w:rsidRDefault="00000000">
      <w:pPr>
        <w:pStyle w:val="Compact"/>
        <w:numPr>
          <w:ilvl w:val="1"/>
          <w:numId w:val="4"/>
        </w:numPr>
      </w:pPr>
      <w:r>
        <w:t>‘OE’ (output Enable): Enables digital output.</w:t>
      </w:r>
    </w:p>
    <w:p w14:paraId="5DB1B928" w14:textId="77777777" w:rsidR="00A9553D" w:rsidRDefault="00000000">
      <w:pPr>
        <w:pStyle w:val="Compact"/>
        <w:numPr>
          <w:ilvl w:val="1"/>
          <w:numId w:val="4"/>
        </w:numPr>
      </w:pPr>
      <w:r>
        <w:t>‘EOC’ (End of Conversion): Output signal that goes LOW when the converison is complete</w:t>
      </w:r>
    </w:p>
    <w:p w14:paraId="061916F7" w14:textId="77777777" w:rsidR="00A9553D" w:rsidRDefault="00000000">
      <w:pPr>
        <w:pStyle w:val="Compact"/>
        <w:numPr>
          <w:ilvl w:val="0"/>
          <w:numId w:val="3"/>
        </w:numPr>
      </w:pPr>
      <w:r>
        <w:t>The 8086 reads the converted data via the data bus.</w:t>
      </w:r>
    </w:p>
    <w:p w14:paraId="0B92B6A2" w14:textId="77777777" w:rsidR="00A9553D" w:rsidRDefault="00000000">
      <w:pPr>
        <w:pStyle w:val="Heading4"/>
      </w:pPr>
      <w:bookmarkStart w:id="7" w:name="dac0800-digital-to-analog-converter"/>
      <w:bookmarkEnd w:id="6"/>
      <w:r>
        <w:t>DAC0800 (Digital-to-Analog Converter)</w:t>
      </w:r>
    </w:p>
    <w:p w14:paraId="16752179" w14:textId="77777777" w:rsidR="00A9553D" w:rsidRDefault="00000000">
      <w:pPr>
        <w:pStyle w:val="Compact"/>
        <w:numPr>
          <w:ilvl w:val="0"/>
          <w:numId w:val="5"/>
        </w:numPr>
      </w:pPr>
      <w:r>
        <w:t>Recieves an 8-bit digital value form the 8086.</w:t>
      </w:r>
    </w:p>
    <w:p w14:paraId="2691D069" w14:textId="77777777" w:rsidR="00A9553D" w:rsidRDefault="00000000">
      <w:pPr>
        <w:pStyle w:val="Compact"/>
        <w:numPr>
          <w:ilvl w:val="0"/>
          <w:numId w:val="5"/>
        </w:numPr>
      </w:pPr>
      <w:r>
        <w:t>Requires a LATCH to hold the data stable while converting it to analog.</w:t>
      </w:r>
    </w:p>
    <w:p w14:paraId="42F5217D" w14:textId="77777777" w:rsidR="00A9553D" w:rsidRDefault="00000000">
      <w:pPr>
        <w:pStyle w:val="Compact"/>
        <w:numPr>
          <w:ilvl w:val="0"/>
          <w:numId w:val="5"/>
        </w:numPr>
      </w:pPr>
      <w:r>
        <w:t>Outputs an analog voltage (0-5V) proportional to the digital value.</w:t>
      </w:r>
    </w:p>
    <w:p w14:paraId="51128DFA" w14:textId="77777777" w:rsidR="00A9553D" w:rsidRDefault="00000000">
      <w:pPr>
        <w:pStyle w:val="Heading3"/>
      </w:pPr>
      <w:bookmarkStart w:id="8" w:name="address-mapping"/>
      <w:bookmarkEnd w:id="5"/>
      <w:bookmarkEnd w:id="7"/>
      <w:r>
        <w:t>Address Mapping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1"/>
        <w:gridCol w:w="1744"/>
      </w:tblGrid>
      <w:tr w:rsidR="00A9553D" w14:paraId="3C8E3B4B" w14:textId="77777777" w:rsidTr="00A95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DD9A4B" w14:textId="77777777" w:rsidR="00A9553D" w:rsidRDefault="00000000">
            <w:pPr>
              <w:pStyle w:val="Compact"/>
            </w:pPr>
            <w:r>
              <w:t>Device</w:t>
            </w:r>
          </w:p>
        </w:tc>
        <w:tc>
          <w:tcPr>
            <w:tcW w:w="0" w:type="auto"/>
          </w:tcPr>
          <w:p w14:paraId="03750D5C" w14:textId="77777777" w:rsidR="00A9553D" w:rsidRDefault="00000000">
            <w:pPr>
              <w:pStyle w:val="Compact"/>
            </w:pPr>
            <w:r>
              <w:t>Address Range</w:t>
            </w:r>
          </w:p>
        </w:tc>
      </w:tr>
      <w:tr w:rsidR="00A9553D" w14:paraId="411887B1" w14:textId="77777777">
        <w:tc>
          <w:tcPr>
            <w:tcW w:w="0" w:type="auto"/>
          </w:tcPr>
          <w:p w14:paraId="378580EA" w14:textId="77777777" w:rsidR="00A9553D" w:rsidRDefault="00000000">
            <w:pPr>
              <w:pStyle w:val="Compact"/>
            </w:pPr>
            <w:r>
              <w:t>ADC0808</w:t>
            </w:r>
          </w:p>
        </w:tc>
        <w:tc>
          <w:tcPr>
            <w:tcW w:w="0" w:type="auto"/>
          </w:tcPr>
          <w:p w14:paraId="17AF7497" w14:textId="77777777" w:rsidR="00A9553D" w:rsidRDefault="00000000">
            <w:pPr>
              <w:pStyle w:val="Compact"/>
            </w:pPr>
            <w:r>
              <w:t>0x3000</w:t>
            </w:r>
          </w:p>
        </w:tc>
      </w:tr>
      <w:tr w:rsidR="00A9553D" w14:paraId="07D536D5" w14:textId="77777777">
        <w:tc>
          <w:tcPr>
            <w:tcW w:w="0" w:type="auto"/>
          </w:tcPr>
          <w:p w14:paraId="651A6C09" w14:textId="77777777" w:rsidR="00A9553D" w:rsidRDefault="00000000">
            <w:pPr>
              <w:pStyle w:val="Compact"/>
            </w:pPr>
            <w:r>
              <w:t>DAC0800</w:t>
            </w:r>
          </w:p>
        </w:tc>
        <w:tc>
          <w:tcPr>
            <w:tcW w:w="0" w:type="auto"/>
          </w:tcPr>
          <w:p w14:paraId="41AF9433" w14:textId="77777777" w:rsidR="00A9553D" w:rsidRDefault="00000000">
            <w:pPr>
              <w:pStyle w:val="Compact"/>
            </w:pPr>
            <w:r>
              <w:t>0x3001</w:t>
            </w:r>
          </w:p>
        </w:tc>
      </w:tr>
    </w:tbl>
    <w:p w14:paraId="19A535BD" w14:textId="77777777" w:rsidR="00A9553D" w:rsidRDefault="00000000">
      <w:pPr>
        <w:pStyle w:val="Heading3"/>
      </w:pPr>
      <w:bookmarkStart w:id="9" w:name="pseudocode"/>
      <w:bookmarkEnd w:id="8"/>
      <w:r>
        <w:t>PSEUDOCODE</w:t>
      </w:r>
    </w:p>
    <w:p w14:paraId="720B5B83" w14:textId="77777777" w:rsidR="00A9553D" w:rsidRDefault="00000000">
      <w:pPr>
        <w:pStyle w:val="FirstParagraph"/>
      </w:pPr>
      <w:r>
        <w:t>;Start ADC conversion</w:t>
      </w:r>
    </w:p>
    <w:p w14:paraId="38C2B836" w14:textId="77777777" w:rsidR="00A9553D" w:rsidRDefault="00000000">
      <w:pPr>
        <w:pStyle w:val="BodyText"/>
      </w:pPr>
      <w:r>
        <w:t>MOV AL, 01H ; Set START bit OUT 3000H, AL ; Send command to ADC (address 3000H)</w:t>
      </w:r>
    </w:p>
    <w:p w14:paraId="2121C0C4" w14:textId="77777777" w:rsidR="00A9553D" w:rsidRDefault="00000000">
      <w:pPr>
        <w:pStyle w:val="BodyText"/>
      </w:pPr>
      <w:r>
        <w:t>WAIT_EOC: ; Wait for EOC to go low IN AL, 3000H ; Read status byte TEST AL, 80H ; Test EOC bit (bit 7) JNZ WAIT_EOC ; Wait until EOC = 0</w:t>
      </w:r>
    </w:p>
    <w:p w14:paraId="26ECEE2E" w14:textId="77777777" w:rsidR="00A9553D" w:rsidRDefault="00000000">
      <w:pPr>
        <w:pStyle w:val="BodyText"/>
      </w:pPr>
      <w:r>
        <w:t>; Read converted digital value</w:t>
      </w:r>
    </w:p>
    <w:p w14:paraId="6A7A1F6B" w14:textId="77777777" w:rsidR="00A9553D" w:rsidRDefault="00000000">
      <w:pPr>
        <w:pStyle w:val="BodyText"/>
      </w:pPr>
      <w:r>
        <w:t>IN AL, 3000H ; Read ADC result</w:t>
      </w:r>
    </w:p>
    <w:p w14:paraId="6A143B5D" w14:textId="77777777" w:rsidR="00A9553D" w:rsidRDefault="00000000">
      <w:pPr>
        <w:pStyle w:val="BodyText"/>
      </w:pPr>
      <w:r>
        <w:t>; Send output value to DAC</w:t>
      </w:r>
    </w:p>
    <w:p w14:paraId="2536436A" w14:textId="77777777" w:rsidR="00A9553D" w:rsidRDefault="00000000">
      <w:pPr>
        <w:pStyle w:val="BodyText"/>
      </w:pPr>
      <w:r>
        <w:t>OUT 3001H, AL ; write to DAC latch (address 3001H)</w:t>
      </w:r>
    </w:p>
    <w:p w14:paraId="2DC5112D" w14:textId="77777777" w:rsidR="00A9553D" w:rsidRDefault="00000000">
      <w:pPr>
        <w:pStyle w:val="Heading2"/>
      </w:pPr>
      <w:bookmarkStart w:id="10" w:name="usb-interface-via-dma-8237"/>
      <w:bookmarkEnd w:id="2"/>
      <w:bookmarkEnd w:id="9"/>
      <w:r>
        <w:t>2. USB Interface via DMA (8237)</w:t>
      </w:r>
    </w:p>
    <w:p w14:paraId="7C30B2C0" w14:textId="77777777" w:rsidR="00A9553D" w:rsidRDefault="00000000">
      <w:pPr>
        <w:pStyle w:val="Heading3"/>
      </w:pPr>
      <w:bookmarkStart w:id="11" w:name="components-used-1"/>
      <w:r>
        <w:t>Components used:</w:t>
      </w:r>
    </w:p>
    <w:p w14:paraId="734673EC" w14:textId="77777777" w:rsidR="00A9553D" w:rsidRDefault="00000000">
      <w:pPr>
        <w:pStyle w:val="Compact"/>
        <w:numPr>
          <w:ilvl w:val="0"/>
          <w:numId w:val="6"/>
        </w:numPr>
      </w:pPr>
      <w:r>
        <w:t>USB peripherals (external or simulated)</w:t>
      </w:r>
    </w:p>
    <w:p w14:paraId="70DA0E75" w14:textId="77777777" w:rsidR="00A9553D" w:rsidRDefault="00000000">
      <w:pPr>
        <w:pStyle w:val="Compact"/>
        <w:numPr>
          <w:ilvl w:val="0"/>
          <w:numId w:val="6"/>
        </w:numPr>
      </w:pPr>
      <w:r>
        <w:t>8237 DMA Controller</w:t>
      </w:r>
    </w:p>
    <w:p w14:paraId="39818279" w14:textId="77777777" w:rsidR="00EE35E9" w:rsidRDefault="00EE35E9" w:rsidP="00EE35E9">
      <w:pPr>
        <w:pStyle w:val="Compact"/>
      </w:pPr>
    </w:p>
    <w:p w14:paraId="104BF4FC" w14:textId="77777777" w:rsidR="00EE35E9" w:rsidRDefault="00EE35E9" w:rsidP="00EE35E9">
      <w:pPr>
        <w:pStyle w:val="Compact"/>
      </w:pPr>
    </w:p>
    <w:p w14:paraId="1DC9A18F" w14:textId="77777777" w:rsidR="00EE35E9" w:rsidRDefault="00EE35E9" w:rsidP="00EE35E9">
      <w:pPr>
        <w:pStyle w:val="Compact"/>
      </w:pPr>
    </w:p>
    <w:p w14:paraId="1E5E6EBF" w14:textId="77777777" w:rsidR="00EE35E9" w:rsidRDefault="00EE35E9" w:rsidP="00EE35E9">
      <w:pPr>
        <w:pStyle w:val="Compact"/>
      </w:pPr>
    </w:p>
    <w:p w14:paraId="51B39C62" w14:textId="77777777" w:rsidR="00EE35E9" w:rsidRDefault="00EE35E9" w:rsidP="00EE35E9">
      <w:pPr>
        <w:pStyle w:val="Compact"/>
      </w:pPr>
    </w:p>
    <w:p w14:paraId="2DCE8233" w14:textId="77777777" w:rsidR="00EE35E9" w:rsidRDefault="00EE35E9" w:rsidP="00EE35E9">
      <w:pPr>
        <w:pStyle w:val="Compact"/>
      </w:pPr>
    </w:p>
    <w:p w14:paraId="786983BB" w14:textId="77777777" w:rsidR="00A9553D" w:rsidRDefault="00000000">
      <w:pPr>
        <w:pStyle w:val="Heading3"/>
      </w:pPr>
      <w:bookmarkStart w:id="12" w:name="block-diagram-1"/>
      <w:bookmarkEnd w:id="11"/>
      <w:r>
        <w:lastRenderedPageBreak/>
        <w:t>Block Diagram:</w:t>
      </w:r>
    </w:p>
    <w:p w14:paraId="02EF8610" w14:textId="77777777" w:rsidR="00A9553D" w:rsidRDefault="00000000">
      <w:pPr>
        <w:pStyle w:val="SourceCode"/>
      </w:pPr>
      <w:r>
        <w:rPr>
          <w:rStyle w:val="VerbatimChar"/>
        </w:rPr>
        <w:t>┌─────────────┐</w:t>
      </w:r>
      <w:r>
        <w:br/>
      </w:r>
      <w:r>
        <w:rPr>
          <w:rStyle w:val="VerbatimChar"/>
        </w:rPr>
        <w:t>|             |</w:t>
      </w:r>
      <w:r>
        <w:br/>
      </w:r>
      <w:r>
        <w:rPr>
          <w:rStyle w:val="VerbatimChar"/>
        </w:rPr>
        <w:t>|     RAM     |                              ┌───────────┐</w:t>
      </w:r>
      <w:r>
        <w:br/>
      </w:r>
      <w:r>
        <w:rPr>
          <w:rStyle w:val="VerbatimChar"/>
        </w:rPr>
        <w:t>|             |              DMA ACK (DACK1) |    USB    |</w:t>
      </w:r>
      <w:r>
        <w:br/>
      </w:r>
      <w:r>
        <w:rPr>
          <w:rStyle w:val="VerbatimChar"/>
        </w:rPr>
        <w:t>└─────────────┘                 ┌──────────&gt; | INTERFACE |</w:t>
      </w:r>
      <w:r>
        <w:br/>
      </w:r>
      <w:r>
        <w:rPr>
          <w:rStyle w:val="VerbatimChar"/>
        </w:rPr>
        <w:t xml:space="preserve">        ^                       |            |           |</w:t>
      </w:r>
      <w:r>
        <w:br/>
      </w:r>
      <w:r>
        <w:rPr>
          <w:rStyle w:val="VerbatimChar"/>
        </w:rPr>
        <w:t xml:space="preserve">        |                       |            └───────────┘</w:t>
      </w:r>
      <w:r>
        <w:br/>
      </w:r>
      <w:r>
        <w:rPr>
          <w:rStyle w:val="VerbatimChar"/>
        </w:rPr>
        <w:t xml:space="preserve">        |                       | DMA REQ (DRQ1)     |</w:t>
      </w:r>
      <w:r>
        <w:br/>
      </w:r>
      <w:r>
        <w:rPr>
          <w:rStyle w:val="VerbatimChar"/>
        </w:rPr>
        <w:t xml:space="preserve">        |               ┌──────────────┐  ADDRESS    |</w:t>
      </w:r>
      <w:r>
        <w:br/>
      </w:r>
      <w:r>
        <w:rPr>
          <w:rStyle w:val="VerbatimChar"/>
        </w:rPr>
        <w:t>┌──────────────┐        |     8337     |&lt;────────────┘</w:t>
      </w:r>
      <w:r>
        <w:br/>
      </w:r>
      <w:r>
        <w:rPr>
          <w:rStyle w:val="VerbatimChar"/>
        </w:rPr>
        <w:t>|              |        |     DMA      |     DATA</w:t>
      </w:r>
      <w:r>
        <w:br/>
      </w:r>
      <w:r>
        <w:rPr>
          <w:rStyle w:val="VerbatimChar"/>
        </w:rPr>
        <w:t>|   8086 CPU   |&lt;────── |  CONTROLLER  | ────────────&gt; USB PORT (4000H)</w:t>
      </w:r>
      <w:r>
        <w:br/>
      </w:r>
      <w:r>
        <w:rPr>
          <w:rStyle w:val="VerbatimChar"/>
        </w:rPr>
        <w:t>|              |        └──────────────┘</w:t>
      </w:r>
      <w:r>
        <w:br/>
      </w:r>
      <w:r>
        <w:rPr>
          <w:rStyle w:val="VerbatimChar"/>
        </w:rPr>
        <w:t>└──────────────┘                |</w:t>
      </w:r>
      <w:r>
        <w:br/>
      </w:r>
      <w:r>
        <w:rPr>
          <w:rStyle w:val="VerbatimChar"/>
        </w:rPr>
        <w:t xml:space="preserve">                                |</w:t>
      </w:r>
      <w:r>
        <w:br/>
      </w:r>
      <w:r>
        <w:rPr>
          <w:rStyle w:val="VerbatimChar"/>
        </w:rPr>
        <w:t xml:space="preserve">                                |</w:t>
      </w:r>
      <w:r>
        <w:br/>
      </w:r>
      <w:r>
        <w:rPr>
          <w:rStyle w:val="VerbatimChar"/>
        </w:rPr>
        <w:t xml:space="preserve">                             6x30IAH</w:t>
      </w:r>
    </w:p>
    <w:p w14:paraId="39F6C14B" w14:textId="77777777" w:rsidR="00A9553D" w:rsidRDefault="00000000">
      <w:pPr>
        <w:pStyle w:val="Heading3"/>
      </w:pPr>
      <w:bookmarkStart w:id="13" w:name="description-1"/>
      <w:bookmarkEnd w:id="12"/>
      <w:r>
        <w:t>Description:</w:t>
      </w:r>
    </w:p>
    <w:p w14:paraId="4A623DE7" w14:textId="77777777" w:rsidR="00A9553D" w:rsidRDefault="00000000">
      <w:pPr>
        <w:pStyle w:val="Heading4"/>
      </w:pPr>
      <w:bookmarkStart w:id="14" w:name="adc0808-analog-to-digital-converter-1"/>
      <w:r>
        <w:t>ADC0808 (Analog-to-Digital Converter)</w:t>
      </w:r>
    </w:p>
    <w:p w14:paraId="35EDA7BA" w14:textId="77777777" w:rsidR="00A9553D" w:rsidRDefault="00000000">
      <w:pPr>
        <w:pStyle w:val="FirstParagraph"/>
      </w:pPr>
      <w:r>
        <w:t>This section explains how the 8237 DMA controller is used to handle high-speed data transfer form system memory (RAM) to a USB interface without involving the CPU directly during the transfer phase.</w:t>
      </w:r>
    </w:p>
    <w:p w14:paraId="7948581E" w14:textId="77777777" w:rsidR="00A9553D" w:rsidRDefault="00000000">
      <w:pPr>
        <w:numPr>
          <w:ilvl w:val="0"/>
          <w:numId w:val="7"/>
        </w:numPr>
      </w:pPr>
      <w:r>
        <w:t>The 8086 CPU configures the 8237 DMA controller by provinding:</w:t>
      </w:r>
    </w:p>
    <w:p w14:paraId="67697706" w14:textId="77777777" w:rsidR="00A9553D" w:rsidRDefault="00000000">
      <w:pPr>
        <w:pStyle w:val="Compact"/>
        <w:numPr>
          <w:ilvl w:val="1"/>
          <w:numId w:val="8"/>
        </w:numPr>
      </w:pPr>
      <w:r>
        <w:t>The source address in memory.</w:t>
      </w:r>
    </w:p>
    <w:p w14:paraId="54081265" w14:textId="77777777" w:rsidR="00A9553D" w:rsidRDefault="00000000">
      <w:pPr>
        <w:pStyle w:val="Compact"/>
        <w:numPr>
          <w:ilvl w:val="1"/>
          <w:numId w:val="8"/>
        </w:numPr>
      </w:pPr>
      <w:r>
        <w:t>The destination address (USB port).</w:t>
      </w:r>
    </w:p>
    <w:p w14:paraId="54B69823" w14:textId="77777777" w:rsidR="00A9553D" w:rsidRDefault="00000000">
      <w:pPr>
        <w:pStyle w:val="Compact"/>
        <w:numPr>
          <w:ilvl w:val="1"/>
          <w:numId w:val="8"/>
        </w:numPr>
      </w:pPr>
      <w:r>
        <w:t>The word count (number of bytes to transfer).</w:t>
      </w:r>
    </w:p>
    <w:p w14:paraId="7BF762AF" w14:textId="77777777" w:rsidR="00A9553D" w:rsidRDefault="00000000">
      <w:pPr>
        <w:pStyle w:val="Compact"/>
        <w:numPr>
          <w:ilvl w:val="1"/>
          <w:numId w:val="8"/>
        </w:numPr>
      </w:pPr>
      <w:r>
        <w:t>The mode of operation (write, single/burst mode).</w:t>
      </w:r>
    </w:p>
    <w:p w14:paraId="5C91C9F6" w14:textId="77777777" w:rsidR="00A9553D" w:rsidRDefault="00000000">
      <w:pPr>
        <w:numPr>
          <w:ilvl w:val="0"/>
          <w:numId w:val="7"/>
        </w:numPr>
      </w:pPr>
      <w:r>
        <w:t>The 8237 DMA controller then autonomously transfers the data from memory to the USB interface by:</w:t>
      </w:r>
    </w:p>
    <w:p w14:paraId="5FFDBBE8" w14:textId="77777777" w:rsidR="00A9553D" w:rsidRDefault="00000000">
      <w:pPr>
        <w:pStyle w:val="Compact"/>
        <w:numPr>
          <w:ilvl w:val="1"/>
          <w:numId w:val="9"/>
        </w:numPr>
      </w:pPr>
      <w:r>
        <w:t>Monitoring DMA Request (DRQ1) from the USB device.</w:t>
      </w:r>
    </w:p>
    <w:p w14:paraId="241E8F72" w14:textId="77777777" w:rsidR="00A9553D" w:rsidRDefault="00000000">
      <w:pPr>
        <w:pStyle w:val="Compact"/>
        <w:numPr>
          <w:ilvl w:val="1"/>
          <w:numId w:val="9"/>
        </w:numPr>
      </w:pPr>
      <w:r>
        <w:t>Responding with DMA Acknowledge (DACK1) when the transfer is ready.</w:t>
      </w:r>
    </w:p>
    <w:p w14:paraId="4371CBED" w14:textId="77777777" w:rsidR="00A9553D" w:rsidRDefault="00000000">
      <w:pPr>
        <w:pStyle w:val="Compact"/>
        <w:numPr>
          <w:ilvl w:val="1"/>
          <w:numId w:val="9"/>
        </w:numPr>
      </w:pPr>
      <w:r>
        <w:t>Managing the address and data buses without CPU intervention.</w:t>
      </w:r>
    </w:p>
    <w:p w14:paraId="7FA90FD2" w14:textId="77777777" w:rsidR="00A9553D" w:rsidRDefault="00000000">
      <w:pPr>
        <w:numPr>
          <w:ilvl w:val="0"/>
          <w:numId w:val="7"/>
        </w:numPr>
      </w:pPr>
      <w:r>
        <w:t>The USB Interface is memory-mapped at address 0x4000, and acts as the DMA transfer destination.</w:t>
      </w:r>
    </w:p>
    <w:p w14:paraId="13D0EB7F" w14:textId="77777777" w:rsidR="00A9553D" w:rsidRDefault="00000000">
      <w:pPr>
        <w:numPr>
          <w:ilvl w:val="0"/>
          <w:numId w:val="7"/>
        </w:numPr>
      </w:pPr>
      <w:r>
        <w:t xml:space="preserve">This mechanism significantly reduces CPU overhead and improves data throughout, making it ideal for high-speed </w:t>
      </w:r>
      <w:proofErr w:type="spellStart"/>
      <w:r>
        <w:t>preipheral</w:t>
      </w:r>
      <w:proofErr w:type="spellEnd"/>
      <w:r>
        <w:t xml:space="preserve"> communication like USB.</w:t>
      </w:r>
    </w:p>
    <w:p w14:paraId="305BA543" w14:textId="77777777" w:rsidR="00EE35E9" w:rsidRDefault="00EE35E9" w:rsidP="00EE35E9"/>
    <w:p w14:paraId="50E71285" w14:textId="77777777" w:rsidR="00A9553D" w:rsidRDefault="00000000">
      <w:pPr>
        <w:pStyle w:val="Heading3"/>
      </w:pPr>
      <w:bookmarkStart w:id="15" w:name="address-mapping-1"/>
      <w:bookmarkEnd w:id="13"/>
      <w:bookmarkEnd w:id="14"/>
      <w:r>
        <w:lastRenderedPageBreak/>
        <w:t>Address Mapping: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27"/>
        <w:gridCol w:w="1702"/>
      </w:tblGrid>
      <w:tr w:rsidR="00A9553D" w14:paraId="5EB092C4" w14:textId="77777777" w:rsidTr="00A95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BE58AC" w14:textId="77777777" w:rsidR="00A9553D" w:rsidRDefault="00000000">
            <w:pPr>
              <w:pStyle w:val="Compact"/>
            </w:pPr>
            <w:r>
              <w:t>Component</w:t>
            </w:r>
          </w:p>
        </w:tc>
        <w:tc>
          <w:tcPr>
            <w:tcW w:w="0" w:type="auto"/>
          </w:tcPr>
          <w:p w14:paraId="605CAEF3" w14:textId="77777777" w:rsidR="00A9553D" w:rsidRDefault="00000000">
            <w:pPr>
              <w:pStyle w:val="Compact"/>
            </w:pPr>
            <w:r>
              <w:t>Address</w:t>
            </w:r>
          </w:p>
        </w:tc>
      </w:tr>
      <w:tr w:rsidR="00A9553D" w14:paraId="5AD420E5" w14:textId="77777777">
        <w:tc>
          <w:tcPr>
            <w:tcW w:w="0" w:type="auto"/>
          </w:tcPr>
          <w:p w14:paraId="36FB5806" w14:textId="77777777" w:rsidR="00A9553D" w:rsidRDefault="00000000">
            <w:pPr>
              <w:pStyle w:val="Compact"/>
            </w:pPr>
            <w:r>
              <w:t>USB Port</w:t>
            </w:r>
          </w:p>
        </w:tc>
        <w:tc>
          <w:tcPr>
            <w:tcW w:w="0" w:type="auto"/>
          </w:tcPr>
          <w:p w14:paraId="636CAA74" w14:textId="77777777" w:rsidR="00A9553D" w:rsidRDefault="00000000">
            <w:pPr>
              <w:pStyle w:val="Compact"/>
            </w:pPr>
            <w:r>
              <w:t>0x4000</w:t>
            </w:r>
          </w:p>
        </w:tc>
      </w:tr>
      <w:tr w:rsidR="00A9553D" w14:paraId="558847FE" w14:textId="77777777">
        <w:tc>
          <w:tcPr>
            <w:tcW w:w="0" w:type="auto"/>
          </w:tcPr>
          <w:p w14:paraId="16FEDB98" w14:textId="77777777" w:rsidR="00A9553D" w:rsidRDefault="00000000">
            <w:pPr>
              <w:pStyle w:val="Compact"/>
            </w:pPr>
            <w:r>
              <w:t>8237 DMA Control</w:t>
            </w:r>
          </w:p>
        </w:tc>
        <w:tc>
          <w:tcPr>
            <w:tcW w:w="0" w:type="auto"/>
          </w:tcPr>
          <w:p w14:paraId="4A3B06FF" w14:textId="77777777" w:rsidR="00A9553D" w:rsidRDefault="00000000">
            <w:pPr>
              <w:pStyle w:val="Compact"/>
            </w:pPr>
            <w:r>
              <w:t>0x5000 (base)</w:t>
            </w:r>
          </w:p>
        </w:tc>
      </w:tr>
    </w:tbl>
    <w:p w14:paraId="683EAF91" w14:textId="77777777" w:rsidR="00A9553D" w:rsidRDefault="00000000">
      <w:pPr>
        <w:pStyle w:val="Heading3"/>
      </w:pPr>
      <w:bookmarkStart w:id="16" w:name="pseudocode-1"/>
      <w:bookmarkEnd w:id="15"/>
      <w:r>
        <w:t>PSEUDOCODE</w:t>
      </w:r>
    </w:p>
    <w:p w14:paraId="47E234C7" w14:textId="77777777" w:rsidR="00A9553D" w:rsidRDefault="00000000">
      <w:pPr>
        <w:pStyle w:val="FirstParagraph"/>
      </w:pPr>
      <w:r>
        <w:t>; Initialize 8237 DMA Controller ; Set source address, destination (USB port), word count, and mode ; Set Mode Register (Channel 1, write, single transfer)</w:t>
      </w:r>
    </w:p>
    <w:p w14:paraId="4C0F8DBC" w14:textId="77777777" w:rsidR="00A9553D" w:rsidRDefault="00000000">
      <w:pPr>
        <w:pStyle w:val="BodyText"/>
      </w:pPr>
      <w:r>
        <w:t>MOV AL, 56H OUT 500BH, AL</w:t>
      </w:r>
    </w:p>
    <w:p w14:paraId="0BBD3E2A" w14:textId="77777777" w:rsidR="00A9553D" w:rsidRDefault="00000000">
      <w:pPr>
        <w:pStyle w:val="BodyText"/>
      </w:pPr>
      <w:r>
        <w:t>; Set Base Address</w:t>
      </w:r>
    </w:p>
    <w:p w14:paraId="76069511" w14:textId="77777777" w:rsidR="00A9553D" w:rsidRDefault="00000000">
      <w:pPr>
        <w:pStyle w:val="BodyText"/>
      </w:pPr>
      <w:r>
        <w:t>MOV AX, OFFSET src_buffer OUT 5003H, AL ; Address low byte (channel 1) OUT 5004H, AH ; Address high byte</w:t>
      </w:r>
    </w:p>
    <w:p w14:paraId="759195C6" w14:textId="77777777" w:rsidR="00A9553D" w:rsidRDefault="00000000">
      <w:pPr>
        <w:pStyle w:val="BodyText"/>
      </w:pPr>
      <w:r>
        <w:t>; Set Word Count</w:t>
      </w:r>
    </w:p>
    <w:p w14:paraId="6D2BBCA5" w14:textId="77777777" w:rsidR="00A9553D" w:rsidRDefault="00000000">
      <w:pPr>
        <w:pStyle w:val="BodyText"/>
      </w:pPr>
      <w:r>
        <w:t>MOV AX, 0010H OUT 5005H, AL ; Count low OUT 5006H, AH ; Count high</w:t>
      </w:r>
    </w:p>
    <w:p w14:paraId="41F0FF8D" w14:textId="77777777" w:rsidR="00A9553D" w:rsidRDefault="00000000">
      <w:pPr>
        <w:pStyle w:val="BodyText"/>
      </w:pPr>
      <w:r>
        <w:t>; Trigger DMA transfer MOV AL, 01H OUT 500AH, AL ; Request DMA channel 1</w:t>
      </w:r>
    </w:p>
    <w:p w14:paraId="55889691" w14:textId="77777777" w:rsidR="00A9553D" w:rsidRDefault="00000000">
      <w:pPr>
        <w:pStyle w:val="Heading2"/>
      </w:pPr>
      <w:bookmarkStart w:id="17" w:name="a-interrupt-controller"/>
      <w:bookmarkEnd w:id="10"/>
      <w:bookmarkEnd w:id="16"/>
      <w:r>
        <w:t>3. 8259A Interrupt Controller</w:t>
      </w:r>
    </w:p>
    <w:p w14:paraId="74052A6A" w14:textId="77777777" w:rsidR="00A9553D" w:rsidRDefault="00000000">
      <w:pPr>
        <w:pStyle w:val="Heading3"/>
      </w:pPr>
      <w:bookmarkStart w:id="18" w:name="purpose"/>
      <w:r>
        <w:t>Purpose:</w:t>
      </w:r>
    </w:p>
    <w:p w14:paraId="05391A60" w14:textId="77777777" w:rsidR="00A9553D" w:rsidRDefault="00000000">
      <w:pPr>
        <w:pStyle w:val="FirstParagraph"/>
      </w:pPr>
      <w:r>
        <w:t>The 8259A Programmable Interrupt Controller (PIC) allows the 8086 microprocessor handle hardware-generated interrupts from peripherals such as the ADC, USB (via DMA), and other I/O devices. It prioritizes and vectorizes interrupts usiing interrupt reuqests linesn (IR0-IR7)</w:t>
      </w:r>
    </w:p>
    <w:p w14:paraId="7AB57DB5" w14:textId="77777777" w:rsidR="00A9553D" w:rsidRDefault="00000000">
      <w:pPr>
        <w:pStyle w:val="Heading3"/>
      </w:pPr>
      <w:bookmarkStart w:id="19" w:name="initialization"/>
      <w:bookmarkEnd w:id="18"/>
      <w:r>
        <w:t>Initialization:</w:t>
      </w:r>
    </w:p>
    <w:p w14:paraId="1FA488BC" w14:textId="77777777" w:rsidR="00A9553D" w:rsidRDefault="00000000">
      <w:pPr>
        <w:pStyle w:val="Compact"/>
        <w:numPr>
          <w:ilvl w:val="0"/>
          <w:numId w:val="10"/>
        </w:numPr>
      </w:pPr>
      <w:r>
        <w:t>The PIC is initialized using ICWI-ICW4:</w:t>
      </w:r>
    </w:p>
    <w:p w14:paraId="061E5111" w14:textId="77777777" w:rsidR="00A9553D" w:rsidRDefault="00000000">
      <w:pPr>
        <w:pStyle w:val="Compact"/>
        <w:numPr>
          <w:ilvl w:val="1"/>
          <w:numId w:val="11"/>
        </w:numPr>
      </w:pPr>
      <w:r>
        <w:t>ICW1: Edge-triggered mode, single/cascaded mode slection.</w:t>
      </w:r>
    </w:p>
    <w:p w14:paraId="5418B890" w14:textId="77777777" w:rsidR="00A9553D" w:rsidRDefault="00000000">
      <w:pPr>
        <w:pStyle w:val="Compact"/>
        <w:numPr>
          <w:ilvl w:val="1"/>
          <w:numId w:val="11"/>
        </w:numPr>
      </w:pPr>
      <w:r>
        <w:t>ICW2: Sts the base interrupt vector.</w:t>
      </w:r>
    </w:p>
    <w:p w14:paraId="536D5FC7" w14:textId="77777777" w:rsidR="00A9553D" w:rsidRDefault="00000000">
      <w:pPr>
        <w:pStyle w:val="Compact"/>
        <w:numPr>
          <w:ilvl w:val="1"/>
          <w:numId w:val="11"/>
        </w:numPr>
      </w:pPr>
      <w:r>
        <w:t>ICW3: Specifies if a slave is connected,(if cascaded mode is enabled).</w:t>
      </w:r>
    </w:p>
    <w:p w14:paraId="26002B9D" w14:textId="77777777" w:rsidR="00A9553D" w:rsidRDefault="00000000">
      <w:pPr>
        <w:pStyle w:val="Compact"/>
        <w:numPr>
          <w:ilvl w:val="1"/>
          <w:numId w:val="11"/>
        </w:numPr>
      </w:pPr>
      <w:r>
        <w:t>ICM4: Enables 8086/88 mode operation.</w:t>
      </w:r>
    </w:p>
    <w:p w14:paraId="6F95E319" w14:textId="77777777" w:rsidR="00A9553D" w:rsidRDefault="00000000">
      <w:pPr>
        <w:pStyle w:val="Compact"/>
        <w:numPr>
          <w:ilvl w:val="0"/>
          <w:numId w:val="10"/>
        </w:numPr>
      </w:pPr>
      <w:r>
        <w:t>In this setup, we’re assuming a single 8259A with no slave connected (non-cascaded)</w:t>
      </w:r>
    </w:p>
    <w:p w14:paraId="2D59C11A" w14:textId="77777777" w:rsidR="00EE35E9" w:rsidRDefault="00EE35E9" w:rsidP="00EE35E9">
      <w:pPr>
        <w:pStyle w:val="Compact"/>
      </w:pPr>
    </w:p>
    <w:p w14:paraId="03D40D87" w14:textId="77777777" w:rsidR="00EE35E9" w:rsidRDefault="00EE35E9" w:rsidP="00EE35E9">
      <w:pPr>
        <w:pStyle w:val="Compact"/>
      </w:pPr>
    </w:p>
    <w:p w14:paraId="18E1C941" w14:textId="77777777" w:rsidR="00EE35E9" w:rsidRDefault="00EE35E9" w:rsidP="00EE35E9">
      <w:pPr>
        <w:pStyle w:val="Compact"/>
      </w:pPr>
    </w:p>
    <w:p w14:paraId="796119BF" w14:textId="77777777" w:rsidR="00EE35E9" w:rsidRDefault="00EE35E9" w:rsidP="00EE35E9">
      <w:pPr>
        <w:pStyle w:val="Compact"/>
      </w:pPr>
    </w:p>
    <w:p w14:paraId="4B348F1A" w14:textId="77777777" w:rsidR="00EE35E9" w:rsidRDefault="00EE35E9" w:rsidP="00EE35E9">
      <w:pPr>
        <w:pStyle w:val="Compact"/>
      </w:pPr>
    </w:p>
    <w:p w14:paraId="77055033" w14:textId="77777777" w:rsidR="00EE35E9" w:rsidRDefault="00EE35E9" w:rsidP="00EE35E9">
      <w:pPr>
        <w:pStyle w:val="Compact"/>
      </w:pPr>
    </w:p>
    <w:p w14:paraId="643637B5" w14:textId="77777777" w:rsidR="00A9553D" w:rsidRDefault="00000000">
      <w:pPr>
        <w:pStyle w:val="SourceCode"/>
      </w:pPr>
      <w:r>
        <w:rPr>
          <w:rStyle w:val="VerbatimChar"/>
        </w:rPr>
        <w:lastRenderedPageBreak/>
        <w:t xml:space="preserve">      [ADC]        [USB/DMA]</w:t>
      </w:r>
      <w:r>
        <w:br/>
      </w:r>
      <w:r>
        <w:rPr>
          <w:rStyle w:val="VerbatimChar"/>
        </w:rPr>
        <w:t xml:space="preserve">        |              |</w:t>
      </w:r>
      <w:r>
        <w:br/>
      </w:r>
      <w:r>
        <w:rPr>
          <w:rStyle w:val="VerbatimChar"/>
        </w:rPr>
        <w:t xml:space="preserve">       IR0            IR1</w:t>
      </w:r>
      <w:r>
        <w:br/>
      </w:r>
      <w:r>
        <w:rPr>
          <w:rStyle w:val="VerbatimChar"/>
        </w:rPr>
        <w:t xml:space="preserve">        |              |</w:t>
      </w:r>
      <w:r>
        <w:br/>
      </w:r>
      <w:r>
        <w:rPr>
          <w:rStyle w:val="VerbatimChar"/>
        </w:rPr>
        <w:t xml:space="preserve">        v              v</w:t>
      </w:r>
      <w:r>
        <w:br/>
      </w:r>
      <w:r>
        <w:rPr>
          <w:rStyle w:val="VerbatimChar"/>
        </w:rPr>
        <w:t xml:space="preserve">      +-------------------+</w:t>
      </w:r>
      <w:r>
        <w:br/>
      </w:r>
      <w:r>
        <w:rPr>
          <w:rStyle w:val="VerbatimChar"/>
        </w:rPr>
        <w:t xml:space="preserve">      |    8259A PIC      |</w:t>
      </w:r>
      <w:r>
        <w:br/>
      </w:r>
      <w:r>
        <w:rPr>
          <w:rStyle w:val="VerbatimChar"/>
        </w:rPr>
        <w:t xml:space="preserve">      +-------------------+</w:t>
      </w:r>
      <w:r>
        <w:br/>
      </w:r>
      <w:r>
        <w:rPr>
          <w:rStyle w:val="VerbatimChar"/>
        </w:rPr>
        <w:t xml:space="preserve">               |</w:t>
      </w:r>
      <w:r>
        <w:br/>
      </w:r>
      <w:r>
        <w:rPr>
          <w:rStyle w:val="VerbatimChar"/>
        </w:rPr>
        <w:t xml:space="preserve">             INT</w:t>
      </w:r>
      <w:r>
        <w:br/>
      </w:r>
      <w:r>
        <w:rPr>
          <w:rStyle w:val="VerbatimChar"/>
        </w:rPr>
        <w:t xml:space="preserve">               |</w:t>
      </w:r>
      <w:r>
        <w:br/>
      </w:r>
      <w:r>
        <w:rPr>
          <w:rStyle w:val="VerbatimChar"/>
        </w:rPr>
        <w:t xml:space="preserve">             8086</w:t>
      </w:r>
      <w:r>
        <w:br/>
      </w:r>
      <w:r>
        <w:br/>
      </w:r>
      <w:r>
        <w:br/>
      </w:r>
      <w:r>
        <w:rPr>
          <w:rStyle w:val="VerbatimChar"/>
        </w:rPr>
        <w:t>### Address Mapping:</w:t>
      </w:r>
      <w:r>
        <w:br/>
      </w:r>
      <w:r>
        <w:rPr>
          <w:rStyle w:val="VerbatimChar"/>
        </w:rPr>
        <w:t>| Register | Address |</w:t>
      </w:r>
      <w:r>
        <w:br/>
      </w:r>
      <w:r>
        <w:rPr>
          <w:rStyle w:val="VerbatimChar"/>
        </w:rPr>
        <w:t>|----------|---------|</w:t>
      </w:r>
      <w:r>
        <w:br/>
      </w:r>
      <w:r>
        <w:rPr>
          <w:rStyle w:val="VerbatimChar"/>
        </w:rPr>
        <w:t>| ICW1/OCW1| 0x20    |</w:t>
      </w:r>
      <w:r>
        <w:br/>
      </w:r>
      <w:r>
        <w:rPr>
          <w:rStyle w:val="VerbatimChar"/>
        </w:rPr>
        <w:t>| ICW2     | 0x21    |</w:t>
      </w:r>
    </w:p>
    <w:p w14:paraId="0F03FDE3" w14:textId="77777777" w:rsidR="00A9553D" w:rsidRDefault="00000000">
      <w:pPr>
        <w:pStyle w:val="Heading3"/>
      </w:pPr>
      <w:bookmarkStart w:id="20" w:name="pseudocode-2"/>
      <w:bookmarkEnd w:id="19"/>
      <w:r>
        <w:t>Pseudocode:</w:t>
      </w:r>
    </w:p>
    <w:p w14:paraId="272FACDB" w14:textId="77777777" w:rsidR="00A9553D" w:rsidRDefault="00000000">
      <w:pPr>
        <w:pStyle w:val="FirstParagraph"/>
      </w:pPr>
      <w:r>
        <w:t>; Initialize 8259A</w:t>
      </w:r>
    </w:p>
    <w:p w14:paraId="6B071AA8" w14:textId="77777777" w:rsidR="00A9553D" w:rsidRDefault="00000000">
      <w:pPr>
        <w:pStyle w:val="BodyText"/>
      </w:pPr>
      <w:r>
        <w:t>MOV AL, 11H ; ICW1 - edge triggered, cascade OUT 20H, AL</w:t>
      </w:r>
    </w:p>
    <w:p w14:paraId="0A969BB7" w14:textId="77777777" w:rsidR="00A9553D" w:rsidRDefault="00000000">
      <w:pPr>
        <w:pStyle w:val="BodyText"/>
      </w:pPr>
      <w:r>
        <w:t>MOV AL, 08H ; ICW2 - base interrupt vector 08H OUT 21H, AL</w:t>
      </w:r>
    </w:p>
    <w:p w14:paraId="4EE0788C" w14:textId="77777777" w:rsidR="00A9553D" w:rsidRDefault="00000000">
      <w:pPr>
        <w:pStyle w:val="BodyText"/>
      </w:pPr>
      <w:r>
        <w:t>MOV AL, 04H ; ICW3 - slave on IR2 OUT 21H, AL</w:t>
      </w:r>
    </w:p>
    <w:p w14:paraId="147D6E20" w14:textId="77777777" w:rsidR="00A9553D" w:rsidRDefault="00000000">
      <w:pPr>
        <w:pStyle w:val="BodyText"/>
      </w:pPr>
      <w:r>
        <w:t>MOV AL, 01H ; ICW4 - 8086 mode OUT 21H, AL</w:t>
      </w:r>
    </w:p>
    <w:p w14:paraId="2AF67E3E" w14:textId="77777777" w:rsidR="00A9553D" w:rsidRDefault="00000000">
      <w:pPr>
        <w:pStyle w:val="BodyText"/>
      </w:pPr>
      <w:r>
        <w:t>; 8086 now enabled to receive maskable interrupts (INTR)</w:t>
      </w:r>
    </w:p>
    <w:p w14:paraId="4D55E857" w14:textId="77777777" w:rsidR="00A9553D" w:rsidRDefault="00000000">
      <w:pPr>
        <w:pStyle w:val="Heading2"/>
      </w:pPr>
      <w:bookmarkStart w:id="21" w:name="conclusion"/>
      <w:bookmarkEnd w:id="17"/>
      <w:bookmarkEnd w:id="20"/>
      <w:r>
        <w:t>Conclusion:</w:t>
      </w:r>
    </w:p>
    <w:p w14:paraId="73BF26F2" w14:textId="77777777" w:rsidR="00A9553D" w:rsidRDefault="00000000">
      <w:pPr>
        <w:pStyle w:val="FirstParagraph"/>
      </w:pPr>
      <w:r>
        <w:t>This document outlines the integrations of key I/O and communication systems essential to the functionality of the 8086 microprossessor. Each section was designed to interact properly thorugh memory-mapped I/O and interrupt handling.</w:t>
      </w:r>
      <w:bookmarkEnd w:id="1"/>
      <w:bookmarkEnd w:id="21"/>
    </w:p>
    <w:sectPr w:rsidR="00A955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76953" w14:textId="77777777" w:rsidR="002C5F7F" w:rsidRDefault="002C5F7F">
      <w:pPr>
        <w:spacing w:after="0"/>
      </w:pPr>
      <w:r>
        <w:separator/>
      </w:r>
    </w:p>
  </w:endnote>
  <w:endnote w:type="continuationSeparator" w:id="0">
    <w:p w14:paraId="33DA3839" w14:textId="77777777" w:rsidR="002C5F7F" w:rsidRDefault="002C5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89243" w14:textId="77777777" w:rsidR="002C5F7F" w:rsidRDefault="002C5F7F">
      <w:r>
        <w:separator/>
      </w:r>
    </w:p>
  </w:footnote>
  <w:footnote w:type="continuationSeparator" w:id="0">
    <w:p w14:paraId="6FA94976" w14:textId="77777777" w:rsidR="002C5F7F" w:rsidRDefault="002C5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E38B9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FA666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75476750">
    <w:abstractNumId w:val="0"/>
  </w:num>
  <w:num w:numId="2" w16cid:durableId="388307610">
    <w:abstractNumId w:val="1"/>
  </w:num>
  <w:num w:numId="3" w16cid:durableId="1033925612">
    <w:abstractNumId w:val="1"/>
  </w:num>
  <w:num w:numId="4" w16cid:durableId="1205170852">
    <w:abstractNumId w:val="1"/>
  </w:num>
  <w:num w:numId="5" w16cid:durableId="1393625115">
    <w:abstractNumId w:val="1"/>
  </w:num>
  <w:num w:numId="6" w16cid:durableId="627206469">
    <w:abstractNumId w:val="1"/>
  </w:num>
  <w:num w:numId="7" w16cid:durableId="1662925116">
    <w:abstractNumId w:val="1"/>
  </w:num>
  <w:num w:numId="8" w16cid:durableId="2134401414">
    <w:abstractNumId w:val="1"/>
  </w:num>
  <w:num w:numId="9" w16cid:durableId="304047055">
    <w:abstractNumId w:val="1"/>
  </w:num>
  <w:num w:numId="10" w16cid:durableId="1391031782">
    <w:abstractNumId w:val="1"/>
  </w:num>
  <w:num w:numId="11" w16cid:durableId="153558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53D"/>
    <w:rsid w:val="002C5F7F"/>
    <w:rsid w:val="00A9553D"/>
    <w:rsid w:val="00AA2749"/>
    <w:rsid w:val="00EE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3CE4"/>
  <w15:docId w15:val="{20840571-ADFB-4E96-BD29-F465DAD2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JARED J CRUZ-COLON</cp:lastModifiedBy>
  <cp:revision>3</cp:revision>
  <cp:lastPrinted>2025-07-07T17:32:00Z</cp:lastPrinted>
  <dcterms:created xsi:type="dcterms:W3CDTF">2025-07-07T17:10:00Z</dcterms:created>
  <dcterms:modified xsi:type="dcterms:W3CDTF">2025-07-07T17:32:00Z</dcterms:modified>
</cp:coreProperties>
</file>