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5A33C4" w14:textId="77777777" w:rsidR="005D13A3" w:rsidRPr="005D13A3" w:rsidRDefault="005D13A3" w:rsidP="005D13A3">
      <w:pPr>
        <w:rPr>
          <w:rFonts w:ascii="Times New Roman" w:hAnsi="Times New Roman" w:cs="Times New Roman"/>
        </w:rPr>
      </w:pPr>
      <w:r w:rsidRPr="005D13A3">
        <w:rPr>
          <w:rFonts w:ascii="Times New Roman" w:hAnsi="Times New Roman" w:cs="Times New Roman"/>
        </w:rPr>
        <w:t>2. In reference to your previous proposed IPO/block model in Modules 1 and 2, design the</w:t>
      </w:r>
    </w:p>
    <w:p w14:paraId="117121E3" w14:textId="10B3D365" w:rsidR="005D13A3" w:rsidRPr="005D13A3" w:rsidRDefault="005D13A3" w:rsidP="005D13A3">
      <w:pPr>
        <w:rPr>
          <w:rFonts w:ascii="Times New Roman" w:hAnsi="Times New Roman" w:cs="Times New Roman"/>
        </w:rPr>
      </w:pPr>
      <w:r w:rsidRPr="005D13A3">
        <w:rPr>
          <w:rFonts w:ascii="Times New Roman" w:hAnsi="Times New Roman" w:cs="Times New Roman"/>
        </w:rPr>
        <w:t>appropriate power supply system. Present the following requirements:</w:t>
      </w:r>
    </w:p>
    <w:p w14:paraId="3C2DC726" w14:textId="77777777" w:rsidR="005D13A3" w:rsidRPr="005D13A3" w:rsidRDefault="005D13A3" w:rsidP="005D13A3">
      <w:pPr>
        <w:rPr>
          <w:rFonts w:ascii="Times New Roman" w:hAnsi="Times New Roman" w:cs="Times New Roman"/>
        </w:rPr>
      </w:pPr>
      <w:r w:rsidRPr="005D13A3">
        <w:rPr>
          <w:rFonts w:ascii="Times New Roman" w:hAnsi="Times New Roman" w:cs="Times New Roman"/>
        </w:rPr>
        <w:t>• Schematic circuit design</w:t>
      </w:r>
    </w:p>
    <w:p w14:paraId="433DD3CC" w14:textId="77777777" w:rsidR="005D13A3" w:rsidRPr="005D13A3" w:rsidRDefault="005D13A3" w:rsidP="005D13A3">
      <w:pPr>
        <w:rPr>
          <w:rFonts w:ascii="Times New Roman" w:hAnsi="Times New Roman" w:cs="Times New Roman"/>
        </w:rPr>
      </w:pPr>
      <w:r w:rsidRPr="005D13A3">
        <w:rPr>
          <w:rFonts w:ascii="Times New Roman" w:hAnsi="Times New Roman" w:cs="Times New Roman"/>
        </w:rPr>
        <w:t>• Computational solution/s for each electronic component, including</w:t>
      </w:r>
    </w:p>
    <w:p w14:paraId="27410CE4" w14:textId="0BD06EAD" w:rsidR="005D13A3" w:rsidRDefault="005D13A3" w:rsidP="005D13A3">
      <w:pPr>
        <w:rPr>
          <w:rFonts w:ascii="Times New Roman" w:hAnsi="Times New Roman" w:cs="Times New Roman"/>
        </w:rPr>
      </w:pPr>
      <w:r w:rsidRPr="005D13A3">
        <w:rPr>
          <w:rFonts w:ascii="Times New Roman" w:hAnsi="Times New Roman" w:cs="Times New Roman"/>
        </w:rPr>
        <w:t>justification if necessary.</w:t>
      </w:r>
    </w:p>
    <w:p w14:paraId="6C7BCE4E" w14:textId="77777777" w:rsidR="005D13A3" w:rsidRDefault="005D13A3" w:rsidP="005D13A3">
      <w:pPr>
        <w:rPr>
          <w:rFonts w:ascii="Times New Roman" w:hAnsi="Times New Roman" w:cs="Times New Roman"/>
        </w:rPr>
      </w:pPr>
    </w:p>
    <w:p w14:paraId="3C607B3E" w14:textId="5CC3ED0D" w:rsidR="005D13A3" w:rsidRPr="005D13A3" w:rsidRDefault="005D13A3" w:rsidP="005D13A3">
      <w:pPr>
        <w:jc w:val="center"/>
        <w:rPr>
          <w:rFonts w:ascii="Times New Roman" w:hAnsi="Times New Roman" w:cs="Times New Roman"/>
        </w:rPr>
      </w:pPr>
      <w:r w:rsidRPr="005D13A3">
        <w:rPr>
          <w:rFonts w:ascii="Times New Roman" w:hAnsi="Times New Roman" w:cs="Times New Roman"/>
        </w:rPr>
        <w:drawing>
          <wp:inline distT="0" distB="0" distL="0" distR="0" wp14:anchorId="6369E257" wp14:editId="231151A4">
            <wp:extent cx="4782217" cy="981212"/>
            <wp:effectExtent l="0" t="0" r="0" b="9525"/>
            <wp:docPr id="885036597"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036597" name="Picture 1" descr="A diagram of a diagram&#10;&#10;AI-generated content may be incorrect."/>
                    <pic:cNvPicPr/>
                  </pic:nvPicPr>
                  <pic:blipFill>
                    <a:blip r:embed="rId5"/>
                    <a:stretch>
                      <a:fillRect/>
                    </a:stretch>
                  </pic:blipFill>
                  <pic:spPr>
                    <a:xfrm>
                      <a:off x="0" y="0"/>
                      <a:ext cx="4782217" cy="981212"/>
                    </a:xfrm>
                    <a:prstGeom prst="rect">
                      <a:avLst/>
                    </a:prstGeom>
                  </pic:spPr>
                </pic:pic>
              </a:graphicData>
            </a:graphic>
          </wp:inline>
        </w:drawing>
      </w:r>
    </w:p>
    <w:p w14:paraId="0DFB4F47" w14:textId="37607E0C" w:rsidR="005D13A3" w:rsidRDefault="005D13A3" w:rsidP="005D13A3">
      <w:pPr>
        <w:jc w:val="both"/>
        <w:rPr>
          <w:rFonts w:ascii="Times New Roman" w:hAnsi="Times New Roman" w:cs="Times New Roman"/>
        </w:rPr>
      </w:pPr>
      <w:r w:rsidRPr="005D13A3">
        <w:rPr>
          <w:rFonts w:ascii="Times New Roman" w:hAnsi="Times New Roman" w:cs="Times New Roman"/>
        </w:rPr>
        <w:br/>
      </w:r>
      <w:r>
        <w:rPr>
          <w:rFonts w:ascii="Times New Roman" w:hAnsi="Times New Roman" w:cs="Times New Roman"/>
        </w:rPr>
        <w:t xml:space="preserve"> </w:t>
      </w:r>
      <w:r>
        <w:rPr>
          <w:rFonts w:ascii="Times New Roman" w:hAnsi="Times New Roman" w:cs="Times New Roman"/>
        </w:rPr>
        <w:tab/>
        <w:t>A Direct Current (</w:t>
      </w:r>
      <w:r>
        <w:rPr>
          <w:rFonts w:ascii="Times New Roman" w:hAnsi="Times New Roman" w:cs="Times New Roman"/>
        </w:rPr>
        <w:t>DC</w:t>
      </w:r>
      <w:r>
        <w:rPr>
          <w:rFonts w:ascii="Times New Roman" w:hAnsi="Times New Roman" w:cs="Times New Roman"/>
        </w:rPr>
        <w:t xml:space="preserve">) voltage regulator takes in an analog voltage signal and converts it into a stable, regulated, DC voltage. This is achieved through various components: The transformer that steps down (or steps up depending on the engineer) a given Alternating Current (AC) voltage to a much lower voltage peak. The rectifier that converts the stepped down voltage into pulsating DC. A Filter which is usually in the form of a capacitor is then utilized to try and smoothen out the rectified DC signal. Lastly, an IC Regulator that would stabilize the filtered pulsating DC into a pure and stable DC ouptut.  </w:t>
      </w:r>
      <w:r w:rsidRPr="005D13A3">
        <w:rPr>
          <w:rFonts w:ascii="Times New Roman" w:hAnsi="Times New Roman" w:cs="Times New Roman"/>
        </w:rPr>
        <w:t>For this circuit, a step down transformer with a 12 V</w:t>
      </w:r>
      <w:r w:rsidRPr="005D13A3">
        <w:rPr>
          <w:rFonts w:ascii="Times New Roman" w:hAnsi="Times New Roman" w:cs="Times New Roman"/>
          <w:vertAlign w:val="subscript"/>
        </w:rPr>
        <w:t>AC</w:t>
      </w:r>
      <w:r w:rsidRPr="005D13A3">
        <w:rPr>
          <w:rFonts w:ascii="Times New Roman" w:hAnsi="Times New Roman" w:cs="Times New Roman"/>
        </w:rPr>
        <w:t xml:space="preserve"> secondary winding</w:t>
      </w:r>
      <w:r>
        <w:rPr>
          <w:rFonts w:ascii="Times New Roman" w:hAnsi="Times New Roman" w:cs="Times New Roman"/>
        </w:rPr>
        <w:t xml:space="preserve"> would be utilized</w:t>
      </w:r>
      <w:r w:rsidRPr="005D13A3">
        <w:rPr>
          <w:rFonts w:ascii="Times New Roman" w:hAnsi="Times New Roman" w:cs="Times New Roman"/>
        </w:rPr>
        <w:t xml:space="preserve">. The transformer type </w:t>
      </w:r>
      <w:r>
        <w:rPr>
          <w:rFonts w:ascii="Times New Roman" w:hAnsi="Times New Roman" w:cs="Times New Roman"/>
        </w:rPr>
        <w:t xml:space="preserve">to be used </w:t>
      </w:r>
      <w:r w:rsidRPr="005D13A3">
        <w:rPr>
          <w:rFonts w:ascii="Times New Roman" w:hAnsi="Times New Roman" w:cs="Times New Roman"/>
        </w:rPr>
        <w:t>is a center</w:t>
      </w:r>
      <w:r>
        <w:rPr>
          <w:rFonts w:ascii="Times New Roman" w:hAnsi="Times New Roman" w:cs="Times New Roman"/>
        </w:rPr>
        <w:t>—</w:t>
      </w:r>
      <w:r w:rsidRPr="005D13A3">
        <w:rPr>
          <w:rFonts w:ascii="Times New Roman" w:hAnsi="Times New Roman" w:cs="Times New Roman"/>
        </w:rPr>
        <w:t>tap</w:t>
      </w:r>
      <w:r>
        <w:rPr>
          <w:rFonts w:ascii="Times New Roman" w:hAnsi="Times New Roman" w:cs="Times New Roman"/>
        </w:rPr>
        <w:t>ped,</w:t>
      </w:r>
      <w:r w:rsidRPr="005D13A3">
        <w:rPr>
          <w:rFonts w:ascii="Times New Roman" w:hAnsi="Times New Roman" w:cs="Times New Roman"/>
        </w:rPr>
        <w:t xml:space="preserve"> (6</w:t>
      </w:r>
      <w:r>
        <w:rPr>
          <w:rFonts w:ascii="Times New Roman" w:hAnsi="Times New Roman" w:cs="Times New Roman"/>
        </w:rPr>
        <w:t>-</w:t>
      </w:r>
      <w:r w:rsidRPr="005D13A3">
        <w:rPr>
          <w:rFonts w:ascii="Times New Roman" w:hAnsi="Times New Roman" w:cs="Times New Roman"/>
        </w:rPr>
        <w:t>0</w:t>
      </w:r>
      <w:r>
        <w:rPr>
          <w:rFonts w:ascii="Times New Roman" w:hAnsi="Times New Roman" w:cs="Times New Roman"/>
        </w:rPr>
        <w:t>-</w:t>
      </w:r>
      <w:r w:rsidRPr="005D13A3">
        <w:rPr>
          <w:rFonts w:ascii="Times New Roman" w:hAnsi="Times New Roman" w:cs="Times New Roman"/>
        </w:rPr>
        <w:t>6) transformer. </w:t>
      </w:r>
      <w:r>
        <w:rPr>
          <w:rFonts w:ascii="Times New Roman" w:hAnsi="Times New Roman" w:cs="Times New Roman"/>
        </w:rPr>
        <w:t>The IC Regulator to be utilized is Texas Instruments’ LM1117, 800mA that would output 3.3v. From the revised proposed IPO Model with respect to the tasks from Module 1 and 2, the load would be Espressif System’s ESP32-WROOM-32UE.</w:t>
      </w:r>
    </w:p>
    <w:tbl>
      <w:tblPr>
        <w:tblStyle w:val="GridTable5Dark-Accent1"/>
        <w:tblW w:w="0" w:type="auto"/>
        <w:tblLook w:val="04A0" w:firstRow="1" w:lastRow="0" w:firstColumn="1" w:lastColumn="0" w:noHBand="0" w:noVBand="1"/>
      </w:tblPr>
      <w:tblGrid>
        <w:gridCol w:w="3415"/>
        <w:gridCol w:w="5935"/>
      </w:tblGrid>
      <w:tr w:rsidR="005D13A3" w14:paraId="10FECFA0" w14:textId="77777777" w:rsidTr="004815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2C59EDA6" w14:textId="64EE844D" w:rsidR="005D13A3" w:rsidRDefault="005D13A3" w:rsidP="005D13A3">
            <w:pPr>
              <w:jc w:val="center"/>
              <w:rPr>
                <w:rFonts w:ascii="Times New Roman" w:hAnsi="Times New Roman" w:cs="Times New Roman"/>
              </w:rPr>
            </w:pPr>
            <w:r>
              <w:rPr>
                <w:rFonts w:ascii="Times New Roman" w:hAnsi="Times New Roman" w:cs="Times New Roman"/>
              </w:rPr>
              <w:t>3.3V Regulated DC Fixed Power Supply</w:t>
            </w:r>
          </w:p>
        </w:tc>
      </w:tr>
      <w:tr w:rsidR="005D13A3" w14:paraId="689889CA" w14:textId="77777777" w:rsidTr="00481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52783510" w14:textId="7E80BCEC" w:rsidR="005D13A3" w:rsidRPr="005D13A3" w:rsidRDefault="005D13A3" w:rsidP="005D13A3">
            <w:pPr>
              <w:jc w:val="center"/>
              <w:rPr>
                <w:rFonts w:ascii="Times New Roman" w:hAnsi="Times New Roman" w:cs="Times New Roman"/>
              </w:rPr>
            </w:pPr>
            <w:r>
              <w:rPr>
                <w:rFonts w:ascii="Times New Roman" w:hAnsi="Times New Roman" w:cs="Times New Roman"/>
              </w:rPr>
              <w:t>Step 1: Transformer -&gt; Rectifier</w:t>
            </w:r>
          </w:p>
        </w:tc>
      </w:tr>
      <w:tr w:rsidR="005D13A3" w14:paraId="75AD6F99" w14:textId="77777777" w:rsidTr="0048158E">
        <w:tc>
          <w:tcPr>
            <w:cnfStyle w:val="001000000000" w:firstRow="0" w:lastRow="0" w:firstColumn="1" w:lastColumn="0" w:oddVBand="0" w:evenVBand="0" w:oddHBand="0" w:evenHBand="0" w:firstRowFirstColumn="0" w:firstRowLastColumn="0" w:lastRowFirstColumn="0" w:lastRowLastColumn="0"/>
            <w:tcW w:w="3415" w:type="dxa"/>
          </w:tcPr>
          <w:p w14:paraId="3EEB0890" w14:textId="7B51C970" w:rsidR="005D13A3" w:rsidRPr="00B947C9" w:rsidRDefault="005D13A3" w:rsidP="00B947C9">
            <w:pPr>
              <w:rPr>
                <w:rFonts w:ascii="Times New Roman" w:hAnsi="Times New Roman" w:cs="Times New Roman"/>
              </w:rPr>
            </w:pPr>
            <w:r w:rsidRPr="00B947C9">
              <w:rPr>
                <w:rFonts w:ascii="Times New Roman" w:hAnsi="Times New Roman" w:cs="Times New Roman"/>
              </w:rPr>
              <w:t>Transformer Peak Voltage</w:t>
            </w:r>
          </w:p>
        </w:tc>
        <w:tc>
          <w:tcPr>
            <w:tcW w:w="5935" w:type="dxa"/>
          </w:tcPr>
          <w:p w14:paraId="223C1352" w14:textId="77777777" w:rsidR="005D13A3" w:rsidRDefault="005D13A3" w:rsidP="005D13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Peak Voltage Formula:</w:t>
            </w:r>
          </w:p>
          <w:p w14:paraId="75BDE60F" w14:textId="77777777" w:rsidR="005D13A3" w:rsidRDefault="005D13A3" w:rsidP="005D13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D13A3">
              <w:rPr>
                <w:rFonts w:ascii="Times New Roman" w:hAnsi="Times New Roman" w:cs="Times New Roman"/>
              </w:rPr>
              <w:t>V</w:t>
            </w:r>
            <w:r w:rsidRPr="005D13A3">
              <w:rPr>
                <w:rFonts w:ascii="Times New Roman" w:hAnsi="Times New Roman" w:cs="Times New Roman"/>
                <w:vertAlign w:val="subscript"/>
              </w:rPr>
              <w:t>MP</w:t>
            </w:r>
            <w:r w:rsidRPr="005D13A3">
              <w:rPr>
                <w:rFonts w:ascii="Times New Roman" w:hAnsi="Times New Roman" w:cs="Times New Roman"/>
              </w:rPr>
              <w:t>​ = Vm​√2</w:t>
            </w:r>
          </w:p>
          <w:p w14:paraId="078D4E72" w14:textId="77777777" w:rsidR="005D13A3" w:rsidRDefault="005D13A3" w:rsidP="005D13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512DBA09" w14:textId="492B4554" w:rsidR="005D13A3" w:rsidRPr="005D13A3" w:rsidRDefault="005D13A3" w:rsidP="005D13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Solution:</w:t>
            </w:r>
          </w:p>
          <w:p w14:paraId="112FD346" w14:textId="77777777" w:rsidR="005D13A3" w:rsidRDefault="005D13A3" w:rsidP="005D13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D13A3">
              <w:rPr>
                <w:rFonts w:ascii="Times New Roman" w:hAnsi="Times New Roman" w:cs="Times New Roman"/>
              </w:rPr>
              <w:t>V</w:t>
            </w:r>
            <w:r w:rsidRPr="005D13A3">
              <w:rPr>
                <w:rFonts w:ascii="Times New Roman" w:hAnsi="Times New Roman" w:cs="Times New Roman"/>
                <w:vertAlign w:val="subscript"/>
              </w:rPr>
              <w:t>MP</w:t>
            </w:r>
            <w:r>
              <w:rPr>
                <w:rFonts w:ascii="Times New Roman" w:hAnsi="Times New Roman" w:cs="Times New Roman"/>
                <w:b/>
                <w:bCs/>
              </w:rPr>
              <w:t xml:space="preserve"> = </w:t>
            </w:r>
            <w:r w:rsidRPr="005D13A3">
              <w:rPr>
                <w:rFonts w:ascii="Times New Roman" w:hAnsi="Times New Roman" w:cs="Times New Roman"/>
              </w:rPr>
              <w:t>12.0×1.41421356</w:t>
            </w:r>
          </w:p>
          <w:p w14:paraId="1B803F1C" w14:textId="77777777" w:rsidR="005D13A3" w:rsidRDefault="005D13A3" w:rsidP="005D13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D13A3">
              <w:rPr>
                <w:rFonts w:ascii="Times New Roman" w:hAnsi="Times New Roman" w:cs="Times New Roman"/>
              </w:rPr>
              <w:t>V</w:t>
            </w:r>
            <w:r w:rsidRPr="005D13A3">
              <w:rPr>
                <w:rFonts w:ascii="Times New Roman" w:hAnsi="Times New Roman" w:cs="Times New Roman"/>
                <w:vertAlign w:val="subscript"/>
              </w:rPr>
              <w:t>MP</w:t>
            </w:r>
            <w:r>
              <w:rPr>
                <w:rFonts w:ascii="Times New Roman" w:hAnsi="Times New Roman" w:cs="Times New Roman"/>
                <w:vertAlign w:val="subscript"/>
              </w:rPr>
              <w:t xml:space="preserve">= </w:t>
            </w:r>
            <w:r w:rsidRPr="005D13A3">
              <w:rPr>
                <w:rFonts w:ascii="Times New Roman" w:hAnsi="Times New Roman" w:cs="Times New Roman"/>
              </w:rPr>
              <w:t>16.97V</w:t>
            </w:r>
          </w:p>
          <w:p w14:paraId="59B451A8" w14:textId="72C8E7CA" w:rsidR="005D13A3" w:rsidRDefault="005D13A3" w:rsidP="005D13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D13A3" w14:paraId="5DE8BB44" w14:textId="77777777" w:rsidTr="00481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199F2B0F" w14:textId="5A390947" w:rsidR="005D13A3" w:rsidRPr="00B947C9" w:rsidRDefault="005D13A3" w:rsidP="00B947C9">
            <w:pPr>
              <w:rPr>
                <w:rFonts w:ascii="Times New Roman" w:hAnsi="Times New Roman" w:cs="Times New Roman"/>
              </w:rPr>
            </w:pPr>
            <w:r w:rsidRPr="00B947C9">
              <w:rPr>
                <w:rFonts w:ascii="Times New Roman" w:hAnsi="Times New Roman" w:cs="Times New Roman"/>
              </w:rPr>
              <w:t>Calculate V</w:t>
            </w:r>
            <w:r w:rsidRPr="00B947C9">
              <w:rPr>
                <w:rFonts w:ascii="Times New Roman" w:hAnsi="Times New Roman" w:cs="Times New Roman"/>
                <w:vertAlign w:val="subscript"/>
              </w:rPr>
              <w:t>DC</w:t>
            </w:r>
          </w:p>
        </w:tc>
        <w:tc>
          <w:tcPr>
            <w:tcW w:w="5935" w:type="dxa"/>
          </w:tcPr>
          <w:p w14:paraId="1FFF3E11" w14:textId="77777777" w:rsidR="005D13A3" w:rsidRDefault="005D13A3" w:rsidP="005D13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5D13A3">
              <w:rPr>
                <w:rFonts w:ascii="Times New Roman" w:hAnsi="Times New Roman" w:cs="Times New Roman"/>
                <w:b/>
                <w:bCs/>
              </w:rPr>
              <w:t>V</w:t>
            </w:r>
            <w:r w:rsidRPr="005D13A3">
              <w:rPr>
                <w:rFonts w:ascii="Times New Roman" w:hAnsi="Times New Roman" w:cs="Times New Roman"/>
                <w:b/>
                <w:bCs/>
                <w:vertAlign w:val="subscript"/>
              </w:rPr>
              <w:t>DC</w:t>
            </w:r>
            <w:r w:rsidRPr="005D13A3">
              <w:rPr>
                <w:rFonts w:ascii="Times New Roman" w:hAnsi="Times New Roman" w:cs="Times New Roman"/>
                <w:b/>
                <w:bCs/>
              </w:rPr>
              <w:t xml:space="preserve"> Formula:</w:t>
            </w:r>
          </w:p>
          <w:p w14:paraId="0693D455" w14:textId="54824553" w:rsidR="005D13A3" w:rsidRDefault="005D13A3" w:rsidP="005D13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w:t>
            </w:r>
            <w:r w:rsidRPr="005D13A3">
              <w:rPr>
                <w:rFonts w:ascii="Times New Roman" w:hAnsi="Times New Roman" w:cs="Times New Roman"/>
                <w:vertAlign w:val="subscript"/>
              </w:rPr>
              <w:t>DC</w:t>
            </w:r>
            <w:r>
              <w:rPr>
                <w:rFonts w:ascii="Times New Roman" w:hAnsi="Times New Roman" w:cs="Times New Roman"/>
              </w:rPr>
              <w:t>=</w:t>
            </w:r>
            <w:r>
              <w:rPr>
                <w:rFonts w:ascii="Times New Roman" w:hAnsi="Times New Roman" w:cs="Times New Roman"/>
                <w:vertAlign w:val="subscript"/>
              </w:rPr>
              <w:t xml:space="preserve"> </w:t>
            </w:r>
            <w:r w:rsidRPr="005D13A3">
              <w:rPr>
                <w:rFonts w:ascii="Times New Roman" w:hAnsi="Times New Roman" w:cs="Times New Roman"/>
              </w:rPr>
              <w:t>0.636×(Vmp​−2Vk​)</w:t>
            </w:r>
          </w:p>
          <w:p w14:paraId="36117BC3" w14:textId="77777777" w:rsidR="005D13A3" w:rsidRDefault="005D13A3" w:rsidP="005D13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111934A0" w14:textId="77777777" w:rsidR="005D13A3" w:rsidRDefault="005D13A3" w:rsidP="005D13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Solution:</w:t>
            </w:r>
          </w:p>
          <w:p w14:paraId="34CFE0A1" w14:textId="77777777" w:rsidR="005D13A3" w:rsidRDefault="005D13A3" w:rsidP="005D13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w:t>
            </w:r>
            <w:r w:rsidRPr="005D13A3">
              <w:rPr>
                <w:rFonts w:ascii="Times New Roman" w:hAnsi="Times New Roman" w:cs="Times New Roman"/>
                <w:vertAlign w:val="subscript"/>
              </w:rPr>
              <w:t>DC</w:t>
            </w:r>
            <w:r>
              <w:rPr>
                <w:rFonts w:ascii="Times New Roman" w:hAnsi="Times New Roman" w:cs="Times New Roman"/>
              </w:rPr>
              <w:t>=</w:t>
            </w:r>
            <w:r>
              <w:rPr>
                <w:rFonts w:ascii="Times New Roman" w:hAnsi="Times New Roman" w:cs="Times New Roman"/>
              </w:rPr>
              <w:t xml:space="preserve"> </w:t>
            </w:r>
            <w:r w:rsidRPr="005D13A3">
              <w:rPr>
                <w:rFonts w:ascii="Times New Roman" w:hAnsi="Times New Roman" w:cs="Times New Roman"/>
              </w:rPr>
              <w:t>0.636×(16.97−1.4)</w:t>
            </w:r>
          </w:p>
          <w:p w14:paraId="4612C740" w14:textId="77777777" w:rsidR="005D13A3" w:rsidRDefault="005D13A3" w:rsidP="005D13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w:t>
            </w:r>
            <w:r w:rsidRPr="005D13A3">
              <w:rPr>
                <w:rFonts w:ascii="Times New Roman" w:hAnsi="Times New Roman" w:cs="Times New Roman"/>
                <w:vertAlign w:val="subscript"/>
              </w:rPr>
              <w:t>DC</w:t>
            </w:r>
            <w:r>
              <w:rPr>
                <w:rFonts w:ascii="Times New Roman" w:hAnsi="Times New Roman" w:cs="Times New Roman"/>
              </w:rPr>
              <w:t>=</w:t>
            </w:r>
            <w:r>
              <w:rPr>
                <w:rFonts w:ascii="Times New Roman" w:hAnsi="Times New Roman" w:cs="Times New Roman"/>
              </w:rPr>
              <w:t xml:space="preserve"> 9.9V</w:t>
            </w:r>
          </w:p>
          <w:p w14:paraId="71401361" w14:textId="77777777" w:rsidR="00D8369F" w:rsidRDefault="00D8369F" w:rsidP="005D13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lastRenderedPageBreak/>
              <w:t>Justification</w:t>
            </w:r>
            <w:r w:rsidR="00CA0A37">
              <w:rPr>
                <w:rFonts w:ascii="Times New Roman" w:hAnsi="Times New Roman" w:cs="Times New Roman"/>
                <w:b/>
                <w:bCs/>
              </w:rPr>
              <w:t>:</w:t>
            </w:r>
          </w:p>
          <w:p w14:paraId="2985F666" w14:textId="77777777" w:rsidR="00CA0A37" w:rsidRDefault="00CA0A37" w:rsidP="005D13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ertAlign w:val="subscript"/>
              </w:rPr>
            </w:pPr>
            <w:r>
              <w:rPr>
                <w:rFonts w:ascii="Times New Roman" w:hAnsi="Times New Roman" w:cs="Times New Roman"/>
              </w:rPr>
              <w:t>V</w:t>
            </w:r>
            <w:r w:rsidRPr="005D13A3">
              <w:rPr>
                <w:rFonts w:ascii="Times New Roman" w:hAnsi="Times New Roman" w:cs="Times New Roman"/>
                <w:vertAlign w:val="subscript"/>
              </w:rPr>
              <w:t>DC</w:t>
            </w:r>
            <w:r>
              <w:rPr>
                <w:rFonts w:ascii="Times New Roman" w:hAnsi="Times New Roman" w:cs="Times New Roman"/>
              </w:rPr>
              <w:t>= 9.9V</w:t>
            </w:r>
            <w:r>
              <w:rPr>
                <w:rFonts w:ascii="Times New Roman" w:hAnsi="Times New Roman" w:cs="Times New Roman"/>
              </w:rPr>
              <w:t xml:space="preserve"> gives enough headroom for the LM1117 to regulate voltage to 3.3v. According to the Texas Instrument LM1117, 800mA data sheet, </w:t>
            </w:r>
            <w:r w:rsidR="00B947C9">
              <w:rPr>
                <w:rFonts w:ascii="Times New Roman" w:hAnsi="Times New Roman" w:cs="Times New Roman"/>
              </w:rPr>
              <w:t>the dropout voltage is 1.2v at V</w:t>
            </w:r>
            <w:r w:rsidR="00B947C9">
              <w:rPr>
                <w:rFonts w:ascii="Times New Roman" w:hAnsi="Times New Roman" w:cs="Times New Roman"/>
                <w:vertAlign w:val="subscript"/>
              </w:rPr>
              <w:t>TYPICAL</w:t>
            </w:r>
            <w:r w:rsidR="00B947C9">
              <w:rPr>
                <w:rFonts w:ascii="Times New Roman" w:hAnsi="Times New Roman" w:cs="Times New Roman"/>
              </w:rPr>
              <w:t xml:space="preserve"> and 1.3v at V</w:t>
            </w:r>
            <w:r w:rsidR="00B947C9">
              <w:rPr>
                <w:rFonts w:ascii="Times New Roman" w:hAnsi="Times New Roman" w:cs="Times New Roman"/>
                <w:vertAlign w:val="subscript"/>
              </w:rPr>
              <w:t>MAX</w:t>
            </w:r>
            <w:r w:rsidR="00B947C9">
              <w:rPr>
                <w:rFonts w:ascii="Times New Roman" w:hAnsi="Times New Roman" w:cs="Times New Roman"/>
              </w:rPr>
              <w:t>.</w:t>
            </w:r>
            <w:r w:rsidR="00B947C9">
              <w:rPr>
                <w:rFonts w:ascii="Times New Roman" w:hAnsi="Times New Roman" w:cs="Times New Roman"/>
                <w:vertAlign w:val="subscript"/>
              </w:rPr>
              <w:t xml:space="preserve"> </w:t>
            </w:r>
          </w:p>
          <w:p w14:paraId="0A439646" w14:textId="459FC158" w:rsidR="00B947C9" w:rsidRPr="00B947C9" w:rsidRDefault="00B947C9" w:rsidP="005D13A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D13A3" w14:paraId="1DC59797" w14:textId="77777777" w:rsidTr="0048158E">
        <w:tc>
          <w:tcPr>
            <w:cnfStyle w:val="001000000000" w:firstRow="0" w:lastRow="0" w:firstColumn="1" w:lastColumn="0" w:oddVBand="0" w:evenVBand="0" w:oddHBand="0" w:evenHBand="0" w:firstRowFirstColumn="0" w:firstRowLastColumn="0" w:lastRowFirstColumn="0" w:lastRowLastColumn="0"/>
            <w:tcW w:w="3415" w:type="dxa"/>
          </w:tcPr>
          <w:p w14:paraId="4465169D" w14:textId="0EAC35B7" w:rsidR="005D13A3" w:rsidRPr="00B947C9" w:rsidRDefault="005D13A3" w:rsidP="00B947C9">
            <w:pPr>
              <w:rPr>
                <w:rFonts w:ascii="Times New Roman" w:hAnsi="Times New Roman" w:cs="Times New Roman"/>
              </w:rPr>
            </w:pPr>
            <w:r w:rsidRPr="00B947C9">
              <w:rPr>
                <w:rFonts w:ascii="Times New Roman" w:hAnsi="Times New Roman" w:cs="Times New Roman"/>
              </w:rPr>
              <w:lastRenderedPageBreak/>
              <w:t>Transformer Current Rating</w:t>
            </w:r>
          </w:p>
        </w:tc>
        <w:tc>
          <w:tcPr>
            <w:tcW w:w="5935" w:type="dxa"/>
          </w:tcPr>
          <w:p w14:paraId="2895C6A1" w14:textId="77777777" w:rsidR="005D13A3" w:rsidRDefault="005D13A3" w:rsidP="005D13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b/>
                <w:bCs/>
              </w:rPr>
              <w:t xml:space="preserve">Transformer Current = </w:t>
            </w:r>
            <w:r w:rsidR="00D8369F">
              <w:rPr>
                <w:rFonts w:ascii="Times New Roman" w:hAnsi="Times New Roman" w:cs="Times New Roman"/>
              </w:rPr>
              <w:t>800mA</w:t>
            </w:r>
          </w:p>
          <w:p w14:paraId="1EA4591D" w14:textId="77777777" w:rsidR="00D8369F" w:rsidRDefault="00D8369F" w:rsidP="005D13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20339BB8" w14:textId="77777777" w:rsidR="00D8369F" w:rsidRDefault="00B947C9" w:rsidP="005D13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Justification:</w:t>
            </w:r>
          </w:p>
          <w:p w14:paraId="27D035F3" w14:textId="77777777" w:rsidR="00B947C9" w:rsidRDefault="00B947C9" w:rsidP="005D13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According to the Espressif Systems ESP32-WROOM-32UE data sheet, the recommended current delivered by an external power supply to the ESP32 module is 500mA at minimum with the typical and maximum to be desired by the engineer. Since this is the case, an additional 300mA increase would be ample headroom in the case of sudden power draws. Furthermore, the IC to be utilized is rated at 800mA.</w:t>
            </w:r>
          </w:p>
          <w:p w14:paraId="752168FD" w14:textId="569DA6EF" w:rsidR="00B947C9" w:rsidRPr="00B947C9" w:rsidRDefault="00B947C9" w:rsidP="005D13A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947C9" w14:paraId="66D6E047" w14:textId="77777777" w:rsidTr="00481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21D44139" w14:textId="0E14A96D" w:rsidR="00B947C9" w:rsidRPr="00B947C9" w:rsidRDefault="00B947C9" w:rsidP="00B947C9">
            <w:pPr>
              <w:jc w:val="center"/>
              <w:rPr>
                <w:rFonts w:ascii="Times New Roman" w:hAnsi="Times New Roman" w:cs="Times New Roman"/>
              </w:rPr>
            </w:pPr>
            <w:r>
              <w:rPr>
                <w:rFonts w:ascii="Times New Roman" w:hAnsi="Times New Roman" w:cs="Times New Roman"/>
              </w:rPr>
              <w:t>Step 2: Bridge Rectifier</w:t>
            </w:r>
          </w:p>
        </w:tc>
      </w:tr>
      <w:tr w:rsidR="00B947C9" w14:paraId="16EF85AB" w14:textId="77777777" w:rsidTr="0048158E">
        <w:tc>
          <w:tcPr>
            <w:cnfStyle w:val="001000000000" w:firstRow="0" w:lastRow="0" w:firstColumn="1" w:lastColumn="0" w:oddVBand="0" w:evenVBand="0" w:oddHBand="0" w:evenHBand="0" w:firstRowFirstColumn="0" w:firstRowLastColumn="0" w:lastRowFirstColumn="0" w:lastRowLastColumn="0"/>
            <w:tcW w:w="3415" w:type="dxa"/>
          </w:tcPr>
          <w:p w14:paraId="1C7FC930" w14:textId="54B6DB7D" w:rsidR="00B947C9" w:rsidRPr="00B947C9" w:rsidRDefault="00B947C9" w:rsidP="00B947C9">
            <w:pPr>
              <w:rPr>
                <w:rFonts w:ascii="Times New Roman" w:hAnsi="Times New Roman" w:cs="Times New Roman"/>
              </w:rPr>
            </w:pPr>
            <w:r w:rsidRPr="00B947C9">
              <w:rPr>
                <w:rFonts w:ascii="Times New Roman" w:hAnsi="Times New Roman" w:cs="Times New Roman"/>
              </w:rPr>
              <w:t>Bridge Rectifier Details</w:t>
            </w:r>
          </w:p>
        </w:tc>
        <w:tc>
          <w:tcPr>
            <w:tcW w:w="5935" w:type="dxa"/>
            <w:shd w:val="clear" w:color="auto" w:fill="83CAEB" w:themeFill="accent1" w:themeFillTint="66"/>
          </w:tcPr>
          <w:p w14:paraId="735DF3FA" w14:textId="77777777" w:rsidR="00B947C9" w:rsidRDefault="00B947C9" w:rsidP="00B947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The Rectifier would host a bridge-type system composing of 4 silicon diodes with 0.7v of voltage drop each. The silicon diode model to be utilized is the 1N4007.</w:t>
            </w:r>
          </w:p>
          <w:p w14:paraId="36A82FD4" w14:textId="77777777" w:rsidR="00B947C9" w:rsidRDefault="00B947C9" w:rsidP="00B947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7C981832" w14:textId="77777777" w:rsidR="00B947C9" w:rsidRDefault="00B947C9" w:rsidP="00B947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b/>
                <w:bCs/>
              </w:rPr>
              <w:t>Justification:</w:t>
            </w:r>
          </w:p>
          <w:p w14:paraId="4D53E7FB" w14:textId="77777777" w:rsidR="00B947C9" w:rsidRDefault="00B947C9" w:rsidP="00B947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The aforementioned diode model would be utlized since the diode can survive reverse voltage of up to 1000v.</w:t>
            </w:r>
          </w:p>
          <w:p w14:paraId="6D55FD9E" w14:textId="73AC64E6" w:rsidR="00B947C9" w:rsidRPr="00B947C9" w:rsidRDefault="00B947C9" w:rsidP="00B947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947C9" w14:paraId="4576D5B5" w14:textId="77777777" w:rsidTr="00481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547C73E4" w14:textId="3B26D384" w:rsidR="00B947C9" w:rsidRDefault="00B947C9" w:rsidP="005D13A3">
            <w:pPr>
              <w:jc w:val="center"/>
              <w:rPr>
                <w:rFonts w:ascii="Times New Roman" w:hAnsi="Times New Roman" w:cs="Times New Roman"/>
              </w:rPr>
            </w:pPr>
            <w:r>
              <w:rPr>
                <w:rFonts w:ascii="Times New Roman" w:hAnsi="Times New Roman" w:cs="Times New Roman"/>
              </w:rPr>
              <w:t>Step 3: Filter Capacitor</w:t>
            </w:r>
          </w:p>
        </w:tc>
      </w:tr>
      <w:tr w:rsidR="00B947C9" w14:paraId="40D68928" w14:textId="77777777" w:rsidTr="0048158E">
        <w:tc>
          <w:tcPr>
            <w:cnfStyle w:val="001000000000" w:firstRow="0" w:lastRow="0" w:firstColumn="1" w:lastColumn="0" w:oddVBand="0" w:evenVBand="0" w:oddHBand="0" w:evenHBand="0" w:firstRowFirstColumn="0" w:firstRowLastColumn="0" w:lastRowFirstColumn="0" w:lastRowLastColumn="0"/>
            <w:tcW w:w="3415" w:type="dxa"/>
          </w:tcPr>
          <w:p w14:paraId="23D2D4C7" w14:textId="2CB2CC6E" w:rsidR="00B947C9" w:rsidRPr="00B947C9" w:rsidRDefault="00B947C9" w:rsidP="00B947C9">
            <w:pPr>
              <w:rPr>
                <w:rFonts w:ascii="Times New Roman" w:hAnsi="Times New Roman" w:cs="Times New Roman"/>
              </w:rPr>
            </w:pPr>
            <w:r w:rsidRPr="00B947C9">
              <w:rPr>
                <w:rFonts w:ascii="Times New Roman" w:hAnsi="Times New Roman" w:cs="Times New Roman"/>
              </w:rPr>
              <w:t>Calculate the Capacitor Value (Capacitance)</w:t>
            </w:r>
          </w:p>
        </w:tc>
        <w:tc>
          <w:tcPr>
            <w:tcW w:w="5935" w:type="dxa"/>
          </w:tcPr>
          <w:p w14:paraId="2069C97E" w14:textId="77777777" w:rsidR="00B947C9" w:rsidRDefault="00B947C9" w:rsidP="00B947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Filter Capacitance Formula:</w:t>
            </w:r>
          </w:p>
          <w:p w14:paraId="6691318A" w14:textId="77777777" w:rsidR="00B947C9" w:rsidRDefault="00B947C9" w:rsidP="00B947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D13A3">
              <w:rPr>
                <w:rFonts w:ascii="Times New Roman" w:hAnsi="Times New Roman" w:cs="Times New Roman"/>
              </w:rPr>
              <w:t>C= (IT)/V</w:t>
            </w:r>
          </w:p>
          <w:p w14:paraId="3BAA42B2" w14:textId="77777777" w:rsidR="00B947C9" w:rsidRDefault="00B947C9" w:rsidP="00B947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p w14:paraId="4FE815B6" w14:textId="77777777" w:rsidR="00B947C9" w:rsidRDefault="00B947C9" w:rsidP="00B947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Where in:</w:t>
            </w:r>
          </w:p>
          <w:p w14:paraId="442E7D04" w14:textId="77777777" w:rsidR="00B947C9" w:rsidRDefault="00B947C9" w:rsidP="00B947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 8.33ms (Full Wave)</w:t>
            </w:r>
          </w:p>
          <w:p w14:paraId="7AA42717" w14:textId="77777777" w:rsidR="00B947C9" w:rsidRDefault="00B947C9" w:rsidP="00B947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 0.5V</w:t>
            </w:r>
            <w:r>
              <w:rPr>
                <w:rFonts w:ascii="Times New Roman" w:hAnsi="Times New Roman" w:cs="Times New Roman"/>
                <w:vertAlign w:val="subscript"/>
              </w:rPr>
              <w:t>pp</w:t>
            </w:r>
          </w:p>
          <w:p w14:paraId="72FAC80B" w14:textId="77777777" w:rsidR="00B947C9" w:rsidRDefault="00B947C9" w:rsidP="00B947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196BB712" w14:textId="77777777" w:rsidR="00B947C9" w:rsidRDefault="00B947C9" w:rsidP="00B947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Solution:</w:t>
            </w:r>
          </w:p>
          <w:p w14:paraId="22EA6D84" w14:textId="77777777" w:rsidR="00B947C9" w:rsidRDefault="00B947C9" w:rsidP="00B947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 </w:t>
            </w:r>
            <w:r w:rsidRPr="005D13A3">
              <w:rPr>
                <w:rFonts w:ascii="Times New Roman" w:hAnsi="Times New Roman" w:cs="Times New Roman"/>
              </w:rPr>
              <w:t>(0.3 x 0.00833)/0.5</w:t>
            </w:r>
          </w:p>
          <w:p w14:paraId="46129B33" w14:textId="77777777" w:rsidR="00B947C9" w:rsidRDefault="00B947C9" w:rsidP="00B947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 </w:t>
            </w:r>
            <w:r w:rsidRPr="005D13A3">
              <w:rPr>
                <w:rFonts w:ascii="Times New Roman" w:hAnsi="Times New Roman" w:cs="Times New Roman"/>
              </w:rPr>
              <w:t>0.004998F</w:t>
            </w:r>
          </w:p>
          <w:p w14:paraId="7DEC6D3B" w14:textId="77777777" w:rsidR="00B947C9" w:rsidRDefault="00B947C9" w:rsidP="00B947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 </w:t>
            </w:r>
            <w:r w:rsidRPr="005D13A3">
              <w:rPr>
                <w:rFonts w:ascii="Times New Roman" w:hAnsi="Times New Roman" w:cs="Times New Roman"/>
              </w:rPr>
              <w:t>4998 μF</w:t>
            </w:r>
          </w:p>
          <w:p w14:paraId="6C4A23DB" w14:textId="77777777" w:rsidR="00B947C9" w:rsidRDefault="00B947C9" w:rsidP="00B947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7B933B8A" w14:textId="77777777" w:rsidR="00B947C9" w:rsidRDefault="00B947C9" w:rsidP="00B947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1F20E9CC" w14:textId="77777777" w:rsidR="00B947C9" w:rsidRDefault="00B947C9" w:rsidP="00B947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Justification:</w:t>
            </w:r>
          </w:p>
          <w:p w14:paraId="43CCC7BD" w14:textId="77777777" w:rsidR="00B947C9" w:rsidRDefault="00B947C9" w:rsidP="00B947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vertAlign w:val="subscript"/>
              </w:rPr>
            </w:pPr>
            <w:r>
              <w:rPr>
                <w:rFonts w:ascii="Times New Roman" w:hAnsi="Times New Roman" w:cs="Times New Roman"/>
              </w:rPr>
              <w:t>A</w:t>
            </w:r>
            <w:r w:rsidRPr="005D13A3">
              <w:rPr>
                <w:rFonts w:ascii="Times New Roman" w:hAnsi="Times New Roman" w:cs="Times New Roman"/>
              </w:rPr>
              <w:t xml:space="preserve"> 25V electrolytic capacitor for safety as the filter should be higher or equal to the </w:t>
            </w:r>
            <w:r>
              <w:rPr>
                <w:rFonts w:ascii="Times New Roman" w:hAnsi="Times New Roman" w:cs="Times New Roman"/>
              </w:rPr>
              <w:t>V</w:t>
            </w:r>
            <w:r w:rsidRPr="005D13A3">
              <w:rPr>
                <w:rFonts w:ascii="Times New Roman" w:hAnsi="Times New Roman" w:cs="Times New Roman"/>
                <w:vertAlign w:val="subscript"/>
              </w:rPr>
              <w:t>DC</w:t>
            </w:r>
            <w:r>
              <w:rPr>
                <w:rFonts w:ascii="Times New Roman" w:hAnsi="Times New Roman" w:cs="Times New Roman"/>
                <w:vertAlign w:val="subscript"/>
              </w:rPr>
              <w:t>.</w:t>
            </w:r>
          </w:p>
          <w:p w14:paraId="7C0C9FE9" w14:textId="77777777" w:rsidR="00B947C9" w:rsidRDefault="00B947C9" w:rsidP="00B947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6A39A75D" w14:textId="6CD02083" w:rsidR="00B947C9" w:rsidRPr="00B947C9" w:rsidRDefault="00B947C9" w:rsidP="00B947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947C9" w14:paraId="439320E7" w14:textId="77777777" w:rsidTr="00481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30262CD8" w14:textId="2CE028DA" w:rsidR="00B947C9" w:rsidRDefault="00B947C9" w:rsidP="005D13A3">
            <w:pPr>
              <w:jc w:val="center"/>
              <w:rPr>
                <w:rFonts w:ascii="Times New Roman" w:hAnsi="Times New Roman" w:cs="Times New Roman"/>
              </w:rPr>
            </w:pPr>
            <w:r>
              <w:rPr>
                <w:rFonts w:ascii="Times New Roman" w:hAnsi="Times New Roman" w:cs="Times New Roman"/>
              </w:rPr>
              <w:lastRenderedPageBreak/>
              <w:t>Step 4: Input Decoupling After Filter Capacitor</w:t>
            </w:r>
          </w:p>
        </w:tc>
      </w:tr>
      <w:tr w:rsidR="00B947C9" w14:paraId="50BEBF59" w14:textId="77777777" w:rsidTr="0048158E">
        <w:tc>
          <w:tcPr>
            <w:cnfStyle w:val="001000000000" w:firstRow="0" w:lastRow="0" w:firstColumn="1" w:lastColumn="0" w:oddVBand="0" w:evenVBand="0" w:oddHBand="0" w:evenHBand="0" w:firstRowFirstColumn="0" w:firstRowLastColumn="0" w:lastRowFirstColumn="0" w:lastRowLastColumn="0"/>
            <w:tcW w:w="3415" w:type="dxa"/>
          </w:tcPr>
          <w:p w14:paraId="10119D0B" w14:textId="7E546A82" w:rsidR="00B947C9" w:rsidRPr="00B947C9" w:rsidRDefault="00B947C9" w:rsidP="00B947C9">
            <w:pPr>
              <w:rPr>
                <w:rFonts w:ascii="Times New Roman" w:hAnsi="Times New Roman" w:cs="Times New Roman"/>
              </w:rPr>
            </w:pPr>
            <w:r w:rsidRPr="00B947C9">
              <w:rPr>
                <w:rFonts w:ascii="Times New Roman" w:hAnsi="Times New Roman" w:cs="Times New Roman"/>
              </w:rPr>
              <w:t>0.33µF</w:t>
            </w:r>
            <w:r w:rsidRPr="00B947C9">
              <w:rPr>
                <w:rFonts w:ascii="Times New Roman" w:hAnsi="Times New Roman" w:cs="Times New Roman"/>
              </w:rPr>
              <w:t xml:space="preserve"> Film/Ceramic Capacitor</w:t>
            </w:r>
          </w:p>
        </w:tc>
        <w:tc>
          <w:tcPr>
            <w:tcW w:w="5935" w:type="dxa"/>
            <w:shd w:val="clear" w:color="auto" w:fill="83CAEB" w:themeFill="accent1" w:themeFillTint="66"/>
          </w:tcPr>
          <w:p w14:paraId="6C630A2A" w14:textId="77777777" w:rsidR="00B947C9" w:rsidRDefault="00B947C9" w:rsidP="00B947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Justification:</w:t>
            </w:r>
          </w:p>
          <w:p w14:paraId="351E7DCD" w14:textId="77777777" w:rsidR="00B947C9" w:rsidRDefault="00B947C9" w:rsidP="00B947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D13A3">
              <w:rPr>
                <w:rFonts w:ascii="Times New Roman" w:hAnsi="Times New Roman" w:cs="Times New Roman"/>
              </w:rPr>
              <w:t>This functions as a small high frequency component that by passes the ground to remove HF spikes that large electrolytics miss. The voltage rating for this capacitor is also equal to C3 which is 25V electrolytic.</w:t>
            </w:r>
          </w:p>
          <w:p w14:paraId="0EC25836" w14:textId="6B1F1AB9" w:rsidR="00B947C9" w:rsidRPr="00B947C9" w:rsidRDefault="00B947C9" w:rsidP="00B947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947C9" w14:paraId="214DB218" w14:textId="77777777" w:rsidTr="00481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6C98143F" w14:textId="663905DD" w:rsidR="00B947C9" w:rsidRPr="00B947C9" w:rsidRDefault="00B947C9" w:rsidP="00B947C9">
            <w:pPr>
              <w:jc w:val="center"/>
              <w:rPr>
                <w:rFonts w:ascii="Times New Roman" w:hAnsi="Times New Roman" w:cs="Times New Roman"/>
              </w:rPr>
            </w:pPr>
            <w:r>
              <w:rPr>
                <w:rFonts w:ascii="Times New Roman" w:hAnsi="Times New Roman" w:cs="Times New Roman"/>
              </w:rPr>
              <w:t>Step 5: IC Voltage Regulator</w:t>
            </w:r>
          </w:p>
        </w:tc>
      </w:tr>
      <w:tr w:rsidR="00B947C9" w14:paraId="748E1A0D" w14:textId="77777777" w:rsidTr="0048158E">
        <w:tc>
          <w:tcPr>
            <w:cnfStyle w:val="001000000000" w:firstRow="0" w:lastRow="0" w:firstColumn="1" w:lastColumn="0" w:oddVBand="0" w:evenVBand="0" w:oddHBand="0" w:evenHBand="0" w:firstRowFirstColumn="0" w:firstRowLastColumn="0" w:lastRowFirstColumn="0" w:lastRowLastColumn="0"/>
            <w:tcW w:w="3415" w:type="dxa"/>
          </w:tcPr>
          <w:p w14:paraId="1A86075F" w14:textId="5C1873FF" w:rsidR="00B947C9" w:rsidRPr="00831224" w:rsidRDefault="00B947C9" w:rsidP="00B947C9">
            <w:pPr>
              <w:rPr>
                <w:rFonts w:ascii="Times New Roman" w:hAnsi="Times New Roman" w:cs="Times New Roman"/>
                <w:vertAlign w:val="subscript"/>
              </w:rPr>
            </w:pPr>
            <w:r w:rsidRPr="00B947C9">
              <w:rPr>
                <w:rFonts w:ascii="Times New Roman" w:hAnsi="Times New Roman" w:cs="Times New Roman"/>
              </w:rPr>
              <w:t>LM1117 Details</w:t>
            </w:r>
            <w:r w:rsidR="00831224">
              <w:rPr>
                <w:rFonts w:ascii="Times New Roman" w:hAnsi="Times New Roman" w:cs="Times New Roman"/>
                <w:vertAlign w:val="subscript"/>
              </w:rPr>
              <w:t>o</w:t>
            </w:r>
          </w:p>
        </w:tc>
        <w:tc>
          <w:tcPr>
            <w:tcW w:w="5935" w:type="dxa"/>
          </w:tcPr>
          <w:p w14:paraId="3E7E4C3B" w14:textId="77777777" w:rsidR="00B947C9" w:rsidRDefault="00B947C9" w:rsidP="00B947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According to Texas Instruments’ LM1117, 800mA Data Sheet, the LM1117 is a voltage regulator that steps down and regulates a pulsating DC voltage into a stable 3.3V.  It’s input voltage max is 20v and a dropout voltage of 1.2V at </w:t>
            </w:r>
            <w:r>
              <w:rPr>
                <w:rFonts w:ascii="Times New Roman" w:hAnsi="Times New Roman" w:cs="Times New Roman"/>
              </w:rPr>
              <w:t>V</w:t>
            </w:r>
            <w:r>
              <w:rPr>
                <w:rFonts w:ascii="Times New Roman" w:hAnsi="Times New Roman" w:cs="Times New Roman"/>
                <w:vertAlign w:val="subscript"/>
              </w:rPr>
              <w:t>TYPICAL</w:t>
            </w:r>
            <w:r>
              <w:rPr>
                <w:rFonts w:ascii="Times New Roman" w:hAnsi="Times New Roman" w:cs="Times New Roman"/>
              </w:rPr>
              <w:t xml:space="preserve"> and 1.3v at V</w:t>
            </w:r>
            <w:r>
              <w:rPr>
                <w:rFonts w:ascii="Times New Roman" w:hAnsi="Times New Roman" w:cs="Times New Roman"/>
                <w:vertAlign w:val="subscript"/>
              </w:rPr>
              <w:t>MAX</w:t>
            </w:r>
            <w:r>
              <w:rPr>
                <w:rFonts w:ascii="Times New Roman" w:hAnsi="Times New Roman" w:cs="Times New Roman"/>
              </w:rPr>
              <w:t>.</w:t>
            </w:r>
            <w:r>
              <w:rPr>
                <w:rFonts w:ascii="Times New Roman" w:hAnsi="Times New Roman" w:cs="Times New Roman"/>
              </w:rPr>
              <w:t xml:space="preserve"> Furthermore, it is rated at 800mA.</w:t>
            </w:r>
          </w:p>
          <w:p w14:paraId="2EBABA23" w14:textId="77777777" w:rsidR="00B947C9" w:rsidRDefault="00B947C9" w:rsidP="00B947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7287CFC5" w14:textId="77777777" w:rsidR="00B947C9" w:rsidRDefault="00B947C9" w:rsidP="00B947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b/>
                <w:bCs/>
              </w:rPr>
              <w:t>Justification:</w:t>
            </w:r>
          </w:p>
          <w:p w14:paraId="72E49E56" w14:textId="77777777" w:rsidR="00B947C9" w:rsidRDefault="00B947C9" w:rsidP="00B947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Since the load requires a voltage input of 3.3v and also has a current draw of 800mA, the LM1117 serves as the best voltage regulator component that fits the requirements needed to properly run the load.</w:t>
            </w:r>
          </w:p>
          <w:p w14:paraId="22D5864E" w14:textId="750FD8E9" w:rsidR="00B947C9" w:rsidRPr="00B947C9" w:rsidRDefault="00B947C9" w:rsidP="00B947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947C9" w14:paraId="0DD33A4C" w14:textId="77777777" w:rsidTr="00481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5EAF8020" w14:textId="55132848" w:rsidR="00B947C9" w:rsidRPr="00B947C9" w:rsidRDefault="00B947C9" w:rsidP="00B947C9">
            <w:pPr>
              <w:jc w:val="center"/>
              <w:rPr>
                <w:rFonts w:ascii="Times New Roman" w:hAnsi="Times New Roman" w:cs="Times New Roman"/>
              </w:rPr>
            </w:pPr>
            <w:r>
              <w:rPr>
                <w:rFonts w:ascii="Times New Roman" w:hAnsi="Times New Roman" w:cs="Times New Roman"/>
              </w:rPr>
              <w:t>Step 6: Load</w:t>
            </w:r>
          </w:p>
        </w:tc>
      </w:tr>
      <w:tr w:rsidR="00B947C9" w14:paraId="781F0030" w14:textId="77777777" w:rsidTr="0048158E">
        <w:tc>
          <w:tcPr>
            <w:cnfStyle w:val="001000000000" w:firstRow="0" w:lastRow="0" w:firstColumn="1" w:lastColumn="0" w:oddVBand="0" w:evenVBand="0" w:oddHBand="0" w:evenHBand="0" w:firstRowFirstColumn="0" w:firstRowLastColumn="0" w:lastRowFirstColumn="0" w:lastRowLastColumn="0"/>
            <w:tcW w:w="3415" w:type="dxa"/>
          </w:tcPr>
          <w:p w14:paraId="3CE35A7E" w14:textId="16C8833B" w:rsidR="00B947C9" w:rsidRPr="00B947C9" w:rsidRDefault="00B947C9" w:rsidP="00B947C9">
            <w:pPr>
              <w:rPr>
                <w:rFonts w:ascii="Times New Roman" w:hAnsi="Times New Roman" w:cs="Times New Roman"/>
              </w:rPr>
            </w:pPr>
            <w:r>
              <w:rPr>
                <w:rFonts w:ascii="Times New Roman" w:hAnsi="Times New Roman" w:cs="Times New Roman"/>
              </w:rPr>
              <w:t>Espressif Systems ESP32-WROOM-32UE</w:t>
            </w:r>
          </w:p>
        </w:tc>
        <w:tc>
          <w:tcPr>
            <w:tcW w:w="5935" w:type="dxa"/>
            <w:shd w:val="clear" w:color="auto" w:fill="83CAEB" w:themeFill="accent1" w:themeFillTint="66"/>
          </w:tcPr>
          <w:p w14:paraId="4408503A" w14:textId="406B8F1B" w:rsidR="00831224" w:rsidRDefault="00B947C9" w:rsidP="00B947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From the revised proposed IPO Model with respect to the tasks from Module 1 and 2, the load would be Espressif System’s ESP32-WROOM-32UE</w:t>
            </w:r>
            <w:r>
              <w:rPr>
                <w:rFonts w:ascii="Times New Roman" w:hAnsi="Times New Roman" w:cs="Times New Roman"/>
              </w:rPr>
              <w:t xml:space="preserve">. This microcontroller would be utilized for the proposed Room-Level Fire Prediction System that would utilized various components for room fire prediction. According to the Espressif System’s ESP32-WROOM-32UE Data Sheet, </w:t>
            </w:r>
            <w:r w:rsidR="00831224">
              <w:rPr>
                <w:rFonts w:ascii="Times New Roman" w:hAnsi="Times New Roman" w:cs="Times New Roman"/>
              </w:rPr>
              <w:t>the recommended operating conditions of the microcontroller are the following:</w:t>
            </w:r>
            <w:r w:rsidR="00831224">
              <w:rPr>
                <w:rFonts w:ascii="Times New Roman" w:hAnsi="Times New Roman" w:cs="Times New Roman"/>
              </w:rPr>
              <w:br/>
            </w:r>
            <w:r w:rsidR="00831224">
              <w:rPr>
                <w:rFonts w:ascii="Times New Roman" w:hAnsi="Times New Roman" w:cs="Times New Roman"/>
                <w:b/>
                <w:bCs/>
              </w:rPr>
              <w:br/>
            </w:r>
            <w:r w:rsidR="00831224">
              <w:rPr>
                <w:rFonts w:ascii="Times New Roman" w:hAnsi="Times New Roman" w:cs="Times New Roman"/>
              </w:rPr>
              <w:t>V</w:t>
            </w:r>
            <w:r w:rsidR="00831224">
              <w:rPr>
                <w:rFonts w:ascii="Times New Roman" w:hAnsi="Times New Roman" w:cs="Times New Roman"/>
                <w:vertAlign w:val="subscript"/>
              </w:rPr>
              <w:t>MIN</w:t>
            </w:r>
            <w:r w:rsidR="00831224">
              <w:rPr>
                <w:rFonts w:ascii="Times New Roman" w:hAnsi="Times New Roman" w:cs="Times New Roman"/>
              </w:rPr>
              <w:t>= 3V</w:t>
            </w:r>
          </w:p>
          <w:p w14:paraId="1A657D50" w14:textId="558B72C3" w:rsidR="00831224" w:rsidRDefault="00831224" w:rsidP="00B947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w:t>
            </w:r>
            <w:r>
              <w:rPr>
                <w:rFonts w:ascii="Times New Roman" w:hAnsi="Times New Roman" w:cs="Times New Roman"/>
                <w:vertAlign w:val="subscript"/>
              </w:rPr>
              <w:t>TYPICAL</w:t>
            </w:r>
            <w:r>
              <w:rPr>
                <w:rFonts w:ascii="Times New Roman" w:hAnsi="Times New Roman" w:cs="Times New Roman"/>
              </w:rPr>
              <w:t>=</w:t>
            </w:r>
            <w:r>
              <w:rPr>
                <w:rFonts w:ascii="Times New Roman" w:hAnsi="Times New Roman" w:cs="Times New Roman"/>
              </w:rPr>
              <w:t xml:space="preserve"> 3.3V</w:t>
            </w:r>
          </w:p>
          <w:p w14:paraId="252563B2" w14:textId="1BACFAAC" w:rsidR="00831224" w:rsidRDefault="00831224" w:rsidP="00B947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w:t>
            </w:r>
            <w:r>
              <w:rPr>
                <w:rFonts w:ascii="Times New Roman" w:hAnsi="Times New Roman" w:cs="Times New Roman"/>
                <w:vertAlign w:val="subscript"/>
              </w:rPr>
              <w:t>M</w:t>
            </w:r>
            <w:r>
              <w:rPr>
                <w:rFonts w:ascii="Times New Roman" w:hAnsi="Times New Roman" w:cs="Times New Roman"/>
                <w:vertAlign w:val="subscript"/>
              </w:rPr>
              <w:t>AX</w:t>
            </w:r>
            <w:r>
              <w:rPr>
                <w:rFonts w:ascii="Times New Roman" w:hAnsi="Times New Roman" w:cs="Times New Roman"/>
              </w:rPr>
              <w:t>=</w:t>
            </w:r>
            <w:r>
              <w:rPr>
                <w:rFonts w:ascii="Times New Roman" w:hAnsi="Times New Roman" w:cs="Times New Roman"/>
              </w:rPr>
              <w:t xml:space="preserve"> 3.6V</w:t>
            </w:r>
          </w:p>
          <w:p w14:paraId="0010D5F3" w14:textId="77777777" w:rsidR="00B947C9" w:rsidRDefault="00831224" w:rsidP="00B947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w:t>
            </w:r>
            <w:r>
              <w:rPr>
                <w:rFonts w:ascii="Times New Roman" w:hAnsi="Times New Roman" w:cs="Times New Roman"/>
                <w:vertAlign w:val="subscript"/>
              </w:rPr>
              <w:t>MIN</w:t>
            </w:r>
            <w:r>
              <w:rPr>
                <w:rFonts w:ascii="Times New Roman" w:hAnsi="Times New Roman" w:cs="Times New Roman"/>
              </w:rPr>
              <w:t>=</w:t>
            </w:r>
            <w:r>
              <w:rPr>
                <w:rFonts w:ascii="Times New Roman" w:hAnsi="Times New Roman" w:cs="Times New Roman"/>
              </w:rPr>
              <w:t xml:space="preserve"> 500mA</w:t>
            </w:r>
          </w:p>
          <w:p w14:paraId="2C967A7A" w14:textId="77777777" w:rsidR="00831224" w:rsidRDefault="00831224" w:rsidP="00B947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7019CA95" w14:textId="5F281D63" w:rsidR="00831224" w:rsidRDefault="00831224" w:rsidP="00B947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From these operating conditions alone, the following computations and components utilized for the 3.3v Regulated Power Supply are justified. With this, the </w:t>
            </w:r>
            <w:r>
              <w:rPr>
                <w:rFonts w:ascii="Times New Roman" w:hAnsi="Times New Roman" w:cs="Times New Roman"/>
              </w:rPr>
              <w:t>3.3V Regulated DC Fixed Power Supply</w:t>
            </w:r>
            <w:r>
              <w:rPr>
                <w:rFonts w:ascii="Times New Roman" w:hAnsi="Times New Roman" w:cs="Times New Roman"/>
              </w:rPr>
              <w:t xml:space="preserve"> has the following output.</w:t>
            </w:r>
          </w:p>
          <w:p w14:paraId="06C00CA6" w14:textId="77777777" w:rsidR="00831224" w:rsidRDefault="00831224" w:rsidP="00B947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17BB4123" w14:textId="36C42057" w:rsidR="00831224" w:rsidRDefault="00831224" w:rsidP="00B947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1224">
              <w:rPr>
                <w:rFonts w:ascii="Times New Roman" w:hAnsi="Times New Roman" w:cs="Times New Roman"/>
                <w:b/>
                <w:bCs/>
              </w:rPr>
              <w:t>V</w:t>
            </w:r>
            <w:r w:rsidRPr="00831224">
              <w:rPr>
                <w:rFonts w:ascii="Times New Roman" w:hAnsi="Times New Roman" w:cs="Times New Roman"/>
                <w:b/>
                <w:bCs/>
                <w:vertAlign w:val="subscript"/>
              </w:rPr>
              <w:t>o</w:t>
            </w:r>
            <w:r w:rsidRPr="00831224">
              <w:rPr>
                <w:rFonts w:ascii="Times New Roman" w:hAnsi="Times New Roman" w:cs="Times New Roman"/>
                <w:b/>
                <w:bCs/>
              </w:rPr>
              <w:t>=</w:t>
            </w:r>
            <w:r>
              <w:rPr>
                <w:rFonts w:ascii="Times New Roman" w:hAnsi="Times New Roman" w:cs="Times New Roman"/>
              </w:rPr>
              <w:t xml:space="preserve"> </w:t>
            </w:r>
            <w:r w:rsidRPr="00831224">
              <w:rPr>
                <w:rFonts w:ascii="Times New Roman" w:hAnsi="Times New Roman" w:cs="Times New Roman"/>
                <w:i/>
                <w:iCs/>
              </w:rPr>
              <w:t>3.3V</w:t>
            </w:r>
          </w:p>
          <w:p w14:paraId="77D45293" w14:textId="09D34FCF" w:rsidR="00831224" w:rsidRPr="00831224" w:rsidRDefault="00831224" w:rsidP="00B947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1224">
              <w:rPr>
                <w:rFonts w:ascii="Times New Roman" w:hAnsi="Times New Roman" w:cs="Times New Roman"/>
                <w:b/>
                <w:bCs/>
              </w:rPr>
              <w:t>I</w:t>
            </w:r>
            <w:r w:rsidRPr="00831224">
              <w:rPr>
                <w:rFonts w:ascii="Times New Roman" w:hAnsi="Times New Roman" w:cs="Times New Roman"/>
                <w:b/>
                <w:bCs/>
                <w:vertAlign w:val="subscript"/>
              </w:rPr>
              <w:t>o</w:t>
            </w:r>
            <w:r w:rsidRPr="00831224">
              <w:rPr>
                <w:rFonts w:ascii="Times New Roman" w:hAnsi="Times New Roman" w:cs="Times New Roman"/>
                <w:b/>
                <w:bCs/>
              </w:rPr>
              <w:t>=</w:t>
            </w:r>
            <w:r>
              <w:rPr>
                <w:rFonts w:ascii="Times New Roman" w:hAnsi="Times New Roman" w:cs="Times New Roman"/>
              </w:rPr>
              <w:t xml:space="preserve"> </w:t>
            </w:r>
            <w:r w:rsidRPr="00831224">
              <w:rPr>
                <w:rFonts w:ascii="Times New Roman" w:hAnsi="Times New Roman" w:cs="Times New Roman"/>
                <w:i/>
                <w:iCs/>
              </w:rPr>
              <w:t>800mA</w:t>
            </w:r>
          </w:p>
          <w:p w14:paraId="79136538" w14:textId="58EF8162" w:rsidR="00831224" w:rsidRPr="00831224" w:rsidRDefault="00831224" w:rsidP="00B947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77394A1C" w14:textId="0B1EC690" w:rsidR="00831224" w:rsidRDefault="00831224">
      <w:pPr>
        <w:rPr>
          <w:rFonts w:ascii="Times New Roman" w:hAnsi="Times New Roman" w:cs="Times New Roman"/>
          <w:b/>
          <w:bCs/>
        </w:rPr>
      </w:pPr>
      <w:r>
        <w:rPr>
          <w:rFonts w:ascii="Times New Roman" w:hAnsi="Times New Roman" w:cs="Times New Roman"/>
          <w:b/>
          <w:bCs/>
        </w:rPr>
        <w:lastRenderedPageBreak/>
        <w:t>References:</w:t>
      </w:r>
    </w:p>
    <w:p w14:paraId="61BF985E" w14:textId="47B8399F" w:rsidR="006342A9" w:rsidRDefault="006342A9" w:rsidP="00831224">
      <w:pPr>
        <w:pStyle w:val="ListParagraph"/>
        <w:numPr>
          <w:ilvl w:val="0"/>
          <w:numId w:val="18"/>
        </w:numPr>
        <w:rPr>
          <w:rFonts w:ascii="Times New Roman" w:hAnsi="Times New Roman" w:cs="Times New Roman"/>
        </w:rPr>
      </w:pPr>
      <w:r w:rsidRPr="006342A9">
        <w:rPr>
          <w:rFonts w:ascii="Times New Roman" w:hAnsi="Times New Roman" w:cs="Times New Roman"/>
        </w:rPr>
        <w:t>Espressif Systems. (2021). </w:t>
      </w:r>
      <w:r w:rsidRPr="006342A9">
        <w:rPr>
          <w:rFonts w:ascii="Times New Roman" w:hAnsi="Times New Roman" w:cs="Times New Roman"/>
          <w:i/>
          <w:iCs/>
        </w:rPr>
        <w:t>ESP32-D0WD-V3 Datasheet</w:t>
      </w:r>
      <w:r w:rsidRPr="006342A9">
        <w:rPr>
          <w:rFonts w:ascii="Times New Roman" w:hAnsi="Times New Roman" w:cs="Times New Roman"/>
        </w:rPr>
        <w:t>. ALLDATASHEET.COM. </w:t>
      </w:r>
      <w:hyperlink r:id="rId6" w:history="1">
        <w:r w:rsidRPr="00957E70">
          <w:rPr>
            <w:rStyle w:val="Hyperlink"/>
            <w:rFonts w:ascii="Times New Roman" w:hAnsi="Times New Roman" w:cs="Times New Roman"/>
          </w:rPr>
          <w:t>https://www.alldatasheet.com/datasheet-pdf/pdf/1242996/ESPRESSIF/ESP32-D0WD-V3.html</w:t>
        </w:r>
      </w:hyperlink>
      <w:r>
        <w:rPr>
          <w:rFonts w:ascii="Times New Roman" w:hAnsi="Times New Roman" w:cs="Times New Roman"/>
        </w:rPr>
        <w:t xml:space="preserve"> </w:t>
      </w:r>
      <w:r w:rsidRPr="006342A9">
        <w:rPr>
          <w:rFonts w:ascii="Times New Roman" w:hAnsi="Times New Roman" w:cs="Times New Roman"/>
        </w:rPr>
        <w:t xml:space="preserve"> </w:t>
      </w:r>
    </w:p>
    <w:p w14:paraId="4036B4AD" w14:textId="02A3D218" w:rsidR="006342A9" w:rsidRPr="006342A9" w:rsidRDefault="006342A9" w:rsidP="00831224">
      <w:pPr>
        <w:pStyle w:val="ListParagraph"/>
        <w:numPr>
          <w:ilvl w:val="0"/>
          <w:numId w:val="18"/>
        </w:numPr>
        <w:rPr>
          <w:rFonts w:ascii="Times New Roman" w:hAnsi="Times New Roman" w:cs="Times New Roman"/>
        </w:rPr>
      </w:pPr>
      <w:r w:rsidRPr="006342A9">
        <w:rPr>
          <w:rFonts w:ascii="Times New Roman" w:hAnsi="Times New Roman" w:cs="Times New Roman"/>
        </w:rPr>
        <w:t xml:space="preserve">Texas Instruments. (2023, January). TI.com. </w:t>
      </w:r>
      <w:hyperlink r:id="rId7" w:history="1">
        <w:r w:rsidRPr="006342A9">
          <w:rPr>
            <w:rStyle w:val="Hyperlink"/>
            <w:rFonts w:ascii="Times New Roman" w:hAnsi="Times New Roman" w:cs="Times New Roman"/>
          </w:rPr>
          <w:t>https://www.ti.com/lit/ds/symlink/lm1117.pdf?ts=1759082277413&amp;ref_url=https%253A%252F%252Fwww.mouser.in%252F</w:t>
        </w:r>
      </w:hyperlink>
      <w:r w:rsidRPr="006342A9">
        <w:rPr>
          <w:rFonts w:ascii="Times New Roman" w:hAnsi="Times New Roman" w:cs="Times New Roman"/>
        </w:rPr>
        <w:t xml:space="preserve"> </w:t>
      </w:r>
    </w:p>
    <w:sectPr w:rsidR="006342A9" w:rsidRPr="006342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55207"/>
    <w:multiLevelType w:val="multilevel"/>
    <w:tmpl w:val="318AE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115AED"/>
    <w:multiLevelType w:val="hybridMultilevel"/>
    <w:tmpl w:val="22A0B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843126"/>
    <w:multiLevelType w:val="hybridMultilevel"/>
    <w:tmpl w:val="BEE6363A"/>
    <w:lvl w:ilvl="0" w:tplc="CEA637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CA2297"/>
    <w:multiLevelType w:val="hybridMultilevel"/>
    <w:tmpl w:val="67246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04362A"/>
    <w:multiLevelType w:val="multilevel"/>
    <w:tmpl w:val="4B624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FC2A66"/>
    <w:multiLevelType w:val="hybridMultilevel"/>
    <w:tmpl w:val="32625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7B1308"/>
    <w:multiLevelType w:val="hybridMultilevel"/>
    <w:tmpl w:val="0B365EEC"/>
    <w:lvl w:ilvl="0" w:tplc="76DE84F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2A5600"/>
    <w:multiLevelType w:val="multilevel"/>
    <w:tmpl w:val="1E5E6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503152"/>
    <w:multiLevelType w:val="multilevel"/>
    <w:tmpl w:val="AE08F1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F805EE"/>
    <w:multiLevelType w:val="multilevel"/>
    <w:tmpl w:val="7A300A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BE3BBF"/>
    <w:multiLevelType w:val="multilevel"/>
    <w:tmpl w:val="AFE43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B472B3"/>
    <w:multiLevelType w:val="hybridMultilevel"/>
    <w:tmpl w:val="D6FAF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FB035D"/>
    <w:multiLevelType w:val="hybridMultilevel"/>
    <w:tmpl w:val="A11AD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C57183"/>
    <w:multiLevelType w:val="hybridMultilevel"/>
    <w:tmpl w:val="2FAE7D3E"/>
    <w:lvl w:ilvl="0" w:tplc="A1665A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7665F4"/>
    <w:multiLevelType w:val="hybridMultilevel"/>
    <w:tmpl w:val="855C7AC2"/>
    <w:lvl w:ilvl="0" w:tplc="070CAD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8658E7"/>
    <w:multiLevelType w:val="hybridMultilevel"/>
    <w:tmpl w:val="A87E6518"/>
    <w:lvl w:ilvl="0" w:tplc="8FA2B0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740F80"/>
    <w:multiLevelType w:val="hybridMultilevel"/>
    <w:tmpl w:val="6368E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4555557">
    <w:abstractNumId w:val="0"/>
  </w:num>
  <w:num w:numId="2" w16cid:durableId="1654599217">
    <w:abstractNumId w:val="8"/>
    <w:lvlOverride w:ilvl="0">
      <w:lvl w:ilvl="0">
        <w:numFmt w:val="decimal"/>
        <w:lvlText w:val="%1."/>
        <w:lvlJc w:val="left"/>
      </w:lvl>
    </w:lvlOverride>
  </w:num>
  <w:num w:numId="3" w16cid:durableId="231963765">
    <w:abstractNumId w:val="9"/>
    <w:lvlOverride w:ilvl="0">
      <w:lvl w:ilvl="0">
        <w:numFmt w:val="decimal"/>
        <w:lvlText w:val="%1."/>
        <w:lvlJc w:val="left"/>
      </w:lvl>
    </w:lvlOverride>
  </w:num>
  <w:num w:numId="4" w16cid:durableId="1317808413">
    <w:abstractNumId w:val="9"/>
    <w:lvlOverride w:ilvl="0">
      <w:lvl w:ilvl="0">
        <w:numFmt w:val="decimal"/>
        <w:lvlText w:val="%1."/>
        <w:lvlJc w:val="left"/>
      </w:lvl>
    </w:lvlOverride>
  </w:num>
  <w:num w:numId="5" w16cid:durableId="765274189">
    <w:abstractNumId w:val="7"/>
  </w:num>
  <w:num w:numId="6" w16cid:durableId="1973171634">
    <w:abstractNumId w:val="10"/>
  </w:num>
  <w:num w:numId="7" w16cid:durableId="347172567">
    <w:abstractNumId w:val="4"/>
  </w:num>
  <w:num w:numId="8" w16cid:durableId="1108232719">
    <w:abstractNumId w:val="11"/>
  </w:num>
  <w:num w:numId="9" w16cid:durableId="891618192">
    <w:abstractNumId w:val="12"/>
  </w:num>
  <w:num w:numId="10" w16cid:durableId="848298108">
    <w:abstractNumId w:val="16"/>
  </w:num>
  <w:num w:numId="11" w16cid:durableId="1405683432">
    <w:abstractNumId w:val="1"/>
  </w:num>
  <w:num w:numId="12" w16cid:durableId="1165583867">
    <w:abstractNumId w:val="5"/>
  </w:num>
  <w:num w:numId="13" w16cid:durableId="232201345">
    <w:abstractNumId w:val="15"/>
  </w:num>
  <w:num w:numId="14" w16cid:durableId="1006861526">
    <w:abstractNumId w:val="2"/>
  </w:num>
  <w:num w:numId="15" w16cid:durableId="1787001673">
    <w:abstractNumId w:val="14"/>
  </w:num>
  <w:num w:numId="16" w16cid:durableId="1986664550">
    <w:abstractNumId w:val="6"/>
  </w:num>
  <w:num w:numId="17" w16cid:durableId="583494935">
    <w:abstractNumId w:val="13"/>
  </w:num>
  <w:num w:numId="18" w16cid:durableId="18032349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3A3"/>
    <w:rsid w:val="000D6F89"/>
    <w:rsid w:val="00265EB0"/>
    <w:rsid w:val="003F7681"/>
    <w:rsid w:val="0048158E"/>
    <w:rsid w:val="005D13A3"/>
    <w:rsid w:val="006342A9"/>
    <w:rsid w:val="00831224"/>
    <w:rsid w:val="00873446"/>
    <w:rsid w:val="00B947C9"/>
    <w:rsid w:val="00CA0A37"/>
    <w:rsid w:val="00D83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A125E"/>
  <w15:chartTrackingRefBased/>
  <w15:docId w15:val="{FE22DAC9-1C76-4955-8C06-C156C1BD1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13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13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13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13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13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13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13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13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13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3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13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13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13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13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13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13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13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13A3"/>
    <w:rPr>
      <w:rFonts w:eastAsiaTheme="majorEastAsia" w:cstheme="majorBidi"/>
      <w:color w:val="272727" w:themeColor="text1" w:themeTint="D8"/>
    </w:rPr>
  </w:style>
  <w:style w:type="paragraph" w:styleId="Title">
    <w:name w:val="Title"/>
    <w:basedOn w:val="Normal"/>
    <w:next w:val="Normal"/>
    <w:link w:val="TitleChar"/>
    <w:uiPriority w:val="10"/>
    <w:qFormat/>
    <w:rsid w:val="005D13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13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13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13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13A3"/>
    <w:pPr>
      <w:spacing w:before="160"/>
      <w:jc w:val="center"/>
    </w:pPr>
    <w:rPr>
      <w:i/>
      <w:iCs/>
      <w:color w:val="404040" w:themeColor="text1" w:themeTint="BF"/>
    </w:rPr>
  </w:style>
  <w:style w:type="character" w:customStyle="1" w:styleId="QuoteChar">
    <w:name w:val="Quote Char"/>
    <w:basedOn w:val="DefaultParagraphFont"/>
    <w:link w:val="Quote"/>
    <w:uiPriority w:val="29"/>
    <w:rsid w:val="005D13A3"/>
    <w:rPr>
      <w:i/>
      <w:iCs/>
      <w:color w:val="404040" w:themeColor="text1" w:themeTint="BF"/>
    </w:rPr>
  </w:style>
  <w:style w:type="paragraph" w:styleId="ListParagraph">
    <w:name w:val="List Paragraph"/>
    <w:basedOn w:val="Normal"/>
    <w:uiPriority w:val="34"/>
    <w:qFormat/>
    <w:rsid w:val="005D13A3"/>
    <w:pPr>
      <w:ind w:left="720"/>
      <w:contextualSpacing/>
    </w:pPr>
  </w:style>
  <w:style w:type="character" w:styleId="IntenseEmphasis">
    <w:name w:val="Intense Emphasis"/>
    <w:basedOn w:val="DefaultParagraphFont"/>
    <w:uiPriority w:val="21"/>
    <w:qFormat/>
    <w:rsid w:val="005D13A3"/>
    <w:rPr>
      <w:i/>
      <w:iCs/>
      <w:color w:val="0F4761" w:themeColor="accent1" w:themeShade="BF"/>
    </w:rPr>
  </w:style>
  <w:style w:type="paragraph" w:styleId="IntenseQuote">
    <w:name w:val="Intense Quote"/>
    <w:basedOn w:val="Normal"/>
    <w:next w:val="Normal"/>
    <w:link w:val="IntenseQuoteChar"/>
    <w:uiPriority w:val="30"/>
    <w:qFormat/>
    <w:rsid w:val="005D13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13A3"/>
    <w:rPr>
      <w:i/>
      <w:iCs/>
      <w:color w:val="0F4761" w:themeColor="accent1" w:themeShade="BF"/>
    </w:rPr>
  </w:style>
  <w:style w:type="character" w:styleId="IntenseReference">
    <w:name w:val="Intense Reference"/>
    <w:basedOn w:val="DefaultParagraphFont"/>
    <w:uiPriority w:val="32"/>
    <w:qFormat/>
    <w:rsid w:val="005D13A3"/>
    <w:rPr>
      <w:b/>
      <w:bCs/>
      <w:smallCaps/>
      <w:color w:val="0F4761" w:themeColor="accent1" w:themeShade="BF"/>
      <w:spacing w:val="5"/>
    </w:rPr>
  </w:style>
  <w:style w:type="table" w:styleId="TableGrid">
    <w:name w:val="Table Grid"/>
    <w:basedOn w:val="TableNormal"/>
    <w:uiPriority w:val="39"/>
    <w:rsid w:val="005D13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5D13A3"/>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5Dark-Accent1">
    <w:name w:val="Grid Table 5 Dark Accent 1"/>
    <w:basedOn w:val="TableNormal"/>
    <w:uiPriority w:val="50"/>
    <w:rsid w:val="005D13A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character" w:styleId="Hyperlink">
    <w:name w:val="Hyperlink"/>
    <w:basedOn w:val="DefaultParagraphFont"/>
    <w:uiPriority w:val="99"/>
    <w:unhideWhenUsed/>
    <w:rsid w:val="006342A9"/>
    <w:rPr>
      <w:color w:val="467886" w:themeColor="hyperlink"/>
      <w:u w:val="single"/>
    </w:rPr>
  </w:style>
  <w:style w:type="character" w:styleId="UnresolvedMention">
    <w:name w:val="Unresolved Mention"/>
    <w:basedOn w:val="DefaultParagraphFont"/>
    <w:uiPriority w:val="99"/>
    <w:semiHidden/>
    <w:unhideWhenUsed/>
    <w:rsid w:val="006342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i.com/lit/ds/symlink/lm1117.pdf?ts=1759082277413&amp;ref_url=https%253A%252F%252Fwww.mouser.in%252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lldatasheet.com/datasheet-pdf/pdf/1242996/ESPRESSIF/ESP32-D0WD-V3.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760</Words>
  <Characters>4333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Whon Jick</dc:creator>
  <cp:keywords/>
  <dc:description/>
  <cp:lastModifiedBy>Whon Jick</cp:lastModifiedBy>
  <cp:revision>4</cp:revision>
  <dcterms:created xsi:type="dcterms:W3CDTF">2025-09-29T10:52:00Z</dcterms:created>
  <dcterms:modified xsi:type="dcterms:W3CDTF">2025-09-29T12:21:00Z</dcterms:modified>
</cp:coreProperties>
</file>