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78848" w14:textId="0AC61BED" w:rsidR="006D285B" w:rsidRDefault="00E6202D" w:rsidP="00E6202D">
      <w:pPr>
        <w:jc w:val="both"/>
        <w:rPr>
          <w:b/>
          <w:bCs/>
        </w:rPr>
      </w:pPr>
      <w:r>
        <w:rPr>
          <w:b/>
          <w:bCs/>
        </w:rPr>
        <w:t xml:space="preserve">Argrett </w:t>
      </w:r>
      <w:r w:rsidR="001770C4">
        <w:rPr>
          <w:b/>
          <w:bCs/>
        </w:rPr>
        <w:t xml:space="preserve">Lab </w:t>
      </w:r>
      <w:r w:rsidR="005A1301">
        <w:rPr>
          <w:b/>
          <w:bCs/>
        </w:rPr>
        <w:t>3</w:t>
      </w:r>
    </w:p>
    <w:p w14:paraId="034063F2" w14:textId="5AB4B7DB" w:rsidR="003C46E6" w:rsidRDefault="00E6202D" w:rsidP="003C46E6">
      <w:pPr>
        <w:pStyle w:val="ListParagraph"/>
        <w:numPr>
          <w:ilvl w:val="0"/>
          <w:numId w:val="2"/>
        </w:numPr>
      </w:pPr>
      <w:r>
        <w:rPr>
          <w:noProof/>
        </w:rPr>
        <w:drawing>
          <wp:anchor distT="0" distB="0" distL="114300" distR="114300" simplePos="0" relativeHeight="251658240" behindDoc="0" locked="0" layoutInCell="1" allowOverlap="1" wp14:anchorId="42A42EDE" wp14:editId="41F74317">
            <wp:simplePos x="0" y="0"/>
            <wp:positionH relativeFrom="column">
              <wp:posOffset>1174750</wp:posOffset>
            </wp:positionH>
            <wp:positionV relativeFrom="paragraph">
              <wp:posOffset>555625</wp:posOffset>
            </wp:positionV>
            <wp:extent cx="2590800" cy="2505710"/>
            <wp:effectExtent l="0" t="0" r="0" b="8890"/>
            <wp:wrapTopAndBottom/>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0800" cy="2505710"/>
                    </a:xfrm>
                    <a:prstGeom prst="rect">
                      <a:avLst/>
                    </a:prstGeom>
                  </pic:spPr>
                </pic:pic>
              </a:graphicData>
            </a:graphic>
            <wp14:sizeRelH relativeFrom="margin">
              <wp14:pctWidth>0</wp14:pctWidth>
            </wp14:sizeRelH>
            <wp14:sizeRelV relativeFrom="margin">
              <wp14:pctHeight>0</wp14:pctHeight>
            </wp14:sizeRelV>
          </wp:anchor>
        </w:drawing>
      </w:r>
      <w:r w:rsidR="005A1301">
        <w:t xml:space="preserve">Finish the Dragons data example from class </w:t>
      </w:r>
      <w:r w:rsidR="00EC5E03">
        <w:t xml:space="preserve">(dragon in-class </w:t>
      </w:r>
      <w:proofErr w:type="spellStart"/>
      <w:r w:rsidR="00EC5E03">
        <w:t>example.R</w:t>
      </w:r>
      <w:proofErr w:type="spellEnd"/>
      <w:r w:rsidR="00EC5E03">
        <w:t xml:space="preserve">) </w:t>
      </w:r>
      <w:r w:rsidR="005A1301">
        <w:t>by implementing the suggestions we came up with in class to make the results figure “publication quality”. Turn in the figure, as well as the legend that would go with that figure.</w:t>
      </w:r>
      <w:r w:rsidR="00EC5E03">
        <w:t xml:space="preserve"> </w:t>
      </w:r>
      <w:r w:rsidR="000C1394">
        <w:t>(4pts)</w:t>
      </w:r>
    </w:p>
    <w:p w14:paraId="2E3A3C0B" w14:textId="3C528CAD" w:rsidR="00E6202D" w:rsidRDefault="00E6202D" w:rsidP="00E6202D"/>
    <w:p w14:paraId="0EB0901F" w14:textId="1230222B" w:rsidR="005A1301" w:rsidRDefault="005A1301" w:rsidP="003C46E6">
      <w:pPr>
        <w:pStyle w:val="ListParagraph"/>
        <w:numPr>
          <w:ilvl w:val="0"/>
          <w:numId w:val="2"/>
        </w:numPr>
      </w:pPr>
      <w:r>
        <w:t xml:space="preserve">Use the skills and code we developed in the Dragons example </w:t>
      </w:r>
      <w:r w:rsidR="0013401D">
        <w:t>and extend to the in class one-way ANOVA</w:t>
      </w:r>
      <w:r w:rsidR="00EC5E03">
        <w:t xml:space="preserve"> example</w:t>
      </w:r>
      <w:r w:rsidR="0013401D">
        <w:t xml:space="preserve"> with honeybee data</w:t>
      </w:r>
      <w:r w:rsidR="002104DB">
        <w:t xml:space="preserve"> (honeybee caffeine </w:t>
      </w:r>
      <w:proofErr w:type="spellStart"/>
      <w:r w:rsidR="002104DB">
        <w:t>example.R</w:t>
      </w:r>
      <w:proofErr w:type="spellEnd"/>
      <w:r w:rsidR="002104DB">
        <w:t>)</w:t>
      </w:r>
    </w:p>
    <w:p w14:paraId="20C16C8E" w14:textId="302B91B9" w:rsidR="0013401D" w:rsidRDefault="0013401D" w:rsidP="0013401D">
      <w:pPr>
        <w:pStyle w:val="ListParagraph"/>
        <w:numPr>
          <w:ilvl w:val="1"/>
          <w:numId w:val="2"/>
        </w:numPr>
      </w:pPr>
      <w:r>
        <w:t>Turn in code/figures for preliminary visualizations, and one sentence accompanying each figure for what you learned from that visualization</w:t>
      </w:r>
      <w:r w:rsidR="000C1394">
        <w:t xml:space="preserve"> (4pts)</w:t>
      </w:r>
    </w:p>
    <w:p w14:paraId="4F1AF859" w14:textId="220C286F" w:rsidR="005D3FF8" w:rsidRPr="005D3FF8" w:rsidRDefault="009B201F" w:rsidP="005D3FF8">
      <w:pPr>
        <w:pStyle w:val="ListParagraph"/>
        <w:numPr>
          <w:ilvl w:val="2"/>
          <w:numId w:val="2"/>
        </w:numPr>
      </w:pPr>
      <w:r w:rsidRPr="009B201F">
        <w:drawing>
          <wp:anchor distT="0" distB="0" distL="114300" distR="114300" simplePos="0" relativeHeight="251659264" behindDoc="0" locked="0" layoutInCell="1" allowOverlap="1" wp14:anchorId="481F0C8F" wp14:editId="53AFF335">
            <wp:simplePos x="0" y="0"/>
            <wp:positionH relativeFrom="margin">
              <wp:align>center</wp:align>
            </wp:positionH>
            <wp:positionV relativeFrom="paragraph">
              <wp:posOffset>817212</wp:posOffset>
            </wp:positionV>
            <wp:extent cx="3025775" cy="2926715"/>
            <wp:effectExtent l="0" t="0" r="3175" b="6985"/>
            <wp:wrapTopAndBottom/>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775" cy="2926715"/>
                    </a:xfrm>
                    <a:prstGeom prst="rect">
                      <a:avLst/>
                    </a:prstGeom>
                  </pic:spPr>
                </pic:pic>
              </a:graphicData>
            </a:graphic>
            <wp14:sizeRelH relativeFrom="margin">
              <wp14:pctWidth>0</wp14:pctWidth>
            </wp14:sizeRelH>
            <wp14:sizeRelV relativeFrom="margin">
              <wp14:pctHeight>0</wp14:pctHeight>
            </wp14:sizeRelV>
          </wp:anchor>
        </w:drawing>
      </w:r>
      <w:r>
        <w:t>Here we can visualize the spread of the data representing the differences from the control caffeine concentration</w:t>
      </w:r>
      <w:r w:rsidR="005D3FF8">
        <w:t xml:space="preserve"> </w:t>
      </w:r>
      <w:r w:rsidR="005D3FF8" w:rsidRPr="005D3FF8">
        <w:rPr>
          <w:color w:val="385623" w:themeColor="accent6" w:themeShade="80"/>
        </w:rPr>
        <w:t>hist(</w:t>
      </w:r>
      <w:proofErr w:type="spellStart"/>
      <w:r w:rsidR="005D3FF8" w:rsidRPr="005D3FF8">
        <w:rPr>
          <w:color w:val="385623" w:themeColor="accent6" w:themeShade="80"/>
        </w:rPr>
        <w:t>bees$consumptionDifferenceFromControl</w:t>
      </w:r>
      <w:proofErr w:type="spellEnd"/>
      <w:r w:rsidR="005D3FF8" w:rsidRPr="005D3FF8">
        <w:rPr>
          <w:color w:val="385623" w:themeColor="accent6" w:themeShade="80"/>
        </w:rPr>
        <w:t>)</w:t>
      </w:r>
      <w:r w:rsidR="005D3FF8" w:rsidRPr="005D3FF8">
        <w:rPr>
          <w:color w:val="385623" w:themeColor="accent6" w:themeShade="80"/>
        </w:rPr>
        <w:t xml:space="preserve"> </w:t>
      </w:r>
    </w:p>
    <w:p w14:paraId="292BBC7A" w14:textId="6D855767" w:rsidR="009B201F" w:rsidRDefault="005D3FF8" w:rsidP="009B201F">
      <w:pPr>
        <w:pStyle w:val="ListParagraph"/>
        <w:numPr>
          <w:ilvl w:val="2"/>
          <w:numId w:val="2"/>
        </w:numPr>
      </w:pPr>
      <w:r w:rsidRPr="009B201F">
        <w:lastRenderedPageBreak/>
        <w:drawing>
          <wp:anchor distT="0" distB="0" distL="114300" distR="114300" simplePos="0" relativeHeight="251661312" behindDoc="0" locked="0" layoutInCell="1" allowOverlap="1" wp14:anchorId="7E4DF014" wp14:editId="052FC3E4">
            <wp:simplePos x="0" y="0"/>
            <wp:positionH relativeFrom="column">
              <wp:posOffset>1680400</wp:posOffset>
            </wp:positionH>
            <wp:positionV relativeFrom="paragraph">
              <wp:posOffset>622754</wp:posOffset>
            </wp:positionV>
            <wp:extent cx="3363595" cy="3253740"/>
            <wp:effectExtent l="0" t="0" r="8255" b="3810"/>
            <wp:wrapTopAndBottom/>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3595" cy="3253740"/>
                    </a:xfrm>
                    <a:prstGeom prst="rect">
                      <a:avLst/>
                    </a:prstGeom>
                  </pic:spPr>
                </pic:pic>
              </a:graphicData>
            </a:graphic>
            <wp14:sizeRelH relativeFrom="page">
              <wp14:pctWidth>0</wp14:pctWidth>
            </wp14:sizeRelH>
            <wp14:sizeRelV relativeFrom="page">
              <wp14:pctHeight>0</wp14:pctHeight>
            </wp14:sizeRelV>
          </wp:anchor>
        </w:drawing>
      </w:r>
      <w:r w:rsidR="009B201F">
        <w:t>Here we are looking at for the 4 different caffeine values what was the spread of the data and its mean value.</w:t>
      </w:r>
      <w:r w:rsidR="00F23F1D" w:rsidRPr="00F23F1D">
        <w:t xml:space="preserve"> </w:t>
      </w:r>
      <w:r w:rsidRPr="005D3FF8">
        <w:rPr>
          <w:color w:val="385623" w:themeColor="accent6" w:themeShade="80"/>
        </w:rPr>
        <w:t>boxplot(</w:t>
      </w:r>
      <w:proofErr w:type="spellStart"/>
      <w:r w:rsidRPr="005D3FF8">
        <w:rPr>
          <w:color w:val="385623" w:themeColor="accent6" w:themeShade="80"/>
        </w:rPr>
        <w:t>bees$consumptionDifferenceFromControl~bees$ppmCaffeine</w:t>
      </w:r>
      <w:proofErr w:type="spellEnd"/>
      <w:r w:rsidRPr="005D3FF8">
        <w:rPr>
          <w:color w:val="385623" w:themeColor="accent6" w:themeShade="80"/>
        </w:rPr>
        <w:t>)</w:t>
      </w:r>
    </w:p>
    <w:p w14:paraId="46FFA56F" w14:textId="6F9D2073" w:rsidR="00F23F1D" w:rsidRDefault="005D3FF8" w:rsidP="009B201F">
      <w:pPr>
        <w:pStyle w:val="ListParagraph"/>
        <w:numPr>
          <w:ilvl w:val="2"/>
          <w:numId w:val="2"/>
        </w:numPr>
      </w:pPr>
      <w:r>
        <w:rPr>
          <w:noProof/>
        </w:rPr>
        <w:drawing>
          <wp:anchor distT="0" distB="0" distL="114300" distR="114300" simplePos="0" relativeHeight="251662336" behindDoc="0" locked="0" layoutInCell="1" allowOverlap="1" wp14:anchorId="19D45614" wp14:editId="5AD60C2E">
            <wp:simplePos x="0" y="0"/>
            <wp:positionH relativeFrom="page">
              <wp:posOffset>2214731</wp:posOffset>
            </wp:positionH>
            <wp:positionV relativeFrom="paragraph">
              <wp:posOffset>3763431</wp:posOffset>
            </wp:positionV>
            <wp:extent cx="3687025" cy="3566031"/>
            <wp:effectExtent l="0" t="0" r="8890" b="0"/>
            <wp:wrapTopAndBottom/>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87025" cy="3566031"/>
                    </a:xfrm>
                    <a:prstGeom prst="rect">
                      <a:avLst/>
                    </a:prstGeom>
                  </pic:spPr>
                </pic:pic>
              </a:graphicData>
            </a:graphic>
            <wp14:sizeRelH relativeFrom="margin">
              <wp14:pctWidth>0</wp14:pctWidth>
            </wp14:sizeRelH>
            <wp14:sizeRelV relativeFrom="margin">
              <wp14:pctHeight>0</wp14:pctHeight>
            </wp14:sizeRelV>
          </wp:anchor>
        </w:drawing>
      </w:r>
      <w:r>
        <w:t xml:space="preserve">The residuals are mostly on the line suggesting that an assumption of normality works. </w:t>
      </w:r>
      <w:proofErr w:type="spellStart"/>
      <w:r w:rsidRPr="005D3FF8">
        <w:rPr>
          <w:color w:val="385623" w:themeColor="accent6" w:themeShade="80"/>
        </w:rPr>
        <w:t>qqPlot</w:t>
      </w:r>
      <w:proofErr w:type="spellEnd"/>
      <w:r w:rsidRPr="005D3FF8">
        <w:rPr>
          <w:color w:val="385623" w:themeColor="accent6" w:themeShade="80"/>
        </w:rPr>
        <w:t>(bm1)</w:t>
      </w:r>
      <w:r w:rsidRPr="005D3FF8">
        <w:rPr>
          <w:color w:val="385623" w:themeColor="accent6" w:themeShade="80"/>
        </w:rPr>
        <w:t xml:space="preserve"> </w:t>
      </w:r>
    </w:p>
    <w:p w14:paraId="4BE68C79" w14:textId="1C74DF58" w:rsidR="006D7112" w:rsidRDefault="006D7112" w:rsidP="006D7112">
      <w:pPr>
        <w:pStyle w:val="ListParagraph"/>
        <w:numPr>
          <w:ilvl w:val="2"/>
          <w:numId w:val="2"/>
        </w:numPr>
      </w:pPr>
      <w:r w:rsidRPr="00602D2E">
        <w:lastRenderedPageBreak/>
        <w:drawing>
          <wp:anchor distT="0" distB="0" distL="114300" distR="114300" simplePos="0" relativeHeight="251664384" behindDoc="0" locked="0" layoutInCell="1" allowOverlap="1" wp14:anchorId="66A7E655" wp14:editId="523C25B1">
            <wp:simplePos x="0" y="0"/>
            <wp:positionH relativeFrom="column">
              <wp:posOffset>973332</wp:posOffset>
            </wp:positionH>
            <wp:positionV relativeFrom="paragraph">
              <wp:posOffset>379903</wp:posOffset>
            </wp:positionV>
            <wp:extent cx="3094994" cy="2993811"/>
            <wp:effectExtent l="0" t="0" r="0" b="0"/>
            <wp:wrapTopAndBottom/>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4994" cy="2993811"/>
                    </a:xfrm>
                    <a:prstGeom prst="rect">
                      <a:avLst/>
                    </a:prstGeom>
                  </pic:spPr>
                </pic:pic>
              </a:graphicData>
            </a:graphic>
          </wp:anchor>
        </w:drawing>
      </w:r>
      <w:r>
        <w:t>Data seems evenly distributed above and below the line. Can continue with assumed linearity.</w:t>
      </w:r>
      <w:r w:rsidR="005D3FF8">
        <w:t xml:space="preserve"> </w:t>
      </w:r>
      <w:r w:rsidR="005D3FF8" w:rsidRPr="005D3FF8">
        <w:rPr>
          <w:color w:val="385623" w:themeColor="accent6" w:themeShade="80"/>
        </w:rPr>
        <w:t>plot(bm1)</w:t>
      </w:r>
    </w:p>
    <w:p w14:paraId="34761D0D" w14:textId="6CB5BCBB" w:rsidR="009B201F" w:rsidRDefault="009B201F" w:rsidP="006D7112"/>
    <w:p w14:paraId="5729439F" w14:textId="41880013" w:rsidR="00FC3DD8" w:rsidRDefault="00FC3DD8" w:rsidP="00F23F1D">
      <w:pPr>
        <w:pStyle w:val="ListParagraph"/>
        <w:numPr>
          <w:ilvl w:val="0"/>
          <w:numId w:val="2"/>
        </w:numPr>
      </w:pPr>
      <w:r>
        <w:t>State the null and alternate hypotheses for this analysis</w:t>
      </w:r>
      <w:r w:rsidR="004B0F06">
        <w:t xml:space="preserve"> (2pts)</w:t>
      </w:r>
    </w:p>
    <w:p w14:paraId="1977A110" w14:textId="382FCC6D" w:rsidR="00E6202D" w:rsidRDefault="00F23F1D" w:rsidP="00E6202D">
      <w:pPr>
        <w:pStyle w:val="ListParagraph"/>
        <w:numPr>
          <w:ilvl w:val="2"/>
          <w:numId w:val="2"/>
        </w:numPr>
      </w:pPr>
      <w:r>
        <w:t>There is no difference between the mean value of the caffeine treatments.</w:t>
      </w:r>
    </w:p>
    <w:p w14:paraId="0AB8BDCC" w14:textId="1D5C61CA" w:rsidR="006D7112" w:rsidRDefault="006D7112" w:rsidP="00AD413C">
      <w:pPr>
        <w:pStyle w:val="ListParagraph"/>
        <w:numPr>
          <w:ilvl w:val="2"/>
          <w:numId w:val="2"/>
        </w:numPr>
      </w:pPr>
      <w:r>
        <w:t>There is a difference among the treatments.</w:t>
      </w:r>
    </w:p>
    <w:p w14:paraId="5A870B25" w14:textId="13B27B73" w:rsidR="000C1394" w:rsidRDefault="004B0F06" w:rsidP="00F23F1D">
      <w:pPr>
        <w:pStyle w:val="ListParagraph"/>
        <w:numPr>
          <w:ilvl w:val="0"/>
          <w:numId w:val="2"/>
        </w:numPr>
      </w:pPr>
      <w:r>
        <w:t xml:space="preserve">When using summary() on this dataset, what is the “baseline” treatment represented by the (Intercept) coefficient? </w:t>
      </w:r>
      <w:r w:rsidR="00020AF1">
        <w:t xml:space="preserve">What is the </w:t>
      </w:r>
      <w:r w:rsidR="00020AF1">
        <w:rPr>
          <w:i/>
          <w:iCs/>
        </w:rPr>
        <w:t>estimated</w:t>
      </w:r>
      <w:r w:rsidR="00020AF1">
        <w:t xml:space="preserve"> mean consumption rate difference for the 200ppm caffeine treatment? (2pts)</w:t>
      </w:r>
    </w:p>
    <w:p w14:paraId="0A6B0580" w14:textId="6B0BC760" w:rsidR="004D062F" w:rsidRDefault="004D062F" w:rsidP="004D062F">
      <w:pPr>
        <w:pStyle w:val="ListParagraph"/>
        <w:numPr>
          <w:ilvl w:val="1"/>
          <w:numId w:val="2"/>
        </w:numPr>
      </w:pPr>
      <w:r>
        <w:t>The baseline treatment is the 50ppm Caffeine treatment. The estimated mean consumption rate difference is 0.3700.</w:t>
      </w:r>
    </w:p>
    <w:p w14:paraId="325282DE" w14:textId="62EB75B6" w:rsidR="004B0F06" w:rsidRDefault="007D419C" w:rsidP="00F23F1D">
      <w:pPr>
        <w:pStyle w:val="ListParagraph"/>
        <w:numPr>
          <w:ilvl w:val="0"/>
          <w:numId w:val="2"/>
        </w:numPr>
      </w:pPr>
      <w:r>
        <w:t>What is the conclusion for your stated null vs. alternate hypotheses in 2b, according to the results?</w:t>
      </w:r>
      <w:r w:rsidR="005E2EA1">
        <w:t xml:space="preserve"> (2pts)</w:t>
      </w:r>
    </w:p>
    <w:p w14:paraId="26EEDC94" w14:textId="45795FCB" w:rsidR="004D062F" w:rsidRDefault="004D062F" w:rsidP="004D062F">
      <w:pPr>
        <w:pStyle w:val="ListParagraph"/>
        <w:numPr>
          <w:ilvl w:val="1"/>
          <w:numId w:val="2"/>
        </w:numPr>
      </w:pPr>
      <w:r>
        <w:t xml:space="preserve">The conclusion is that there is a significant </w:t>
      </w:r>
      <w:r w:rsidR="00AD413C">
        <w:t>difference</w:t>
      </w:r>
      <w:r>
        <w:t xml:space="preserve"> between caffeine treatments as our P value is less than .05 and </w:t>
      </w:r>
      <w:r w:rsidR="001F7F45">
        <w:t>thus,</w:t>
      </w:r>
      <w:r>
        <w:t xml:space="preserve"> we reject the idea that this result could come from chance alone.</w:t>
      </w:r>
    </w:p>
    <w:p w14:paraId="7BABDBAA" w14:textId="612D6D63" w:rsidR="00702F59" w:rsidRDefault="00702F59" w:rsidP="004D062F">
      <w:pPr>
        <w:pStyle w:val="ListParagraph"/>
        <w:numPr>
          <w:ilvl w:val="0"/>
          <w:numId w:val="2"/>
        </w:numPr>
      </w:pPr>
      <w:r>
        <w:t>Using the Tukey method to adjust for post-hoc multiple comparisons, how do the mean caffeine consumption difference differ among caffeine treatment levels?</w:t>
      </w:r>
      <w:r w:rsidR="00B129A5">
        <w:t xml:space="preserve"> (2pts)</w:t>
      </w:r>
    </w:p>
    <w:p w14:paraId="03200EB5" w14:textId="71351971" w:rsidR="001F7F45" w:rsidRDefault="00AD413C" w:rsidP="001F7F45">
      <w:pPr>
        <w:pStyle w:val="ListParagraph"/>
        <w:numPr>
          <w:ilvl w:val="1"/>
          <w:numId w:val="2"/>
        </w:numPr>
      </w:pPr>
      <w:r>
        <w:t>The only treatments that differed significantly from one another were the comparison between the 150 and 100 Caffeine concentration and between 200-100 ppm.</w:t>
      </w:r>
    </w:p>
    <w:p w14:paraId="11014A20" w14:textId="02FF0366" w:rsidR="007D419C" w:rsidRDefault="00B129A5" w:rsidP="004D062F">
      <w:pPr>
        <w:pStyle w:val="ListParagraph"/>
        <w:numPr>
          <w:ilvl w:val="0"/>
          <w:numId w:val="2"/>
        </w:numPr>
      </w:pPr>
      <w:r>
        <w:t>Turn in code/figure for your final presentation of the results of this analysis, including figure legend. (4pts)</w:t>
      </w:r>
    </w:p>
    <w:p w14:paraId="0E201BF4" w14:textId="30D0358A" w:rsidR="00AD413C" w:rsidRPr="0063285A" w:rsidRDefault="0063285A" w:rsidP="0063285A">
      <w:pPr>
        <w:pStyle w:val="ListParagraph"/>
        <w:numPr>
          <w:ilvl w:val="1"/>
          <w:numId w:val="2"/>
        </w:numPr>
        <w:rPr>
          <w:color w:val="385623" w:themeColor="accent6" w:themeShade="80"/>
        </w:rPr>
      </w:pPr>
      <w:proofErr w:type="spellStart"/>
      <w:r w:rsidRPr="0063285A">
        <w:rPr>
          <w:color w:val="385623" w:themeColor="accent6" w:themeShade="80"/>
        </w:rPr>
        <w:t>Beeplot</w:t>
      </w:r>
      <w:proofErr w:type="spellEnd"/>
      <w:r w:rsidRPr="0063285A">
        <w:rPr>
          <w:color w:val="385623" w:themeColor="accent6" w:themeShade="80"/>
        </w:rPr>
        <w:t xml:space="preserve"> &lt;- </w:t>
      </w:r>
      <w:proofErr w:type="spellStart"/>
      <w:r w:rsidRPr="0063285A">
        <w:rPr>
          <w:color w:val="385623" w:themeColor="accent6" w:themeShade="80"/>
        </w:rPr>
        <w:t>ggerrorplot</w:t>
      </w:r>
      <w:proofErr w:type="spellEnd"/>
      <w:r w:rsidRPr="0063285A">
        <w:rPr>
          <w:color w:val="385623" w:themeColor="accent6" w:themeShade="80"/>
        </w:rPr>
        <w:t>(bees, x = "</w:t>
      </w:r>
      <w:proofErr w:type="spellStart"/>
      <w:r w:rsidRPr="0063285A">
        <w:rPr>
          <w:color w:val="385623" w:themeColor="accent6" w:themeShade="80"/>
        </w:rPr>
        <w:t>ppmCaffeine</w:t>
      </w:r>
      <w:proofErr w:type="spellEnd"/>
      <w:r w:rsidRPr="0063285A">
        <w:rPr>
          <w:color w:val="385623" w:themeColor="accent6" w:themeShade="80"/>
        </w:rPr>
        <w:t>" , y = "</w:t>
      </w:r>
      <w:proofErr w:type="spellStart"/>
      <w:r w:rsidRPr="0063285A">
        <w:rPr>
          <w:color w:val="385623" w:themeColor="accent6" w:themeShade="80"/>
        </w:rPr>
        <w:t>consumptionDifferenceFromControl</w:t>
      </w:r>
      <w:proofErr w:type="spellEnd"/>
      <w:r w:rsidRPr="0063285A">
        <w:rPr>
          <w:color w:val="385623" w:themeColor="accent6" w:themeShade="80"/>
        </w:rPr>
        <w:t xml:space="preserve">",  </w:t>
      </w:r>
      <w:proofErr w:type="spellStart"/>
      <w:r w:rsidRPr="0063285A">
        <w:rPr>
          <w:color w:val="385623" w:themeColor="accent6" w:themeShade="80"/>
        </w:rPr>
        <w:t>desc_stat</w:t>
      </w:r>
      <w:proofErr w:type="spellEnd"/>
      <w:r w:rsidRPr="0063285A">
        <w:rPr>
          <w:color w:val="385623" w:themeColor="accent6" w:themeShade="80"/>
        </w:rPr>
        <w:t xml:space="preserve"> = "</w:t>
      </w:r>
      <w:proofErr w:type="spellStart"/>
      <w:r w:rsidRPr="0063285A">
        <w:rPr>
          <w:color w:val="385623" w:themeColor="accent6" w:themeShade="80"/>
        </w:rPr>
        <w:t>mean_se</w:t>
      </w:r>
      <w:proofErr w:type="spellEnd"/>
      <w:r w:rsidRPr="0063285A">
        <w:rPr>
          <w:color w:val="385623" w:themeColor="accent6" w:themeShade="80"/>
        </w:rPr>
        <w:t xml:space="preserve">", </w:t>
      </w:r>
      <w:proofErr w:type="spellStart"/>
      <w:r w:rsidRPr="0063285A">
        <w:rPr>
          <w:color w:val="385623" w:themeColor="accent6" w:themeShade="80"/>
        </w:rPr>
        <w:t>add.params</w:t>
      </w:r>
      <w:proofErr w:type="spellEnd"/>
      <w:r w:rsidRPr="0063285A">
        <w:rPr>
          <w:color w:val="385623" w:themeColor="accent6" w:themeShade="80"/>
        </w:rPr>
        <w:t xml:space="preserve"> = list(color = "</w:t>
      </w:r>
      <w:proofErr w:type="spellStart"/>
      <w:r w:rsidRPr="0063285A">
        <w:rPr>
          <w:color w:val="385623" w:themeColor="accent6" w:themeShade="80"/>
        </w:rPr>
        <w:t>darkgray</w:t>
      </w:r>
      <w:proofErr w:type="spellEnd"/>
      <w:r w:rsidRPr="0063285A">
        <w:rPr>
          <w:color w:val="385623" w:themeColor="accent6" w:themeShade="80"/>
        </w:rPr>
        <w:t xml:space="preserve">"), </w:t>
      </w:r>
      <w:proofErr w:type="spellStart"/>
      <w:r w:rsidRPr="0063285A">
        <w:rPr>
          <w:color w:val="385623" w:themeColor="accent6" w:themeShade="80"/>
        </w:rPr>
        <w:t>ylab</w:t>
      </w:r>
      <w:proofErr w:type="spellEnd"/>
      <w:r w:rsidRPr="0063285A">
        <w:rPr>
          <w:color w:val="385623" w:themeColor="accent6" w:themeShade="80"/>
        </w:rPr>
        <w:t xml:space="preserve">  = "Consumption different from Control", </w:t>
      </w:r>
      <w:proofErr w:type="spellStart"/>
      <w:r w:rsidRPr="0063285A">
        <w:rPr>
          <w:color w:val="385623" w:themeColor="accent6" w:themeShade="80"/>
        </w:rPr>
        <w:t>xlab</w:t>
      </w:r>
      <w:proofErr w:type="spellEnd"/>
      <w:r w:rsidRPr="0063285A">
        <w:rPr>
          <w:color w:val="385623" w:themeColor="accent6" w:themeShade="80"/>
        </w:rPr>
        <w:t xml:space="preserve"> = "</w:t>
      </w:r>
      <w:proofErr w:type="spellStart"/>
      <w:r w:rsidRPr="0063285A">
        <w:rPr>
          <w:color w:val="385623" w:themeColor="accent6" w:themeShade="80"/>
        </w:rPr>
        <w:t>Caffine</w:t>
      </w:r>
      <w:proofErr w:type="spellEnd"/>
      <w:r w:rsidRPr="0063285A">
        <w:rPr>
          <w:color w:val="385623" w:themeColor="accent6" w:themeShade="80"/>
        </w:rPr>
        <w:t xml:space="preserve"> concentration (ppm)" )</w:t>
      </w:r>
    </w:p>
    <w:p w14:paraId="7AB55928" w14:textId="309D1343" w:rsidR="00A22330" w:rsidRDefault="0063285A" w:rsidP="00A22330">
      <w:pPr>
        <w:pStyle w:val="ListParagraph"/>
        <w:numPr>
          <w:ilvl w:val="0"/>
          <w:numId w:val="2"/>
        </w:numPr>
      </w:pPr>
      <w:r>
        <w:rPr>
          <w:noProof/>
        </w:rPr>
        <w:lastRenderedPageBreak/>
        <w:drawing>
          <wp:anchor distT="0" distB="0" distL="114300" distR="114300" simplePos="0" relativeHeight="251665408" behindDoc="0" locked="0" layoutInCell="1" allowOverlap="1" wp14:anchorId="08D2505C" wp14:editId="4700816F">
            <wp:simplePos x="0" y="0"/>
            <wp:positionH relativeFrom="page">
              <wp:posOffset>1990799</wp:posOffset>
            </wp:positionH>
            <wp:positionV relativeFrom="paragraph">
              <wp:posOffset>-561</wp:posOffset>
            </wp:positionV>
            <wp:extent cx="3874770" cy="3747770"/>
            <wp:effectExtent l="0" t="0" r="0" b="5080"/>
            <wp:wrapTopAndBottom/>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74770" cy="3747770"/>
                    </a:xfrm>
                    <a:prstGeom prst="rect">
                      <a:avLst/>
                    </a:prstGeom>
                  </pic:spPr>
                </pic:pic>
              </a:graphicData>
            </a:graphic>
            <wp14:sizeRelH relativeFrom="page">
              <wp14:pctWidth>0</wp14:pctWidth>
            </wp14:sizeRelH>
            <wp14:sizeRelV relativeFrom="page">
              <wp14:pctHeight>0</wp14:pctHeight>
            </wp14:sizeRelV>
          </wp:anchor>
        </w:drawing>
      </w:r>
      <w:r w:rsidR="00B129A5">
        <w:t>Write the formal “results section” for this analysis. Make sure to focus on the biology! (4pts)</w:t>
      </w:r>
    </w:p>
    <w:p w14:paraId="14F8CCE8" w14:textId="51823CA7" w:rsidR="00A22330" w:rsidRDefault="000F4D2A" w:rsidP="00A22330">
      <w:pPr>
        <w:pStyle w:val="ListParagraph"/>
        <w:numPr>
          <w:ilvl w:val="1"/>
          <w:numId w:val="2"/>
        </w:numPr>
      </w:pPr>
      <w:r>
        <w:t>There is significant difference among all treatment types from the control</w:t>
      </w:r>
      <w:r w:rsidR="00D11EDF">
        <w:t xml:space="preserve"> </w:t>
      </w:r>
      <w:r w:rsidR="005614FF">
        <w:t>(F =</w:t>
      </w:r>
      <w:r w:rsidR="005614FF" w:rsidRPr="005614FF">
        <w:t>4</w:t>
      </w:r>
      <w:r w:rsidR="005614FF">
        <w:t xml:space="preserve"> </w:t>
      </w:r>
      <w:r w:rsidR="005614FF" w:rsidRPr="005614FF">
        <w:t>.178</w:t>
      </w:r>
      <w:r w:rsidR="005614FF">
        <w:t xml:space="preserve">, </w:t>
      </w:r>
      <w:r w:rsidR="00D11EDF">
        <w:t>p</w:t>
      </w:r>
      <w:r w:rsidR="005614FF">
        <w:t xml:space="preserve"> = </w:t>
      </w:r>
      <w:r w:rsidR="005614FF" w:rsidRPr="005614FF">
        <w:t>0.0231</w:t>
      </w:r>
      <w:r w:rsidR="005614FF">
        <w:t>)</w:t>
      </w:r>
      <w:r>
        <w:t xml:space="preserve">. Caffeine concentration altered the feeding responses of </w:t>
      </w:r>
      <w:r w:rsidR="005614FF">
        <w:t xml:space="preserve">free-flying honeybees. Between treatments, both the 150ppm and 200ppm treatments differed significantly from the </w:t>
      </w:r>
      <w:r w:rsidR="00D11EDF">
        <w:t>100ppm treatment. However, there was no significant difference between the other treatments. This suggests that different caffeine concentrations might be correlated with a shift in bee nectar consumption, however, further study is required.</w:t>
      </w:r>
    </w:p>
    <w:p w14:paraId="0818E39C" w14:textId="156B63CE" w:rsidR="003C46E6" w:rsidRDefault="003C46E6" w:rsidP="003C46E6"/>
    <w:sectPr w:rsidR="003C46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AF0E4" w14:textId="77777777" w:rsidR="0083653B" w:rsidRDefault="0083653B" w:rsidP="001770C4">
      <w:pPr>
        <w:spacing w:after="0" w:line="240" w:lineRule="auto"/>
      </w:pPr>
      <w:r>
        <w:separator/>
      </w:r>
    </w:p>
  </w:endnote>
  <w:endnote w:type="continuationSeparator" w:id="0">
    <w:p w14:paraId="10C64003" w14:textId="77777777" w:rsidR="0083653B" w:rsidRDefault="0083653B" w:rsidP="00177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DCCAF" w14:textId="77777777" w:rsidR="0083653B" w:rsidRDefault="0083653B" w:rsidP="001770C4">
      <w:pPr>
        <w:spacing w:after="0" w:line="240" w:lineRule="auto"/>
      </w:pPr>
      <w:r>
        <w:separator/>
      </w:r>
    </w:p>
  </w:footnote>
  <w:footnote w:type="continuationSeparator" w:id="0">
    <w:p w14:paraId="71A30667" w14:textId="77777777" w:rsidR="0083653B" w:rsidRDefault="0083653B" w:rsidP="00177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53421"/>
    <w:multiLevelType w:val="hybridMultilevel"/>
    <w:tmpl w:val="44EA1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B64E9A"/>
    <w:multiLevelType w:val="hybridMultilevel"/>
    <w:tmpl w:val="F1806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zsTQyszC1NDM2MbJQ0lEKTi0uzszPAykwrAUA0vtSdSwAAAA="/>
  </w:docVars>
  <w:rsids>
    <w:rsidRoot w:val="001770C4"/>
    <w:rsid w:val="00020AF1"/>
    <w:rsid w:val="0009579E"/>
    <w:rsid w:val="000C1394"/>
    <w:rsid w:val="000F4D2A"/>
    <w:rsid w:val="0013401D"/>
    <w:rsid w:val="001770C4"/>
    <w:rsid w:val="001974FE"/>
    <w:rsid w:val="001C3BBC"/>
    <w:rsid w:val="001F7F45"/>
    <w:rsid w:val="002104DB"/>
    <w:rsid w:val="0032205C"/>
    <w:rsid w:val="00341EE3"/>
    <w:rsid w:val="003C46E6"/>
    <w:rsid w:val="004A7C1A"/>
    <w:rsid w:val="004B0F06"/>
    <w:rsid w:val="004D062F"/>
    <w:rsid w:val="004D30DA"/>
    <w:rsid w:val="00560735"/>
    <w:rsid w:val="005614FF"/>
    <w:rsid w:val="005A1301"/>
    <w:rsid w:val="005D3FF8"/>
    <w:rsid w:val="005E2EA1"/>
    <w:rsid w:val="00602D2E"/>
    <w:rsid w:val="0063285A"/>
    <w:rsid w:val="006753C2"/>
    <w:rsid w:val="006D285B"/>
    <w:rsid w:val="006D7112"/>
    <w:rsid w:val="006E28A2"/>
    <w:rsid w:val="00702F59"/>
    <w:rsid w:val="007244A4"/>
    <w:rsid w:val="0072579F"/>
    <w:rsid w:val="007D419C"/>
    <w:rsid w:val="008055A0"/>
    <w:rsid w:val="0083653B"/>
    <w:rsid w:val="009B201F"/>
    <w:rsid w:val="00A00A9E"/>
    <w:rsid w:val="00A22330"/>
    <w:rsid w:val="00AD413C"/>
    <w:rsid w:val="00AF031F"/>
    <w:rsid w:val="00B129A5"/>
    <w:rsid w:val="00B60286"/>
    <w:rsid w:val="00B842BD"/>
    <w:rsid w:val="00BC6AC0"/>
    <w:rsid w:val="00C05070"/>
    <w:rsid w:val="00CC6A74"/>
    <w:rsid w:val="00D11EDF"/>
    <w:rsid w:val="00E6202D"/>
    <w:rsid w:val="00EC5E03"/>
    <w:rsid w:val="00F23F1D"/>
    <w:rsid w:val="00FC3D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84CA0"/>
  <w15:chartTrackingRefBased/>
  <w15:docId w15:val="{05EB0B7F-9E6C-4501-886E-54DA93E3C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0C4"/>
  </w:style>
  <w:style w:type="paragraph" w:styleId="Footer">
    <w:name w:val="footer"/>
    <w:basedOn w:val="Normal"/>
    <w:link w:val="FooterChar"/>
    <w:uiPriority w:val="99"/>
    <w:unhideWhenUsed/>
    <w:rsid w:val="00177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0C4"/>
  </w:style>
  <w:style w:type="paragraph" w:styleId="Title">
    <w:name w:val="Title"/>
    <w:basedOn w:val="Normal"/>
    <w:next w:val="Normal"/>
    <w:link w:val="TitleChar"/>
    <w:uiPriority w:val="10"/>
    <w:qFormat/>
    <w:rsid w:val="001770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0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F031F"/>
    <w:pPr>
      <w:ind w:left="720"/>
      <w:contextualSpacing/>
    </w:pPr>
  </w:style>
  <w:style w:type="character" w:styleId="Hyperlink">
    <w:name w:val="Hyperlink"/>
    <w:basedOn w:val="DefaultParagraphFont"/>
    <w:uiPriority w:val="99"/>
    <w:unhideWhenUsed/>
    <w:rsid w:val="003C46E6"/>
    <w:rPr>
      <w:color w:val="0563C1" w:themeColor="hyperlink"/>
      <w:u w:val="single"/>
    </w:rPr>
  </w:style>
  <w:style w:type="character" w:styleId="UnresolvedMention">
    <w:name w:val="Unresolved Mention"/>
    <w:basedOn w:val="DefaultParagraphFont"/>
    <w:uiPriority w:val="99"/>
    <w:semiHidden/>
    <w:unhideWhenUsed/>
    <w:rsid w:val="003C4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74908">
      <w:bodyDiv w:val="1"/>
      <w:marLeft w:val="0"/>
      <w:marRight w:val="0"/>
      <w:marTop w:val="0"/>
      <w:marBottom w:val="0"/>
      <w:divBdr>
        <w:top w:val="none" w:sz="0" w:space="0" w:color="auto"/>
        <w:left w:val="none" w:sz="0" w:space="0" w:color="auto"/>
        <w:bottom w:val="none" w:sz="0" w:space="0" w:color="auto"/>
        <w:right w:val="none" w:sz="0" w:space="0" w:color="auto"/>
      </w:divBdr>
    </w:div>
    <w:div w:id="419376675">
      <w:bodyDiv w:val="1"/>
      <w:marLeft w:val="0"/>
      <w:marRight w:val="0"/>
      <w:marTop w:val="0"/>
      <w:marBottom w:val="0"/>
      <w:divBdr>
        <w:top w:val="none" w:sz="0" w:space="0" w:color="auto"/>
        <w:left w:val="none" w:sz="0" w:space="0" w:color="auto"/>
        <w:bottom w:val="none" w:sz="0" w:space="0" w:color="auto"/>
        <w:right w:val="none" w:sz="0" w:space="0" w:color="auto"/>
      </w:divBdr>
    </w:div>
    <w:div w:id="487483121">
      <w:bodyDiv w:val="1"/>
      <w:marLeft w:val="0"/>
      <w:marRight w:val="0"/>
      <w:marTop w:val="0"/>
      <w:marBottom w:val="0"/>
      <w:divBdr>
        <w:top w:val="none" w:sz="0" w:space="0" w:color="auto"/>
        <w:left w:val="none" w:sz="0" w:space="0" w:color="auto"/>
        <w:bottom w:val="none" w:sz="0" w:space="0" w:color="auto"/>
        <w:right w:val="none" w:sz="0" w:space="0" w:color="auto"/>
      </w:divBdr>
    </w:div>
    <w:div w:id="66389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4</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Anny Chung</dc:creator>
  <cp:keywords/>
  <dc:description/>
  <cp:lastModifiedBy>Jordan C Argrett</cp:lastModifiedBy>
  <cp:revision>3</cp:revision>
  <dcterms:created xsi:type="dcterms:W3CDTF">2022-02-06T19:44:00Z</dcterms:created>
  <dcterms:modified xsi:type="dcterms:W3CDTF">2022-02-07T23:47:00Z</dcterms:modified>
</cp:coreProperties>
</file>