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5CAB" w14:textId="3B079F77" w:rsidR="006D285B" w:rsidRDefault="009C6186">
      <w:r>
        <w:rPr>
          <w:b/>
          <w:bCs/>
        </w:rPr>
        <w:t>Lab 8</w:t>
      </w:r>
    </w:p>
    <w:p w14:paraId="2E7D591F" w14:textId="3676BBF4" w:rsidR="009C6186" w:rsidRDefault="009C6186">
      <w:r>
        <w:t>We will continue using the extrafloral nectary (EFN) example.</w:t>
      </w:r>
      <w:r w:rsidR="003630F7">
        <w:t xml:space="preserve"> 2</w:t>
      </w:r>
      <w:r w:rsidR="00B45DEB">
        <w:t>2</w:t>
      </w:r>
      <w:r w:rsidR="003630F7">
        <w:t xml:space="preserve"> total points.</w:t>
      </w:r>
    </w:p>
    <w:p w14:paraId="68973C71" w14:textId="7358119C" w:rsidR="009C6186" w:rsidRDefault="009C6186">
      <w:r w:rsidRPr="000E43CE">
        <w:rPr>
          <w:b/>
          <w:bCs/>
        </w:rPr>
        <w:t>Research question:</w:t>
      </w:r>
      <w:r>
        <w:t xml:space="preserve"> Do foliar and floral EFNs differ in</w:t>
      </w:r>
      <w:r w:rsidRPr="009C6186">
        <w:t xml:space="preserve"> </w:t>
      </w:r>
      <w:r>
        <w:t>sugar calorie content?</w:t>
      </w:r>
    </w:p>
    <w:p w14:paraId="14A87D51" w14:textId="01405688" w:rsidR="000E43CE" w:rsidRDefault="000E43CE">
      <w:r>
        <w:t>Sugar calorie content is the “Sugar” variable in the EFN dataset</w:t>
      </w:r>
    </w:p>
    <w:p w14:paraId="1C445189" w14:textId="3C653DE7" w:rsidR="000E43CE" w:rsidRDefault="000E43CE" w:rsidP="000E43CE">
      <w:pPr>
        <w:pStyle w:val="ListParagraph"/>
        <w:numPr>
          <w:ilvl w:val="0"/>
          <w:numId w:val="1"/>
        </w:numPr>
      </w:pPr>
      <w:r>
        <w:t>What is the mixed model specification to answer this research question (2 pts)?</w:t>
      </w:r>
    </w:p>
    <w:p w14:paraId="13048D47" w14:textId="47497386" w:rsidR="00C7581E" w:rsidRPr="00237DDC" w:rsidRDefault="000976F4" w:rsidP="00C7581E">
      <w:pPr>
        <w:rPr>
          <w:color w:val="385623" w:themeColor="accent6" w:themeShade="80"/>
        </w:rPr>
      </w:pPr>
      <w:r w:rsidRPr="00237DDC">
        <w:rPr>
          <w:color w:val="385623" w:themeColor="accent6" w:themeShade="80"/>
        </w:rPr>
        <w:t>m1&lt;-</w:t>
      </w:r>
      <w:proofErr w:type="spellStart"/>
      <w:proofErr w:type="gramStart"/>
      <w:r w:rsidRPr="00237DDC">
        <w:rPr>
          <w:color w:val="385623" w:themeColor="accent6" w:themeShade="80"/>
        </w:rPr>
        <w:t>lmer</w:t>
      </w:r>
      <w:proofErr w:type="spellEnd"/>
      <w:r w:rsidRPr="00237DDC">
        <w:rPr>
          <w:color w:val="385623" w:themeColor="accent6" w:themeShade="80"/>
        </w:rPr>
        <w:t>(</w:t>
      </w:r>
      <w:proofErr w:type="spellStart"/>
      <w:proofErr w:type="gramEnd"/>
      <w:r w:rsidRPr="00237DDC">
        <w:rPr>
          <w:color w:val="385623" w:themeColor="accent6" w:themeShade="80"/>
        </w:rPr>
        <w:t>Sugar~EFNtype</w:t>
      </w:r>
      <w:proofErr w:type="spellEnd"/>
      <w:r w:rsidRPr="00237DDC">
        <w:rPr>
          <w:color w:val="385623" w:themeColor="accent6" w:themeShade="80"/>
        </w:rPr>
        <w:t xml:space="preserve"> + (1|Plant), data=EFN)</w:t>
      </w:r>
    </w:p>
    <w:p w14:paraId="324B2BC3" w14:textId="5F19CD9B" w:rsidR="000E43CE" w:rsidRDefault="000E43CE" w:rsidP="000E43CE">
      <w:pPr>
        <w:pStyle w:val="ListParagraph"/>
        <w:numPr>
          <w:ilvl w:val="0"/>
          <w:numId w:val="1"/>
        </w:numPr>
      </w:pPr>
      <w:r>
        <w:t>Why do we include “Plant” as a random effect (2 pts)?</w:t>
      </w:r>
    </w:p>
    <w:p w14:paraId="7BF1953D" w14:textId="013B28AC" w:rsidR="00C7581E" w:rsidRDefault="00C827C2" w:rsidP="00C7581E">
      <w:r>
        <w:t xml:space="preserve">Due to the </w:t>
      </w:r>
      <w:r w:rsidR="00AE26B5">
        <w:t>uneven</w:t>
      </w:r>
      <w:r>
        <w:t xml:space="preserve"> sampling and the fact that the sampled plants are unique form each other that effect is not directly quantified in our study and thus cannot be a fixed effect, but could still have significant impact on our </w:t>
      </w:r>
      <w:r w:rsidR="00AE26B5">
        <w:t xml:space="preserve">results </w:t>
      </w:r>
      <w:r w:rsidR="00AE26B5" w:rsidRPr="00AE26B5">
        <w:rPr>
          <w:color w:val="FF0000"/>
        </w:rPr>
        <w:t>(</w:t>
      </w:r>
      <w:r w:rsidR="00A603D1">
        <w:rPr>
          <w:color w:val="FF0000"/>
        </w:rPr>
        <w:t>still confused about this)</w:t>
      </w:r>
    </w:p>
    <w:p w14:paraId="59A33DD1" w14:textId="424E5270" w:rsidR="000E43CE" w:rsidRDefault="00055ADD" w:rsidP="000E43CE">
      <w:pPr>
        <w:pStyle w:val="ListParagraph"/>
        <w:numPr>
          <w:ilvl w:val="0"/>
          <w:numId w:val="1"/>
        </w:numPr>
      </w:pPr>
      <w:r>
        <w:rPr>
          <w:noProof/>
        </w:rPr>
        <w:drawing>
          <wp:anchor distT="0" distB="0" distL="114300" distR="114300" simplePos="0" relativeHeight="251657216" behindDoc="0" locked="0" layoutInCell="1" allowOverlap="1" wp14:anchorId="5DE9231C" wp14:editId="1C318872">
            <wp:simplePos x="0" y="0"/>
            <wp:positionH relativeFrom="column">
              <wp:posOffset>285750</wp:posOffset>
            </wp:positionH>
            <wp:positionV relativeFrom="paragraph">
              <wp:posOffset>543243</wp:posOffset>
            </wp:positionV>
            <wp:extent cx="5370830" cy="461454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0830" cy="4614545"/>
                    </a:xfrm>
                    <a:prstGeom prst="rect">
                      <a:avLst/>
                    </a:prstGeom>
                  </pic:spPr>
                </pic:pic>
              </a:graphicData>
            </a:graphic>
            <wp14:sizeRelH relativeFrom="margin">
              <wp14:pctWidth>0</wp14:pctWidth>
            </wp14:sizeRelH>
            <wp14:sizeRelV relativeFrom="margin">
              <wp14:pctHeight>0</wp14:pctHeight>
            </wp14:sizeRelV>
          </wp:anchor>
        </w:drawing>
      </w:r>
      <w:r w:rsidR="000E43CE">
        <w:t xml:space="preserve">Use </w:t>
      </w:r>
      <w:proofErr w:type="spellStart"/>
      <w:r w:rsidR="000E43CE">
        <w:t>check_</w:t>
      </w:r>
      <w:proofErr w:type="gramStart"/>
      <w:r w:rsidR="000E43CE">
        <w:t>model</w:t>
      </w:r>
      <w:proofErr w:type="spellEnd"/>
      <w:r w:rsidR="000E43CE">
        <w:t>(</w:t>
      </w:r>
      <w:proofErr w:type="gramEnd"/>
      <w:r w:rsidR="000E43CE">
        <w:t>) to check model assumptions. Include the figure output (2pts). What is your assessment of model assumptions (2 pts)?</w:t>
      </w:r>
    </w:p>
    <w:p w14:paraId="580014F9" w14:textId="087F8C03" w:rsidR="00C7581E" w:rsidRDefault="000976F4" w:rsidP="00C7581E">
      <w:r>
        <w:lastRenderedPageBreak/>
        <w:t xml:space="preserve">The residuals are not </w:t>
      </w:r>
      <w:r w:rsidR="00921B96">
        <w:t xml:space="preserve">very linear but there might be an even distribution above and below. </w:t>
      </w:r>
      <w:proofErr w:type="gramStart"/>
      <w:r w:rsidR="00921B96">
        <w:t>Also</w:t>
      </w:r>
      <w:proofErr w:type="gramEnd"/>
      <w:r w:rsidR="00921B96">
        <w:t xml:space="preserve"> the underlying distribution does not seem to be normal</w:t>
      </w:r>
      <w:r w:rsidR="00A1030F">
        <w:t xml:space="preserve"> but follows the general trend. Assumptions can be met.</w:t>
      </w:r>
    </w:p>
    <w:p w14:paraId="3CF8601B" w14:textId="0E9D4435" w:rsidR="000E43CE" w:rsidRDefault="000E43CE" w:rsidP="000E43CE">
      <w:pPr>
        <w:pStyle w:val="ListParagraph"/>
        <w:numPr>
          <w:ilvl w:val="0"/>
          <w:numId w:val="1"/>
        </w:numPr>
      </w:pPr>
      <w:r>
        <w:t xml:space="preserve">Use </w:t>
      </w:r>
      <w:proofErr w:type="gramStart"/>
      <w:r>
        <w:t>summary(</w:t>
      </w:r>
      <w:proofErr w:type="gramEnd"/>
      <w:r>
        <w:t xml:space="preserve">) and </w:t>
      </w:r>
      <w:proofErr w:type="spellStart"/>
      <w:r>
        <w:t>Anova</w:t>
      </w:r>
      <w:proofErr w:type="spellEnd"/>
      <w:r>
        <w:t xml:space="preserve">() to assess the model-fitting and hypothesis testing results. Include the output below (4 pts). </w:t>
      </w:r>
      <w:r w:rsidR="00792DD9">
        <w:t>How much variance is explained by the random effect? (2 pts)</w:t>
      </w:r>
    </w:p>
    <w:p w14:paraId="5FC2CCF6" w14:textId="6DB5F3B2" w:rsidR="00A1030F" w:rsidRDefault="00A1030F" w:rsidP="00A1030F">
      <w:r>
        <w:t>405.4 is the estimated variance due to the random effect. What this means is that a lot of the effect of plant ID is accounted for by our model.</w:t>
      </w:r>
    </w:p>
    <w:p w14:paraId="662B2F49" w14:textId="77777777" w:rsidR="00F01A37" w:rsidRDefault="00F01A37" w:rsidP="00F01A37">
      <w:r>
        <w:t>Linear mixed model fit by REML. t-tests use Satterthwaite's method [</w:t>
      </w:r>
      <w:proofErr w:type="spellStart"/>
      <w:r>
        <w:t>lmerModLmerTest</w:t>
      </w:r>
      <w:proofErr w:type="spellEnd"/>
      <w:r>
        <w:t>]</w:t>
      </w:r>
    </w:p>
    <w:p w14:paraId="21C1EDFF" w14:textId="77777777" w:rsidR="00F01A37" w:rsidRPr="00237DDC" w:rsidRDefault="00F01A37" w:rsidP="00F01A37">
      <w:pPr>
        <w:spacing w:after="0"/>
        <w:jc w:val="center"/>
        <w:rPr>
          <w:color w:val="385623" w:themeColor="accent6" w:themeShade="80"/>
        </w:rPr>
      </w:pPr>
      <w:r w:rsidRPr="00237DDC">
        <w:rPr>
          <w:color w:val="385623" w:themeColor="accent6" w:themeShade="80"/>
        </w:rPr>
        <w:t xml:space="preserve">Formula: Sugar ~ </w:t>
      </w:r>
      <w:proofErr w:type="spellStart"/>
      <w:r w:rsidRPr="00237DDC">
        <w:rPr>
          <w:color w:val="385623" w:themeColor="accent6" w:themeShade="80"/>
        </w:rPr>
        <w:t>EFNtype</w:t>
      </w:r>
      <w:proofErr w:type="spellEnd"/>
      <w:r w:rsidRPr="00237DDC">
        <w:rPr>
          <w:color w:val="385623" w:themeColor="accent6" w:themeShade="80"/>
        </w:rPr>
        <w:t xml:space="preserve"> + (1 | Plant)</w:t>
      </w:r>
    </w:p>
    <w:p w14:paraId="27D40763" w14:textId="133F7A2D" w:rsidR="00F01A37" w:rsidRPr="00237DDC" w:rsidRDefault="00F01A37" w:rsidP="00F01A37">
      <w:pPr>
        <w:spacing w:after="0"/>
        <w:jc w:val="center"/>
        <w:rPr>
          <w:color w:val="385623" w:themeColor="accent6" w:themeShade="80"/>
        </w:rPr>
      </w:pPr>
      <w:r w:rsidRPr="00237DDC">
        <w:rPr>
          <w:color w:val="385623" w:themeColor="accent6" w:themeShade="80"/>
        </w:rPr>
        <w:t>Data: EFN</w:t>
      </w:r>
    </w:p>
    <w:p w14:paraId="0C2C19D7" w14:textId="77777777" w:rsidR="00F01A37" w:rsidRPr="00237DDC" w:rsidRDefault="00F01A37" w:rsidP="00F01A37">
      <w:pPr>
        <w:spacing w:after="0"/>
        <w:jc w:val="center"/>
        <w:rPr>
          <w:color w:val="385623" w:themeColor="accent6" w:themeShade="80"/>
        </w:rPr>
      </w:pPr>
    </w:p>
    <w:p w14:paraId="12E7FB6A" w14:textId="77777777" w:rsidR="00F01A37" w:rsidRPr="00237DDC" w:rsidRDefault="00F01A37" w:rsidP="00F01A37">
      <w:pPr>
        <w:spacing w:after="0"/>
        <w:jc w:val="center"/>
        <w:rPr>
          <w:color w:val="385623" w:themeColor="accent6" w:themeShade="80"/>
        </w:rPr>
      </w:pPr>
      <w:r w:rsidRPr="00237DDC">
        <w:rPr>
          <w:color w:val="385623" w:themeColor="accent6" w:themeShade="80"/>
        </w:rPr>
        <w:t>REML criterion at convergence: 260</w:t>
      </w:r>
    </w:p>
    <w:p w14:paraId="68A4CEB9" w14:textId="77777777" w:rsidR="00F01A37" w:rsidRPr="00237DDC" w:rsidRDefault="00F01A37" w:rsidP="00F01A37">
      <w:pPr>
        <w:spacing w:after="0"/>
        <w:jc w:val="center"/>
        <w:rPr>
          <w:color w:val="385623" w:themeColor="accent6" w:themeShade="80"/>
        </w:rPr>
      </w:pPr>
    </w:p>
    <w:p w14:paraId="159B7869" w14:textId="053EBA16" w:rsidR="00F01A37" w:rsidRPr="00237DDC" w:rsidRDefault="00F01A37" w:rsidP="00F01A37">
      <w:pPr>
        <w:spacing w:after="0"/>
        <w:jc w:val="center"/>
        <w:rPr>
          <w:color w:val="385623" w:themeColor="accent6" w:themeShade="80"/>
        </w:rPr>
      </w:pPr>
      <w:r w:rsidRPr="00237DDC">
        <w:rPr>
          <w:color w:val="385623" w:themeColor="accent6" w:themeShade="80"/>
        </w:rPr>
        <w:t>Scaled residuals:</w:t>
      </w:r>
    </w:p>
    <w:p w14:paraId="08670886" w14:textId="045A4EC2" w:rsidR="00F01A37" w:rsidRPr="00237DDC" w:rsidRDefault="00F01A37" w:rsidP="00F01A37">
      <w:pPr>
        <w:spacing w:after="0"/>
        <w:jc w:val="center"/>
        <w:rPr>
          <w:color w:val="385623" w:themeColor="accent6" w:themeShade="80"/>
        </w:rPr>
      </w:pPr>
      <w:r w:rsidRPr="00237DDC">
        <w:rPr>
          <w:color w:val="385623" w:themeColor="accent6" w:themeShade="80"/>
        </w:rPr>
        <w:t>Min       1Q   Median       3Q      Max</w:t>
      </w:r>
    </w:p>
    <w:p w14:paraId="73BEAEE1" w14:textId="178C2C5D" w:rsidR="00F01A37" w:rsidRPr="00237DDC" w:rsidRDefault="00F01A37" w:rsidP="00F01A37">
      <w:pPr>
        <w:spacing w:after="0"/>
        <w:jc w:val="center"/>
        <w:rPr>
          <w:color w:val="385623" w:themeColor="accent6" w:themeShade="80"/>
        </w:rPr>
      </w:pPr>
      <w:r w:rsidRPr="00237DDC">
        <w:rPr>
          <w:color w:val="385623" w:themeColor="accent6" w:themeShade="80"/>
        </w:rPr>
        <w:t>-1.55267 -0.</w:t>
      </w:r>
      <w:proofErr w:type="gramStart"/>
      <w:r w:rsidRPr="00237DDC">
        <w:rPr>
          <w:color w:val="385623" w:themeColor="accent6" w:themeShade="80"/>
        </w:rPr>
        <w:t>50897  0.00453</w:t>
      </w:r>
      <w:proofErr w:type="gramEnd"/>
      <w:r w:rsidRPr="00237DDC">
        <w:rPr>
          <w:color w:val="385623" w:themeColor="accent6" w:themeShade="80"/>
        </w:rPr>
        <w:t xml:space="preserve">  0.60134  1.08541</w:t>
      </w:r>
    </w:p>
    <w:p w14:paraId="7547E266" w14:textId="77777777" w:rsidR="00F01A37" w:rsidRPr="00237DDC" w:rsidRDefault="00F01A37" w:rsidP="00F01A37">
      <w:pPr>
        <w:spacing w:after="0"/>
        <w:jc w:val="center"/>
        <w:rPr>
          <w:color w:val="385623" w:themeColor="accent6" w:themeShade="80"/>
        </w:rPr>
      </w:pPr>
    </w:p>
    <w:p w14:paraId="61C55C36" w14:textId="77777777" w:rsidR="00F01A37" w:rsidRPr="00237DDC" w:rsidRDefault="00F01A37" w:rsidP="00F01A37">
      <w:pPr>
        <w:spacing w:after="0"/>
        <w:jc w:val="center"/>
        <w:rPr>
          <w:color w:val="385623" w:themeColor="accent6" w:themeShade="80"/>
        </w:rPr>
      </w:pPr>
      <w:r w:rsidRPr="00237DDC">
        <w:rPr>
          <w:color w:val="385623" w:themeColor="accent6" w:themeShade="80"/>
        </w:rPr>
        <w:t>Random effects:</w:t>
      </w:r>
    </w:p>
    <w:p w14:paraId="6B6F78E1" w14:textId="778EB4FD" w:rsidR="00F01A37" w:rsidRPr="00237DDC" w:rsidRDefault="00F01A37" w:rsidP="00F01A37">
      <w:pPr>
        <w:spacing w:after="0"/>
        <w:jc w:val="center"/>
        <w:rPr>
          <w:color w:val="385623" w:themeColor="accent6" w:themeShade="80"/>
        </w:rPr>
      </w:pPr>
      <w:r w:rsidRPr="00237DDC">
        <w:rPr>
          <w:color w:val="385623" w:themeColor="accent6" w:themeShade="80"/>
        </w:rPr>
        <w:t xml:space="preserve">Groups   Name        Variance </w:t>
      </w:r>
      <w:proofErr w:type="spellStart"/>
      <w:r w:rsidRPr="00237DDC">
        <w:rPr>
          <w:color w:val="385623" w:themeColor="accent6" w:themeShade="80"/>
        </w:rPr>
        <w:t>Std.Dev</w:t>
      </w:r>
      <w:proofErr w:type="spellEnd"/>
      <w:r w:rsidRPr="00237DDC">
        <w:rPr>
          <w:color w:val="385623" w:themeColor="accent6" w:themeShade="80"/>
        </w:rPr>
        <w:t>.</w:t>
      </w:r>
    </w:p>
    <w:p w14:paraId="2E7D33D8" w14:textId="0E2503C6" w:rsidR="00F01A37" w:rsidRPr="00237DDC" w:rsidRDefault="00F01A37" w:rsidP="00F01A37">
      <w:pPr>
        <w:spacing w:after="0"/>
        <w:jc w:val="center"/>
        <w:rPr>
          <w:color w:val="385623" w:themeColor="accent6" w:themeShade="80"/>
        </w:rPr>
      </w:pPr>
      <w:r w:rsidRPr="00237DDC">
        <w:rPr>
          <w:color w:val="385623" w:themeColor="accent6" w:themeShade="80"/>
        </w:rPr>
        <w:t xml:space="preserve">Plant </w:t>
      </w:r>
      <w:proofErr w:type="gramStart"/>
      <w:r w:rsidRPr="00237DDC">
        <w:rPr>
          <w:color w:val="385623" w:themeColor="accent6" w:themeShade="80"/>
        </w:rPr>
        <w:t xml:space="preserve">   (</w:t>
      </w:r>
      <w:proofErr w:type="gramEnd"/>
      <w:r w:rsidRPr="00237DDC">
        <w:rPr>
          <w:color w:val="385623" w:themeColor="accent6" w:themeShade="80"/>
        </w:rPr>
        <w:t>Intercept) 405.4    20.13</w:t>
      </w:r>
    </w:p>
    <w:p w14:paraId="143AB2B9" w14:textId="71EC4267" w:rsidR="00F01A37" w:rsidRPr="00237DDC" w:rsidRDefault="00F01A37" w:rsidP="00F01A37">
      <w:pPr>
        <w:spacing w:after="0"/>
        <w:jc w:val="center"/>
        <w:rPr>
          <w:color w:val="385623" w:themeColor="accent6" w:themeShade="80"/>
        </w:rPr>
      </w:pPr>
      <w:r w:rsidRPr="00237DDC">
        <w:rPr>
          <w:color w:val="385623" w:themeColor="accent6" w:themeShade="80"/>
        </w:rPr>
        <w:t>Residual             237.5    15.41</w:t>
      </w:r>
    </w:p>
    <w:p w14:paraId="2AE72119" w14:textId="77777777" w:rsidR="00F01A37" w:rsidRPr="00237DDC" w:rsidRDefault="00F01A37" w:rsidP="00F01A37">
      <w:pPr>
        <w:spacing w:after="0"/>
        <w:jc w:val="center"/>
        <w:rPr>
          <w:color w:val="385623" w:themeColor="accent6" w:themeShade="80"/>
        </w:rPr>
      </w:pPr>
      <w:r w:rsidRPr="00237DDC">
        <w:rPr>
          <w:color w:val="385623" w:themeColor="accent6" w:themeShade="80"/>
        </w:rPr>
        <w:t xml:space="preserve">Number of </w:t>
      </w:r>
      <w:proofErr w:type="spellStart"/>
      <w:r w:rsidRPr="00237DDC">
        <w:rPr>
          <w:color w:val="385623" w:themeColor="accent6" w:themeShade="80"/>
        </w:rPr>
        <w:t>obs</w:t>
      </w:r>
      <w:proofErr w:type="spellEnd"/>
      <w:r w:rsidRPr="00237DDC">
        <w:rPr>
          <w:color w:val="385623" w:themeColor="accent6" w:themeShade="80"/>
        </w:rPr>
        <w:t>: 30, groups:  Plant, 19</w:t>
      </w:r>
    </w:p>
    <w:p w14:paraId="7FED9744" w14:textId="77777777" w:rsidR="00F01A37" w:rsidRPr="00237DDC" w:rsidRDefault="00F01A37" w:rsidP="00F01A37">
      <w:pPr>
        <w:spacing w:after="0"/>
        <w:jc w:val="center"/>
        <w:rPr>
          <w:color w:val="385623" w:themeColor="accent6" w:themeShade="80"/>
        </w:rPr>
      </w:pPr>
    </w:p>
    <w:p w14:paraId="58D10E14" w14:textId="77777777" w:rsidR="00F01A37" w:rsidRPr="00237DDC" w:rsidRDefault="00F01A37" w:rsidP="00F01A37">
      <w:pPr>
        <w:spacing w:after="0"/>
        <w:jc w:val="center"/>
        <w:rPr>
          <w:color w:val="385623" w:themeColor="accent6" w:themeShade="80"/>
        </w:rPr>
      </w:pPr>
      <w:r w:rsidRPr="00237DDC">
        <w:rPr>
          <w:color w:val="385623" w:themeColor="accent6" w:themeShade="80"/>
        </w:rPr>
        <w:t>Fixed effects:</w:t>
      </w:r>
    </w:p>
    <w:p w14:paraId="6715F133" w14:textId="4977B295" w:rsidR="00F01A37" w:rsidRPr="00237DDC" w:rsidRDefault="00F01A37" w:rsidP="00F01A37">
      <w:pPr>
        <w:spacing w:after="0"/>
        <w:jc w:val="center"/>
        <w:rPr>
          <w:color w:val="385623" w:themeColor="accent6" w:themeShade="80"/>
        </w:rPr>
      </w:pPr>
      <w:r w:rsidRPr="00237DDC">
        <w:rPr>
          <w:color w:val="385623" w:themeColor="accent6" w:themeShade="80"/>
        </w:rPr>
        <w:t xml:space="preserve">Estimate Std. Error      </w:t>
      </w:r>
      <w:proofErr w:type="spellStart"/>
      <w:r w:rsidRPr="00237DDC">
        <w:rPr>
          <w:color w:val="385623" w:themeColor="accent6" w:themeShade="80"/>
        </w:rPr>
        <w:t>df</w:t>
      </w:r>
      <w:proofErr w:type="spellEnd"/>
      <w:r w:rsidRPr="00237DDC">
        <w:rPr>
          <w:color w:val="385623" w:themeColor="accent6" w:themeShade="80"/>
        </w:rPr>
        <w:t xml:space="preserve"> t value </w:t>
      </w:r>
      <w:proofErr w:type="spellStart"/>
      <w:r w:rsidRPr="00237DDC">
        <w:rPr>
          <w:color w:val="385623" w:themeColor="accent6" w:themeShade="80"/>
        </w:rPr>
        <w:t>Pr</w:t>
      </w:r>
      <w:proofErr w:type="spellEnd"/>
      <w:r w:rsidRPr="00237DDC">
        <w:rPr>
          <w:color w:val="385623" w:themeColor="accent6" w:themeShade="80"/>
        </w:rPr>
        <w:t>(&gt;|t|)</w:t>
      </w:r>
    </w:p>
    <w:p w14:paraId="4FD32CDC" w14:textId="77777777" w:rsidR="00F01A37" w:rsidRPr="00237DDC" w:rsidRDefault="00F01A37" w:rsidP="00F01A37">
      <w:pPr>
        <w:spacing w:after="0"/>
        <w:jc w:val="center"/>
        <w:rPr>
          <w:color w:val="385623" w:themeColor="accent6" w:themeShade="80"/>
        </w:rPr>
      </w:pPr>
      <w:r w:rsidRPr="00237DDC">
        <w:rPr>
          <w:color w:val="385623" w:themeColor="accent6" w:themeShade="80"/>
        </w:rPr>
        <w:t>(</w:t>
      </w:r>
      <w:proofErr w:type="gramStart"/>
      <w:r w:rsidRPr="00237DDC">
        <w:rPr>
          <w:color w:val="385623" w:themeColor="accent6" w:themeShade="80"/>
        </w:rPr>
        <w:t xml:space="preserve">Intercept)   </w:t>
      </w:r>
      <w:proofErr w:type="gramEnd"/>
      <w:r w:rsidRPr="00237DDC">
        <w:rPr>
          <w:color w:val="385623" w:themeColor="accent6" w:themeShade="80"/>
        </w:rPr>
        <w:t xml:space="preserve">  36.220      6.863  26.041   5.278 1.61e-05 ***</w:t>
      </w:r>
    </w:p>
    <w:p w14:paraId="736CCD02" w14:textId="100ACE9B" w:rsidR="00F01A37" w:rsidRPr="00237DDC" w:rsidRDefault="00F01A37" w:rsidP="00F01A37">
      <w:pPr>
        <w:spacing w:after="0"/>
        <w:jc w:val="center"/>
        <w:rPr>
          <w:color w:val="385623" w:themeColor="accent6" w:themeShade="80"/>
        </w:rPr>
      </w:pPr>
      <w:proofErr w:type="spellStart"/>
      <w:proofErr w:type="gramStart"/>
      <w:r w:rsidRPr="00237DDC">
        <w:rPr>
          <w:color w:val="385623" w:themeColor="accent6" w:themeShade="80"/>
        </w:rPr>
        <w:t>EFNtypeFoliar</w:t>
      </w:r>
      <w:proofErr w:type="spellEnd"/>
      <w:r w:rsidRPr="00237DDC">
        <w:rPr>
          <w:color w:val="385623" w:themeColor="accent6" w:themeShade="80"/>
        </w:rPr>
        <w:t xml:space="preserve">  -</w:t>
      </w:r>
      <w:proofErr w:type="gramEnd"/>
      <w:r w:rsidRPr="00237DDC">
        <w:rPr>
          <w:color w:val="385623" w:themeColor="accent6" w:themeShade="80"/>
        </w:rPr>
        <w:t>24.159      7.080  18.821  -3.412  0.00295 **</w:t>
      </w:r>
    </w:p>
    <w:p w14:paraId="3001C4CE" w14:textId="77777777" w:rsidR="00F01A37" w:rsidRPr="00237DDC" w:rsidRDefault="00F01A37" w:rsidP="00F01A37">
      <w:pPr>
        <w:spacing w:after="0"/>
        <w:jc w:val="center"/>
        <w:rPr>
          <w:color w:val="385623" w:themeColor="accent6" w:themeShade="80"/>
        </w:rPr>
      </w:pPr>
      <w:r w:rsidRPr="00237DDC">
        <w:rPr>
          <w:color w:val="385623" w:themeColor="accent6" w:themeShade="80"/>
        </w:rPr>
        <w:t>---</w:t>
      </w:r>
    </w:p>
    <w:p w14:paraId="4EE7EF12" w14:textId="77777777" w:rsidR="00F01A37" w:rsidRPr="00237DDC" w:rsidRDefault="00F01A37" w:rsidP="00F01A37">
      <w:pPr>
        <w:spacing w:after="0"/>
        <w:jc w:val="center"/>
        <w:rPr>
          <w:color w:val="385623" w:themeColor="accent6" w:themeShade="80"/>
        </w:rPr>
      </w:pPr>
      <w:proofErr w:type="spellStart"/>
      <w:r w:rsidRPr="00237DDC">
        <w:rPr>
          <w:color w:val="385623" w:themeColor="accent6" w:themeShade="80"/>
        </w:rPr>
        <w:t>Signif</w:t>
      </w:r>
      <w:proofErr w:type="spellEnd"/>
      <w:r w:rsidRPr="00237DDC">
        <w:rPr>
          <w:color w:val="385623" w:themeColor="accent6" w:themeShade="80"/>
        </w:rPr>
        <w:t xml:space="preserve">. codes:  0 ‘***’ 0.001 ‘**’ 0.01 ‘*’ 0.05 ‘.’ 0.1 </w:t>
      </w:r>
      <w:proofErr w:type="gramStart"/>
      <w:r w:rsidRPr="00237DDC">
        <w:rPr>
          <w:color w:val="385623" w:themeColor="accent6" w:themeShade="80"/>
        </w:rPr>
        <w:t>‘ ’</w:t>
      </w:r>
      <w:proofErr w:type="gramEnd"/>
      <w:r w:rsidRPr="00237DDC">
        <w:rPr>
          <w:color w:val="385623" w:themeColor="accent6" w:themeShade="80"/>
        </w:rPr>
        <w:t xml:space="preserve"> 1</w:t>
      </w:r>
    </w:p>
    <w:p w14:paraId="32CB7662" w14:textId="77777777" w:rsidR="00F01A37" w:rsidRPr="00237DDC" w:rsidRDefault="00F01A37" w:rsidP="00F01A37">
      <w:pPr>
        <w:spacing w:after="0"/>
        <w:jc w:val="center"/>
        <w:rPr>
          <w:color w:val="385623" w:themeColor="accent6" w:themeShade="80"/>
        </w:rPr>
      </w:pPr>
    </w:p>
    <w:p w14:paraId="42895635" w14:textId="77777777" w:rsidR="00F01A37" w:rsidRPr="00237DDC" w:rsidRDefault="00F01A37" w:rsidP="00F01A37">
      <w:pPr>
        <w:spacing w:after="0"/>
        <w:jc w:val="center"/>
        <w:rPr>
          <w:color w:val="385623" w:themeColor="accent6" w:themeShade="80"/>
        </w:rPr>
      </w:pPr>
      <w:r w:rsidRPr="00237DDC">
        <w:rPr>
          <w:color w:val="385623" w:themeColor="accent6" w:themeShade="80"/>
        </w:rPr>
        <w:t>Correlation of Fixed Effects:</w:t>
      </w:r>
    </w:p>
    <w:p w14:paraId="29BD0978" w14:textId="09A4C6EF" w:rsidR="00F01A37" w:rsidRPr="00237DDC" w:rsidRDefault="00F01A37" w:rsidP="00F01A37">
      <w:pPr>
        <w:spacing w:after="0"/>
        <w:jc w:val="center"/>
        <w:rPr>
          <w:color w:val="385623" w:themeColor="accent6" w:themeShade="80"/>
        </w:rPr>
      </w:pPr>
      <w:r w:rsidRPr="00237DDC">
        <w:rPr>
          <w:color w:val="385623" w:themeColor="accent6" w:themeShade="80"/>
        </w:rPr>
        <w:t>(</w:t>
      </w:r>
      <w:proofErr w:type="spellStart"/>
      <w:r w:rsidRPr="00237DDC">
        <w:rPr>
          <w:color w:val="385623" w:themeColor="accent6" w:themeShade="80"/>
        </w:rPr>
        <w:t>Intr</w:t>
      </w:r>
      <w:proofErr w:type="spellEnd"/>
      <w:r w:rsidRPr="00237DDC">
        <w:rPr>
          <w:color w:val="385623" w:themeColor="accent6" w:themeShade="80"/>
        </w:rPr>
        <w:t>)</w:t>
      </w:r>
    </w:p>
    <w:p w14:paraId="0D2A7565" w14:textId="52BA88EC" w:rsidR="00921B96" w:rsidRPr="00237DDC" w:rsidRDefault="00F01A37" w:rsidP="00F01A37">
      <w:pPr>
        <w:spacing w:after="0"/>
        <w:jc w:val="center"/>
        <w:rPr>
          <w:color w:val="385623" w:themeColor="accent6" w:themeShade="80"/>
        </w:rPr>
      </w:pPr>
      <w:proofErr w:type="spellStart"/>
      <w:r w:rsidRPr="00237DDC">
        <w:rPr>
          <w:color w:val="385623" w:themeColor="accent6" w:themeShade="80"/>
        </w:rPr>
        <w:t>EFNtypeFolr</w:t>
      </w:r>
      <w:proofErr w:type="spellEnd"/>
      <w:r w:rsidRPr="00237DDC">
        <w:rPr>
          <w:color w:val="385623" w:themeColor="accent6" w:themeShade="80"/>
        </w:rPr>
        <w:t xml:space="preserve"> -0.595</w:t>
      </w:r>
    </w:p>
    <w:p w14:paraId="52F8EF3A" w14:textId="77777777" w:rsidR="00237DDC" w:rsidRDefault="00237DDC" w:rsidP="00237DDC">
      <w:pPr>
        <w:spacing w:after="0"/>
        <w:rPr>
          <w:color w:val="70AD47" w:themeColor="accent6"/>
        </w:rPr>
      </w:pPr>
    </w:p>
    <w:p w14:paraId="73F437ED" w14:textId="7B126479" w:rsidR="000E63CD" w:rsidRDefault="000E63CD" w:rsidP="00F01A37">
      <w:pPr>
        <w:spacing w:after="0"/>
        <w:jc w:val="center"/>
        <w:rPr>
          <w:color w:val="70AD47" w:themeColor="accent6"/>
        </w:rPr>
      </w:pPr>
    </w:p>
    <w:p w14:paraId="2C24FAAF" w14:textId="77777777" w:rsidR="000E63CD" w:rsidRPr="000E63CD" w:rsidRDefault="000E63CD" w:rsidP="000E63CD">
      <w:pPr>
        <w:spacing w:after="0"/>
        <w:jc w:val="center"/>
        <w:rPr>
          <w:color w:val="385623" w:themeColor="accent6" w:themeShade="80"/>
        </w:rPr>
      </w:pPr>
      <w:r w:rsidRPr="000E63CD">
        <w:rPr>
          <w:color w:val="385623" w:themeColor="accent6" w:themeShade="80"/>
        </w:rPr>
        <w:t xml:space="preserve">&gt; </w:t>
      </w:r>
      <w:proofErr w:type="spellStart"/>
      <w:r w:rsidRPr="000E63CD">
        <w:rPr>
          <w:color w:val="385623" w:themeColor="accent6" w:themeShade="80"/>
        </w:rPr>
        <w:t>Anova</w:t>
      </w:r>
      <w:proofErr w:type="spellEnd"/>
      <w:r w:rsidRPr="000E63CD">
        <w:rPr>
          <w:color w:val="385623" w:themeColor="accent6" w:themeShade="80"/>
        </w:rPr>
        <w:t>(m1)</w:t>
      </w:r>
    </w:p>
    <w:p w14:paraId="21B1E26B" w14:textId="77777777" w:rsidR="000E63CD" w:rsidRPr="000E63CD" w:rsidRDefault="000E63CD" w:rsidP="000E63CD">
      <w:pPr>
        <w:spacing w:after="0"/>
        <w:jc w:val="center"/>
        <w:rPr>
          <w:color w:val="385623" w:themeColor="accent6" w:themeShade="80"/>
        </w:rPr>
      </w:pPr>
      <w:r w:rsidRPr="000E63CD">
        <w:rPr>
          <w:color w:val="385623" w:themeColor="accent6" w:themeShade="80"/>
        </w:rPr>
        <w:t xml:space="preserve">Analysis of Deviance Table (Type II Wald </w:t>
      </w:r>
      <w:proofErr w:type="spellStart"/>
      <w:r w:rsidRPr="000E63CD">
        <w:rPr>
          <w:color w:val="385623" w:themeColor="accent6" w:themeShade="80"/>
        </w:rPr>
        <w:t>chisquare</w:t>
      </w:r>
      <w:proofErr w:type="spellEnd"/>
      <w:r w:rsidRPr="000E63CD">
        <w:rPr>
          <w:color w:val="385623" w:themeColor="accent6" w:themeShade="80"/>
        </w:rPr>
        <w:t xml:space="preserve"> tests)</w:t>
      </w:r>
    </w:p>
    <w:p w14:paraId="4047EA5A" w14:textId="77777777" w:rsidR="000E63CD" w:rsidRPr="000E63CD" w:rsidRDefault="000E63CD" w:rsidP="000E63CD">
      <w:pPr>
        <w:spacing w:after="0"/>
        <w:jc w:val="center"/>
        <w:rPr>
          <w:color w:val="385623" w:themeColor="accent6" w:themeShade="80"/>
        </w:rPr>
      </w:pPr>
    </w:p>
    <w:p w14:paraId="21F6637A" w14:textId="77777777" w:rsidR="000E63CD" w:rsidRPr="000E63CD" w:rsidRDefault="000E63CD" w:rsidP="000E63CD">
      <w:pPr>
        <w:spacing w:after="0"/>
        <w:jc w:val="center"/>
        <w:rPr>
          <w:color w:val="385623" w:themeColor="accent6" w:themeShade="80"/>
        </w:rPr>
      </w:pPr>
      <w:r w:rsidRPr="000E63CD">
        <w:rPr>
          <w:color w:val="385623" w:themeColor="accent6" w:themeShade="80"/>
        </w:rPr>
        <w:t>Response: Sugar</w:t>
      </w:r>
    </w:p>
    <w:p w14:paraId="0452FE90" w14:textId="77777777" w:rsidR="000E63CD" w:rsidRPr="000E63CD" w:rsidRDefault="000E63CD" w:rsidP="000E63CD">
      <w:pPr>
        <w:spacing w:after="0"/>
        <w:jc w:val="center"/>
        <w:rPr>
          <w:color w:val="385623" w:themeColor="accent6" w:themeShade="80"/>
        </w:rPr>
      </w:pPr>
      <w:r w:rsidRPr="000E63CD">
        <w:rPr>
          <w:color w:val="385623" w:themeColor="accent6" w:themeShade="80"/>
        </w:rPr>
        <w:t xml:space="preserve">         </w:t>
      </w:r>
      <w:proofErr w:type="spellStart"/>
      <w:r w:rsidRPr="000E63CD">
        <w:rPr>
          <w:color w:val="385623" w:themeColor="accent6" w:themeShade="80"/>
        </w:rPr>
        <w:t>Chisq</w:t>
      </w:r>
      <w:proofErr w:type="spellEnd"/>
      <w:r w:rsidRPr="000E63CD">
        <w:rPr>
          <w:color w:val="385623" w:themeColor="accent6" w:themeShade="80"/>
        </w:rPr>
        <w:t xml:space="preserve"> </w:t>
      </w:r>
      <w:proofErr w:type="spellStart"/>
      <w:r w:rsidRPr="000E63CD">
        <w:rPr>
          <w:color w:val="385623" w:themeColor="accent6" w:themeShade="80"/>
        </w:rPr>
        <w:t>Df</w:t>
      </w:r>
      <w:proofErr w:type="spellEnd"/>
      <w:r w:rsidRPr="000E63CD">
        <w:rPr>
          <w:color w:val="385623" w:themeColor="accent6" w:themeShade="80"/>
        </w:rPr>
        <w:t xml:space="preserve"> </w:t>
      </w:r>
      <w:proofErr w:type="spellStart"/>
      <w:r w:rsidRPr="000E63CD">
        <w:rPr>
          <w:color w:val="385623" w:themeColor="accent6" w:themeShade="80"/>
        </w:rPr>
        <w:t>Pr</w:t>
      </w:r>
      <w:proofErr w:type="spellEnd"/>
      <w:r w:rsidRPr="000E63CD">
        <w:rPr>
          <w:color w:val="385623" w:themeColor="accent6" w:themeShade="80"/>
        </w:rPr>
        <w:t>(&gt;</w:t>
      </w:r>
      <w:proofErr w:type="spellStart"/>
      <w:r w:rsidRPr="000E63CD">
        <w:rPr>
          <w:color w:val="385623" w:themeColor="accent6" w:themeShade="80"/>
        </w:rPr>
        <w:t>Chisq</w:t>
      </w:r>
      <w:proofErr w:type="spellEnd"/>
      <w:r w:rsidRPr="000E63CD">
        <w:rPr>
          <w:color w:val="385623" w:themeColor="accent6" w:themeShade="80"/>
        </w:rPr>
        <w:t xml:space="preserve">)    </w:t>
      </w:r>
    </w:p>
    <w:p w14:paraId="7EFC9979" w14:textId="77777777" w:rsidR="000E63CD" w:rsidRPr="000E63CD" w:rsidRDefault="000E63CD" w:rsidP="000E63CD">
      <w:pPr>
        <w:spacing w:after="0"/>
        <w:jc w:val="center"/>
        <w:rPr>
          <w:color w:val="385623" w:themeColor="accent6" w:themeShade="80"/>
        </w:rPr>
      </w:pPr>
      <w:proofErr w:type="spellStart"/>
      <w:r w:rsidRPr="000E63CD">
        <w:rPr>
          <w:color w:val="385623" w:themeColor="accent6" w:themeShade="80"/>
        </w:rPr>
        <w:t>EFNtype</w:t>
      </w:r>
      <w:proofErr w:type="spellEnd"/>
      <w:r w:rsidRPr="000E63CD">
        <w:rPr>
          <w:color w:val="385623" w:themeColor="accent6" w:themeShade="80"/>
        </w:rPr>
        <w:t xml:space="preserve"> </w:t>
      </w:r>
      <w:proofErr w:type="gramStart"/>
      <w:r w:rsidRPr="000E63CD">
        <w:rPr>
          <w:color w:val="385623" w:themeColor="accent6" w:themeShade="80"/>
        </w:rPr>
        <w:t>11.642  1</w:t>
      </w:r>
      <w:proofErr w:type="gramEnd"/>
      <w:r w:rsidRPr="000E63CD">
        <w:rPr>
          <w:color w:val="385623" w:themeColor="accent6" w:themeShade="80"/>
        </w:rPr>
        <w:t xml:space="preserve">  0.0006448 ***</w:t>
      </w:r>
    </w:p>
    <w:p w14:paraId="3B98BBE1" w14:textId="77777777" w:rsidR="000E63CD" w:rsidRPr="000E63CD" w:rsidRDefault="000E63CD" w:rsidP="000E63CD">
      <w:pPr>
        <w:spacing w:after="0"/>
        <w:jc w:val="center"/>
        <w:rPr>
          <w:color w:val="385623" w:themeColor="accent6" w:themeShade="80"/>
        </w:rPr>
      </w:pPr>
      <w:r w:rsidRPr="000E63CD">
        <w:rPr>
          <w:color w:val="385623" w:themeColor="accent6" w:themeShade="80"/>
        </w:rPr>
        <w:t>---</w:t>
      </w:r>
    </w:p>
    <w:p w14:paraId="0BA56D06" w14:textId="77E66FEA" w:rsidR="000E63CD" w:rsidRDefault="000E63CD" w:rsidP="000E63CD">
      <w:pPr>
        <w:spacing w:after="0"/>
        <w:jc w:val="center"/>
        <w:rPr>
          <w:color w:val="385623" w:themeColor="accent6" w:themeShade="80"/>
        </w:rPr>
      </w:pPr>
      <w:proofErr w:type="spellStart"/>
      <w:r w:rsidRPr="000E63CD">
        <w:rPr>
          <w:color w:val="385623" w:themeColor="accent6" w:themeShade="80"/>
        </w:rPr>
        <w:lastRenderedPageBreak/>
        <w:t>Signif</w:t>
      </w:r>
      <w:proofErr w:type="spellEnd"/>
      <w:r w:rsidRPr="000E63CD">
        <w:rPr>
          <w:color w:val="385623" w:themeColor="accent6" w:themeShade="80"/>
        </w:rPr>
        <w:t xml:space="preserve">. codes:  0 ‘***’ 0.001 ‘**’ 0.01 ‘*’ 0.05 ‘.’ 0.1 </w:t>
      </w:r>
      <w:proofErr w:type="gramStart"/>
      <w:r w:rsidRPr="000E63CD">
        <w:rPr>
          <w:color w:val="385623" w:themeColor="accent6" w:themeShade="80"/>
        </w:rPr>
        <w:t>‘ ’</w:t>
      </w:r>
      <w:proofErr w:type="gramEnd"/>
      <w:r w:rsidRPr="000E63CD">
        <w:rPr>
          <w:color w:val="385623" w:themeColor="accent6" w:themeShade="80"/>
        </w:rPr>
        <w:t xml:space="preserve"> 1</w:t>
      </w:r>
    </w:p>
    <w:p w14:paraId="5E60681B" w14:textId="77777777" w:rsidR="000E63CD" w:rsidRPr="00F01A37" w:rsidRDefault="000E63CD" w:rsidP="000E63CD">
      <w:pPr>
        <w:spacing w:after="0"/>
        <w:jc w:val="center"/>
        <w:rPr>
          <w:color w:val="70AD47" w:themeColor="accent6"/>
        </w:rPr>
      </w:pPr>
    </w:p>
    <w:p w14:paraId="16E01C10" w14:textId="49A6B20C" w:rsidR="000E43CE" w:rsidRDefault="000E43CE" w:rsidP="000E43CE">
      <w:pPr>
        <w:pStyle w:val="ListParagraph"/>
        <w:numPr>
          <w:ilvl w:val="0"/>
          <w:numId w:val="1"/>
        </w:numPr>
      </w:pPr>
      <w:r>
        <w:t>Write the results sentence(s) for the analyses conducted in #4</w:t>
      </w:r>
      <w:r w:rsidR="0034603F">
        <w:t>. Make sure to include the direction of the effect and effect size</w:t>
      </w:r>
      <w:r w:rsidR="0096573D">
        <w:t>, as well as any appropriate statistics.</w:t>
      </w:r>
      <w:r>
        <w:t xml:space="preserve"> (4 pts)</w:t>
      </w:r>
    </w:p>
    <w:p w14:paraId="1B0949D5" w14:textId="7083624D" w:rsidR="009C1198" w:rsidRPr="009C1198" w:rsidRDefault="009C1198" w:rsidP="009C1198">
      <w:pPr>
        <w:rPr>
          <w:rFonts w:cstheme="minorHAnsi"/>
        </w:rPr>
      </w:pPr>
      <w:r w:rsidRPr="009C1198">
        <w:rPr>
          <w:rFonts w:cstheme="minorHAnsi"/>
        </w:rPr>
        <w:t xml:space="preserve">The production of sugar content differed significantly between foliar and floral </w:t>
      </w:r>
      <w:proofErr w:type="spellStart"/>
      <w:proofErr w:type="gramStart"/>
      <w:r w:rsidRPr="009C1198">
        <w:rPr>
          <w:rFonts w:cstheme="minorHAnsi"/>
        </w:rPr>
        <w:t>nectories</w:t>
      </w:r>
      <w:proofErr w:type="spellEnd"/>
      <w:r w:rsidRPr="009C1198">
        <w:rPr>
          <w:rFonts w:cstheme="minorHAnsi"/>
        </w:rPr>
        <w:t xml:space="preserve"> </w:t>
      </w:r>
      <w:r w:rsidRPr="009C1198">
        <w:rPr>
          <w:rFonts w:cstheme="minorHAnsi"/>
          <w:shd w:val="clear" w:color="auto" w:fill="FFFFFF"/>
        </w:rPr>
        <w:t xml:space="preserve"> (</w:t>
      </w:r>
      <w:proofErr w:type="gramEnd"/>
      <w:r w:rsidRPr="009C1198">
        <w:rPr>
          <w:rFonts w:cstheme="minorHAnsi"/>
          <w:shd w:val="clear" w:color="auto" w:fill="FFFFFF"/>
        </w:rPr>
        <w:t>X</w:t>
      </w:r>
      <w:r>
        <w:rPr>
          <w:rFonts w:cstheme="minorHAnsi"/>
          <w:shd w:val="clear" w:color="auto" w:fill="FFFFFF"/>
          <w:vertAlign w:val="superscript"/>
        </w:rPr>
        <w:t>2</w:t>
      </w:r>
      <w:r w:rsidRPr="009C1198">
        <w:rPr>
          <w:rFonts w:cstheme="minorHAnsi"/>
          <w:shd w:val="clear" w:color="auto" w:fill="FFFFFF"/>
        </w:rPr>
        <w:t>= 1</w:t>
      </w:r>
      <w:r>
        <w:rPr>
          <w:rFonts w:cstheme="minorHAnsi"/>
          <w:shd w:val="clear" w:color="auto" w:fill="FFFFFF"/>
        </w:rPr>
        <w:t>1.62</w:t>
      </w:r>
      <w:r w:rsidRPr="009C1198">
        <w:rPr>
          <w:rFonts w:cstheme="minorHAnsi"/>
          <w:shd w:val="clear" w:color="auto" w:fill="FFFFFF"/>
        </w:rPr>
        <w:t xml:space="preserve">, </w:t>
      </w:r>
      <w:proofErr w:type="spellStart"/>
      <w:r w:rsidRPr="009C1198">
        <w:rPr>
          <w:rFonts w:cstheme="minorHAnsi"/>
          <w:shd w:val="clear" w:color="auto" w:fill="FFFFFF"/>
        </w:rPr>
        <w:t>df</w:t>
      </w:r>
      <w:proofErr w:type="spellEnd"/>
      <w:r w:rsidRPr="009C1198">
        <w:rPr>
          <w:rFonts w:cstheme="minorHAnsi"/>
          <w:shd w:val="clear" w:color="auto" w:fill="FFFFFF"/>
        </w:rPr>
        <w:t xml:space="preserve"> = </w:t>
      </w:r>
      <w:r>
        <w:rPr>
          <w:rFonts w:cstheme="minorHAnsi"/>
          <w:shd w:val="clear" w:color="auto" w:fill="FFFFFF"/>
        </w:rPr>
        <w:t>1</w:t>
      </w:r>
      <w:r w:rsidRPr="009C1198">
        <w:rPr>
          <w:rFonts w:cstheme="minorHAnsi"/>
          <w:shd w:val="clear" w:color="auto" w:fill="FFFFFF"/>
        </w:rPr>
        <w:t>, P = 0.0006448)</w:t>
      </w:r>
      <w:r>
        <w:rPr>
          <w:rFonts w:cstheme="minorHAnsi"/>
          <w:shd w:val="clear" w:color="auto" w:fill="FFFFFF"/>
        </w:rPr>
        <w:t xml:space="preserve">. </w:t>
      </w:r>
      <w:r w:rsidR="00484D55">
        <w:rPr>
          <w:rFonts w:cstheme="minorHAnsi"/>
          <w:shd w:val="clear" w:color="auto" w:fill="FFFFFF"/>
        </w:rPr>
        <w:t xml:space="preserve">Across samples, floral </w:t>
      </w:r>
      <w:proofErr w:type="spellStart"/>
      <w:r w:rsidR="00484D55">
        <w:rPr>
          <w:rFonts w:cstheme="minorHAnsi"/>
          <w:shd w:val="clear" w:color="auto" w:fill="FFFFFF"/>
        </w:rPr>
        <w:t>nectaries</w:t>
      </w:r>
      <w:proofErr w:type="spellEnd"/>
      <w:r w:rsidR="00484D55">
        <w:rPr>
          <w:rFonts w:cstheme="minorHAnsi"/>
          <w:shd w:val="clear" w:color="auto" w:fill="FFFFFF"/>
        </w:rPr>
        <w:t xml:space="preserve"> </w:t>
      </w:r>
      <w:r w:rsidR="009007E1">
        <w:rPr>
          <w:rFonts w:cstheme="minorHAnsi"/>
          <w:shd w:val="clear" w:color="auto" w:fill="FFFFFF"/>
        </w:rPr>
        <w:t>(</w:t>
      </w:r>
      <w:r w:rsidR="009007E1" w:rsidRPr="009007E1">
        <w:rPr>
          <w:rFonts w:cstheme="minorHAnsi"/>
          <w:shd w:val="clear" w:color="auto" w:fill="FFFFFF"/>
        </w:rPr>
        <w:t>x̄</w:t>
      </w:r>
      <w:r w:rsidR="009007E1">
        <w:rPr>
          <w:rFonts w:cstheme="minorHAnsi"/>
          <w:shd w:val="clear" w:color="auto" w:fill="FFFFFF"/>
        </w:rPr>
        <w:t xml:space="preserve"> = 36.22 calories) </w:t>
      </w:r>
      <w:r w:rsidR="00484D55">
        <w:rPr>
          <w:rFonts w:cstheme="minorHAnsi"/>
          <w:shd w:val="clear" w:color="auto" w:fill="FFFFFF"/>
        </w:rPr>
        <w:t xml:space="preserve">had higher </w:t>
      </w:r>
      <w:r w:rsidR="009007E1">
        <w:rPr>
          <w:rFonts w:cstheme="minorHAnsi"/>
          <w:shd w:val="clear" w:color="auto" w:fill="FFFFFF"/>
        </w:rPr>
        <w:t xml:space="preserve">mean </w:t>
      </w:r>
      <w:r w:rsidR="00484D55">
        <w:rPr>
          <w:rFonts w:cstheme="minorHAnsi"/>
          <w:shd w:val="clear" w:color="auto" w:fill="FFFFFF"/>
        </w:rPr>
        <w:t xml:space="preserve">calorie content that that of extra floral </w:t>
      </w:r>
      <w:proofErr w:type="spellStart"/>
      <w:r w:rsidR="00484D55">
        <w:rPr>
          <w:rFonts w:cstheme="minorHAnsi"/>
          <w:shd w:val="clear" w:color="auto" w:fill="FFFFFF"/>
        </w:rPr>
        <w:t>nectaries</w:t>
      </w:r>
      <w:proofErr w:type="spellEnd"/>
      <w:r w:rsidR="00484D55">
        <w:rPr>
          <w:rFonts w:cstheme="minorHAnsi"/>
          <w:shd w:val="clear" w:color="auto" w:fill="FFFFFF"/>
        </w:rPr>
        <w:t xml:space="preserve"> (EFN)</w:t>
      </w:r>
      <w:r w:rsidR="009007E1">
        <w:rPr>
          <w:rFonts w:cstheme="minorHAnsi"/>
          <w:shd w:val="clear" w:color="auto" w:fill="FFFFFF"/>
        </w:rPr>
        <w:t xml:space="preserve"> (</w:t>
      </w:r>
      <w:r w:rsidR="009007E1" w:rsidRPr="009007E1">
        <w:rPr>
          <w:rFonts w:cstheme="minorHAnsi"/>
          <w:shd w:val="clear" w:color="auto" w:fill="FFFFFF"/>
        </w:rPr>
        <w:t>x̄</w:t>
      </w:r>
      <w:r w:rsidR="009007E1">
        <w:rPr>
          <w:rFonts w:cstheme="minorHAnsi"/>
          <w:shd w:val="clear" w:color="auto" w:fill="FFFFFF"/>
        </w:rPr>
        <w:t xml:space="preserve"> = 12.061 calories)</w:t>
      </w:r>
      <w:r w:rsidR="00484D55">
        <w:rPr>
          <w:rFonts w:cstheme="minorHAnsi"/>
          <w:shd w:val="clear" w:color="auto" w:fill="FFFFFF"/>
        </w:rPr>
        <w:t xml:space="preserve">. </w:t>
      </w:r>
    </w:p>
    <w:p w14:paraId="0B59549C" w14:textId="77777777" w:rsidR="00C7581E" w:rsidRDefault="00C7581E" w:rsidP="00C7581E"/>
    <w:p w14:paraId="257DE237" w14:textId="7852D332" w:rsidR="000E43CE" w:rsidRDefault="000E43CE" w:rsidP="000E43CE">
      <w:pPr>
        <w:pStyle w:val="ListParagraph"/>
        <w:numPr>
          <w:ilvl w:val="0"/>
          <w:numId w:val="1"/>
        </w:numPr>
      </w:pPr>
      <w:r>
        <w:t>Write the analysis methods section for this analysis. Make sure you mention the packages and functions used, as well as how the fixed and random effects are specified in your model.</w:t>
      </w:r>
      <w:r w:rsidR="00587F42" w:rsidRPr="00587F42">
        <w:t xml:space="preserve"> </w:t>
      </w:r>
      <w:r w:rsidR="00587F42">
        <w:t>(4 pts)</w:t>
      </w:r>
    </w:p>
    <w:p w14:paraId="05B973CD" w14:textId="77777777" w:rsidR="00A1030F" w:rsidRDefault="00A1030F" w:rsidP="00A1030F">
      <w:pPr>
        <w:pStyle w:val="ListParagraph"/>
      </w:pPr>
    </w:p>
    <w:p w14:paraId="1C7D15C9" w14:textId="49299E84" w:rsidR="00A1030F" w:rsidRPr="00C81F00" w:rsidRDefault="00C81F00" w:rsidP="00A1030F">
      <w:pPr>
        <w:rPr>
          <w:rFonts w:cstheme="minorHAnsi"/>
        </w:rPr>
      </w:pPr>
      <w:r w:rsidRPr="00C81F00">
        <w:rPr>
          <w:rFonts w:cstheme="minorHAnsi"/>
        </w:rPr>
        <w:t xml:space="preserve">Foliar and floral extrafloral </w:t>
      </w:r>
      <w:proofErr w:type="spellStart"/>
      <w:r w:rsidRPr="00C81F00">
        <w:rPr>
          <w:rFonts w:cstheme="minorHAnsi"/>
        </w:rPr>
        <w:t>nectaries</w:t>
      </w:r>
      <w:proofErr w:type="spellEnd"/>
      <w:r w:rsidRPr="00C81F00">
        <w:rPr>
          <w:rFonts w:cstheme="minorHAnsi"/>
        </w:rPr>
        <w:t xml:space="preserve"> (EFN) were analyzed for nectar </w:t>
      </w:r>
      <w:r w:rsidRPr="00C81F00">
        <w:rPr>
          <w:rFonts w:cstheme="minorHAnsi"/>
        </w:rPr>
        <w:t>calories</w:t>
      </w:r>
      <w:r w:rsidRPr="00C81F00">
        <w:rPr>
          <w:rFonts w:cstheme="minorHAnsi"/>
        </w:rPr>
        <w:t xml:space="preserve"> content using a linear mixed model</w:t>
      </w:r>
      <w:r w:rsidRPr="00C81F00">
        <w:rPr>
          <w:rFonts w:cstheme="minorHAnsi"/>
        </w:rPr>
        <w:t xml:space="preserve"> with EFN type as a fixed effect and plant as a random effect</w:t>
      </w:r>
      <w:r w:rsidRPr="00C81F00">
        <w:rPr>
          <w:rFonts w:cstheme="minorHAnsi"/>
        </w:rPr>
        <w:t xml:space="preserve"> (function </w:t>
      </w:r>
      <w:proofErr w:type="spellStart"/>
      <w:proofErr w:type="gramStart"/>
      <w:r w:rsidRPr="00C81F00">
        <w:rPr>
          <w:rFonts w:cstheme="minorHAnsi"/>
        </w:rPr>
        <w:t>lmer</w:t>
      </w:r>
      <w:proofErr w:type="spellEnd"/>
      <w:r w:rsidRPr="00C81F00">
        <w:rPr>
          <w:rFonts w:cstheme="minorHAnsi"/>
        </w:rPr>
        <w:t>(</w:t>
      </w:r>
      <w:proofErr w:type="gramEnd"/>
      <w:r w:rsidRPr="00C81F00">
        <w:rPr>
          <w:rFonts w:cstheme="minorHAnsi"/>
        </w:rPr>
        <w:t xml:space="preserve">) in the lme4 package, Bates et al. 2015). An analysis of deviance using Type II Wald </w:t>
      </w:r>
      <w:proofErr w:type="spellStart"/>
      <w:r w:rsidRPr="00C81F00">
        <w:rPr>
          <w:rFonts w:cstheme="minorHAnsi"/>
        </w:rPr>
        <w:t>chisquare</w:t>
      </w:r>
      <w:proofErr w:type="spellEnd"/>
      <w:r w:rsidRPr="00C81F00">
        <w:rPr>
          <w:rFonts w:cstheme="minorHAnsi"/>
        </w:rPr>
        <w:t xml:space="preserve"> tests was also performed (function </w:t>
      </w:r>
      <w:proofErr w:type="spellStart"/>
      <w:proofErr w:type="gramStart"/>
      <w:r w:rsidRPr="00C81F00">
        <w:rPr>
          <w:rFonts w:cstheme="minorHAnsi"/>
        </w:rPr>
        <w:t>Anova</w:t>
      </w:r>
      <w:proofErr w:type="spellEnd"/>
      <w:r w:rsidRPr="00C81F00">
        <w:rPr>
          <w:rFonts w:cstheme="minorHAnsi"/>
        </w:rPr>
        <w:t>(</w:t>
      </w:r>
      <w:proofErr w:type="gramEnd"/>
      <w:r w:rsidRPr="00C81F00">
        <w:rPr>
          <w:rFonts w:cstheme="minorHAnsi"/>
        </w:rPr>
        <w:t xml:space="preserve">) in the </w:t>
      </w:r>
      <w:r w:rsidR="0040264C">
        <w:rPr>
          <w:rFonts w:cstheme="minorHAnsi"/>
        </w:rPr>
        <w:t>car</w:t>
      </w:r>
      <w:r w:rsidRPr="00C81F00">
        <w:rPr>
          <w:rFonts w:cstheme="minorHAnsi"/>
        </w:rPr>
        <w:t xml:space="preserve"> package, </w:t>
      </w:r>
      <w:r w:rsidR="0040264C" w:rsidRPr="0040264C">
        <w:rPr>
          <w:rFonts w:cstheme="minorHAnsi"/>
        </w:rPr>
        <w:t>Weisberg S 2019</w:t>
      </w:r>
      <w:r w:rsidRPr="00C81F00">
        <w:rPr>
          <w:rFonts w:cstheme="minorHAnsi"/>
        </w:rPr>
        <w:t>).</w:t>
      </w:r>
    </w:p>
    <w:p w14:paraId="1AFB12C8" w14:textId="653CC63A" w:rsidR="009A1DC4" w:rsidRPr="009C6186" w:rsidRDefault="00F62DCD" w:rsidP="00F62DCD">
      <w:r w:rsidRPr="00F62DCD">
        <w:rPr>
          <w:u w:val="single"/>
        </w:rPr>
        <w:t>Bonus points (2</w:t>
      </w:r>
      <w:r w:rsidR="0087430E">
        <w:rPr>
          <w:u w:val="single"/>
        </w:rPr>
        <w:t xml:space="preserve"> pts</w:t>
      </w:r>
      <w:r w:rsidRPr="00F62DCD">
        <w:rPr>
          <w:u w:val="single"/>
        </w:rPr>
        <w:t>):</w:t>
      </w:r>
      <w:r>
        <w:t xml:space="preserve"> For the study that you analyzed last week, write the model specification for their analysis in </w:t>
      </w:r>
      <w:proofErr w:type="spellStart"/>
      <w:proofErr w:type="gramStart"/>
      <w:r>
        <w:t>lmer</w:t>
      </w:r>
      <w:proofErr w:type="spellEnd"/>
      <w:r>
        <w:t>(</w:t>
      </w:r>
      <w:proofErr w:type="gramEnd"/>
      <w:r>
        <w:t>) syntax.</w:t>
      </w:r>
      <w:r w:rsidR="004B681C">
        <w:t xml:space="preserve"> Briefly describe it verbally as well.</w:t>
      </w:r>
    </w:p>
    <w:sectPr w:rsidR="009A1DC4" w:rsidRPr="009C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2689"/>
    <w:multiLevelType w:val="hybridMultilevel"/>
    <w:tmpl w:val="5194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MTU3NjYzMTC0NLFU0lEKTi0uzszPAykwqgUAj50EmCwAAAA="/>
  </w:docVars>
  <w:rsids>
    <w:rsidRoot w:val="00452884"/>
    <w:rsid w:val="00055ADD"/>
    <w:rsid w:val="000976F4"/>
    <w:rsid w:val="000E43CE"/>
    <w:rsid w:val="000E63CD"/>
    <w:rsid w:val="00237DDC"/>
    <w:rsid w:val="0034603F"/>
    <w:rsid w:val="003630F7"/>
    <w:rsid w:val="0040264C"/>
    <w:rsid w:val="00426BFD"/>
    <w:rsid w:val="00452884"/>
    <w:rsid w:val="00484D55"/>
    <w:rsid w:val="004B681C"/>
    <w:rsid w:val="00587F42"/>
    <w:rsid w:val="005A1122"/>
    <w:rsid w:val="0061564C"/>
    <w:rsid w:val="006D285B"/>
    <w:rsid w:val="00792DD9"/>
    <w:rsid w:val="008055A0"/>
    <w:rsid w:val="0087430E"/>
    <w:rsid w:val="009007E1"/>
    <w:rsid w:val="00921B96"/>
    <w:rsid w:val="0096573D"/>
    <w:rsid w:val="009A1DC4"/>
    <w:rsid w:val="009C1198"/>
    <w:rsid w:val="009C6186"/>
    <w:rsid w:val="00A1030F"/>
    <w:rsid w:val="00A603D1"/>
    <w:rsid w:val="00AE26B5"/>
    <w:rsid w:val="00B45DEB"/>
    <w:rsid w:val="00C7581E"/>
    <w:rsid w:val="00C81F00"/>
    <w:rsid w:val="00C827C2"/>
    <w:rsid w:val="00D342F0"/>
    <w:rsid w:val="00E82656"/>
    <w:rsid w:val="00F01A37"/>
    <w:rsid w:val="00F114D0"/>
    <w:rsid w:val="00F62D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915F"/>
  <w15:docId w15:val="{21DDA828-7B39-462A-902B-58D8A7AE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2</cp:revision>
  <dcterms:created xsi:type="dcterms:W3CDTF">2022-03-22T01:13:00Z</dcterms:created>
  <dcterms:modified xsi:type="dcterms:W3CDTF">2022-03-22T01:13:00Z</dcterms:modified>
</cp:coreProperties>
</file>