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A7569" w14:textId="77777777" w:rsidR="00DC7B1B" w:rsidRPr="00100E82" w:rsidRDefault="00DC7B1B" w:rsidP="00DC7B1B">
      <w:pPr>
        <w:pStyle w:val="Ttulo"/>
        <w:jc w:val="center"/>
        <w:rPr>
          <w:rFonts w:ascii="Arial" w:eastAsia="Avenir" w:hAnsi="Arial" w:cs="Arial"/>
          <w:b/>
          <w:sz w:val="32"/>
          <w:szCs w:val="32"/>
        </w:rPr>
      </w:pPr>
      <w:r w:rsidRPr="00100E82">
        <w:rPr>
          <w:rFonts w:ascii="Arial" w:eastAsia="Avenir" w:hAnsi="Arial" w:cs="Arial"/>
          <w:b/>
          <w:sz w:val="32"/>
          <w:szCs w:val="32"/>
        </w:rPr>
        <w:t>Licenciatura en Matemáticas</w:t>
      </w:r>
    </w:p>
    <w:p w14:paraId="3B3638D7" w14:textId="3BBF0E04" w:rsidR="00A23B44" w:rsidRDefault="00DC7B1B" w:rsidP="00DC7B1B">
      <w:pPr>
        <w:jc w:val="center"/>
        <w:rPr>
          <w:rFonts w:ascii="Arial" w:eastAsia="Avenir" w:hAnsi="Arial" w:cs="Arial"/>
          <w:b/>
        </w:rPr>
      </w:pPr>
      <w:r w:rsidRPr="00100E82">
        <w:rPr>
          <w:rFonts w:ascii="Arial" w:eastAsia="Avenir" w:hAnsi="Arial" w:cs="Arial"/>
          <w:b/>
        </w:rPr>
        <w:t>Seminario Interno de Matemáticas</w:t>
      </w:r>
    </w:p>
    <w:p w14:paraId="2B897D74" w14:textId="3535DCA1" w:rsidR="0061591B" w:rsidRPr="00100E82" w:rsidRDefault="0061591B" w:rsidP="00DC7B1B">
      <w:pPr>
        <w:jc w:val="center"/>
        <w:rPr>
          <w:rFonts w:ascii="Arial" w:eastAsia="Avenir" w:hAnsi="Arial" w:cs="Arial"/>
          <w:b/>
        </w:rPr>
      </w:pPr>
      <w:r>
        <w:rPr>
          <w:rFonts w:ascii="Arial" w:eastAsia="Avenir" w:hAnsi="Arial" w:cs="Arial"/>
          <w:b/>
        </w:rPr>
        <w:t xml:space="preserve">Informe </w:t>
      </w:r>
    </w:p>
    <w:p w14:paraId="56698A81" w14:textId="29F34E9B" w:rsidR="00DC7B1B" w:rsidRPr="00100E82" w:rsidRDefault="00DC7B1B" w:rsidP="00DC7B1B">
      <w:pPr>
        <w:jc w:val="center"/>
        <w:rPr>
          <w:rFonts w:ascii="Arial" w:eastAsia="Avenir" w:hAnsi="Arial" w:cs="Arial"/>
          <w:b/>
        </w:rPr>
      </w:pPr>
    </w:p>
    <w:p w14:paraId="761B5EAE" w14:textId="59D63ECB" w:rsidR="00DC7B1B" w:rsidRPr="00100E82" w:rsidRDefault="00DC7B1B" w:rsidP="00DC7B1B">
      <w:pPr>
        <w:jc w:val="both"/>
        <w:rPr>
          <w:rFonts w:ascii="Arial" w:hAnsi="Arial" w:cs="Arial"/>
          <w:bCs/>
        </w:rPr>
      </w:pPr>
    </w:p>
    <w:p w14:paraId="7927BF14" w14:textId="58E9EE74" w:rsidR="00261CC7" w:rsidRPr="00100E82" w:rsidRDefault="001A362D" w:rsidP="00253029">
      <w:pPr>
        <w:jc w:val="both"/>
        <w:rPr>
          <w:rFonts w:ascii="Arial" w:hAnsi="Arial" w:cs="Arial"/>
          <w:bCs/>
        </w:rPr>
      </w:pPr>
      <w:r>
        <w:rPr>
          <w:rFonts w:ascii="Arial" w:hAnsi="Arial" w:cs="Arial"/>
          <w:bCs/>
        </w:rPr>
        <w:t>Este documento, contiene las evidencias de las actividades realizadas durante el segundo semestre de 2020 del proyecto de extensión Seminario de la Licenciatura en Matemáticas</w:t>
      </w:r>
    </w:p>
    <w:p w14:paraId="209092DB" w14:textId="77777777" w:rsidR="001A362D" w:rsidRPr="001A362D" w:rsidRDefault="001A362D" w:rsidP="001A362D">
      <w:pPr>
        <w:jc w:val="both"/>
        <w:rPr>
          <w:rFonts w:ascii="Arial" w:hAnsi="Arial" w:cs="Arial"/>
          <w:bCs/>
        </w:rPr>
      </w:pPr>
    </w:p>
    <w:p w14:paraId="7DF77458" w14:textId="20275911" w:rsidR="00261CC7" w:rsidRPr="001A362D" w:rsidRDefault="00261CC7" w:rsidP="001A362D">
      <w:pPr>
        <w:jc w:val="both"/>
        <w:rPr>
          <w:rFonts w:ascii="Arial" w:hAnsi="Arial" w:cs="Arial"/>
          <w:bCs/>
        </w:rPr>
      </w:pPr>
      <w:r w:rsidRPr="001A362D">
        <w:rPr>
          <w:rFonts w:ascii="Arial" w:hAnsi="Arial" w:cs="Arial"/>
          <w:bCs/>
        </w:rPr>
        <w:t>Primera charla</w:t>
      </w:r>
    </w:p>
    <w:p w14:paraId="6FF9F507" w14:textId="541EC4BC" w:rsidR="001103ED" w:rsidRDefault="001103ED" w:rsidP="001103ED">
      <w:pPr>
        <w:jc w:val="both"/>
        <w:rPr>
          <w:rFonts w:ascii="Arial" w:hAnsi="Arial" w:cs="Arial"/>
          <w:bCs/>
        </w:rPr>
      </w:pPr>
    </w:p>
    <w:p w14:paraId="3B6E3E1C" w14:textId="626A6075" w:rsidR="001103ED" w:rsidRPr="001A362D" w:rsidRDefault="001103ED" w:rsidP="001A362D">
      <w:pPr>
        <w:jc w:val="both"/>
        <w:rPr>
          <w:rFonts w:ascii="Arial" w:hAnsi="Arial" w:cs="Arial"/>
          <w:bCs/>
        </w:rPr>
      </w:pPr>
      <w:r w:rsidRPr="001A362D">
        <w:rPr>
          <w:rFonts w:ascii="Arial" w:hAnsi="Arial" w:cs="Arial"/>
          <w:bCs/>
        </w:rPr>
        <w:t>Fotos</w:t>
      </w:r>
    </w:p>
    <w:p w14:paraId="5C54384A" w14:textId="250792EE" w:rsidR="001103ED" w:rsidRDefault="001103ED" w:rsidP="001103ED">
      <w:pPr>
        <w:jc w:val="both"/>
        <w:rPr>
          <w:rFonts w:ascii="Arial" w:hAnsi="Arial" w:cs="Arial"/>
          <w:bCs/>
        </w:rPr>
      </w:pPr>
    </w:p>
    <w:p w14:paraId="2E9C7FFD" w14:textId="5B0F732E" w:rsidR="001103ED" w:rsidRDefault="001103ED" w:rsidP="001103ED">
      <w:pPr>
        <w:jc w:val="center"/>
        <w:rPr>
          <w:rFonts w:ascii="Arial" w:hAnsi="Arial" w:cs="Arial"/>
          <w:bCs/>
        </w:rPr>
      </w:pPr>
      <w:r>
        <w:rPr>
          <w:rFonts w:ascii="Arial" w:hAnsi="Arial" w:cs="Arial"/>
          <w:bCs/>
          <w:noProof/>
        </w:rPr>
        <w:drawing>
          <wp:inline distT="0" distB="0" distL="0" distR="0" wp14:anchorId="6184C715" wp14:editId="4C57C4DB">
            <wp:extent cx="2162755" cy="2888892"/>
            <wp:effectExtent l="0" t="0" r="952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3654" cy="2916807"/>
                    </a:xfrm>
                    <a:prstGeom prst="rect">
                      <a:avLst/>
                    </a:prstGeom>
                    <a:noFill/>
                    <a:ln>
                      <a:noFill/>
                    </a:ln>
                  </pic:spPr>
                </pic:pic>
              </a:graphicData>
            </a:graphic>
          </wp:inline>
        </w:drawing>
      </w:r>
    </w:p>
    <w:p w14:paraId="7AC2A2C5" w14:textId="0F8B3CF7" w:rsidR="00020614" w:rsidRDefault="00020614" w:rsidP="001103ED">
      <w:pPr>
        <w:jc w:val="center"/>
        <w:rPr>
          <w:rFonts w:ascii="Arial" w:hAnsi="Arial" w:cs="Arial"/>
          <w:bCs/>
        </w:rPr>
      </w:pPr>
      <w:r>
        <w:rPr>
          <w:rFonts w:ascii="Arial" w:hAnsi="Arial" w:cs="Arial"/>
          <w:bCs/>
          <w:noProof/>
        </w:rPr>
        <w:drawing>
          <wp:inline distT="0" distB="0" distL="0" distR="0" wp14:anchorId="66072BB8" wp14:editId="06AF54D9">
            <wp:extent cx="5613400" cy="267144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3400" cy="2671445"/>
                    </a:xfrm>
                    <a:prstGeom prst="rect">
                      <a:avLst/>
                    </a:prstGeom>
                    <a:noFill/>
                    <a:ln>
                      <a:noFill/>
                    </a:ln>
                  </pic:spPr>
                </pic:pic>
              </a:graphicData>
            </a:graphic>
          </wp:inline>
        </w:drawing>
      </w:r>
    </w:p>
    <w:p w14:paraId="6BAE981C" w14:textId="77777777" w:rsidR="00020614" w:rsidRPr="001103ED" w:rsidRDefault="00020614" w:rsidP="001103ED">
      <w:pPr>
        <w:jc w:val="center"/>
        <w:rPr>
          <w:rFonts w:ascii="Arial" w:hAnsi="Arial" w:cs="Arial"/>
          <w:bCs/>
        </w:rPr>
      </w:pPr>
    </w:p>
    <w:p w14:paraId="378958B7" w14:textId="2B1D2824" w:rsidR="008C2313" w:rsidRDefault="008C2313" w:rsidP="00253029">
      <w:pPr>
        <w:jc w:val="both"/>
        <w:rPr>
          <w:rFonts w:ascii="Arial" w:hAnsi="Arial" w:cs="Arial"/>
          <w:bCs/>
        </w:rPr>
      </w:pPr>
    </w:p>
    <w:p w14:paraId="6BC8C72E" w14:textId="66207B1F" w:rsidR="008C2313" w:rsidRPr="001A362D" w:rsidRDefault="00C47083" w:rsidP="001A362D">
      <w:pPr>
        <w:jc w:val="both"/>
        <w:rPr>
          <w:rFonts w:ascii="Arial" w:hAnsi="Arial" w:cs="Arial"/>
          <w:bCs/>
        </w:rPr>
      </w:pPr>
      <w:r w:rsidRPr="001A362D">
        <w:rPr>
          <w:rFonts w:ascii="Arial" w:hAnsi="Arial" w:cs="Arial"/>
          <w:bCs/>
        </w:rPr>
        <w:lastRenderedPageBreak/>
        <w:t>Publicidad</w:t>
      </w:r>
    </w:p>
    <w:p w14:paraId="38B182B0" w14:textId="746F525A" w:rsidR="008C2313" w:rsidRDefault="00C47083" w:rsidP="00C47083">
      <w:pPr>
        <w:jc w:val="center"/>
        <w:rPr>
          <w:rFonts w:ascii="Arial" w:hAnsi="Arial" w:cs="Arial"/>
          <w:bCs/>
        </w:rPr>
      </w:pPr>
      <w:r>
        <w:rPr>
          <w:rFonts w:ascii="Arial" w:hAnsi="Arial" w:cs="Arial"/>
          <w:bCs/>
          <w:noProof/>
        </w:rPr>
        <w:drawing>
          <wp:inline distT="0" distB="0" distL="0" distR="0" wp14:anchorId="65F65184" wp14:editId="35A233A8">
            <wp:extent cx="1994287" cy="27527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4163" cy="2766357"/>
                    </a:xfrm>
                    <a:prstGeom prst="rect">
                      <a:avLst/>
                    </a:prstGeom>
                    <a:noFill/>
                    <a:ln>
                      <a:noFill/>
                    </a:ln>
                  </pic:spPr>
                </pic:pic>
              </a:graphicData>
            </a:graphic>
          </wp:inline>
        </w:drawing>
      </w:r>
    </w:p>
    <w:p w14:paraId="6DB72B65" w14:textId="77777777" w:rsidR="00C47083" w:rsidRDefault="00C47083" w:rsidP="00C47083">
      <w:pPr>
        <w:jc w:val="center"/>
        <w:rPr>
          <w:rFonts w:ascii="Arial" w:hAnsi="Arial" w:cs="Arial"/>
          <w:bCs/>
        </w:rPr>
      </w:pPr>
    </w:p>
    <w:p w14:paraId="0E01BD97" w14:textId="1CDC0BF2" w:rsidR="008C2313" w:rsidRPr="001A362D" w:rsidRDefault="008C2313" w:rsidP="001A362D">
      <w:pPr>
        <w:jc w:val="both"/>
        <w:rPr>
          <w:rFonts w:ascii="Arial" w:hAnsi="Arial" w:cs="Arial"/>
          <w:bCs/>
        </w:rPr>
      </w:pPr>
      <w:r w:rsidRPr="001A362D">
        <w:rPr>
          <w:rFonts w:ascii="Arial" w:hAnsi="Arial" w:cs="Arial"/>
          <w:bCs/>
        </w:rPr>
        <w:t xml:space="preserve">Numero de asistente </w:t>
      </w:r>
      <w:r w:rsidR="009B0A4A" w:rsidRPr="001A362D">
        <w:rPr>
          <w:rFonts w:ascii="Arial" w:hAnsi="Arial" w:cs="Arial"/>
          <w:bCs/>
        </w:rPr>
        <w:t>135.</w:t>
      </w:r>
      <w:r w:rsidRPr="001A362D">
        <w:rPr>
          <w:rFonts w:ascii="Arial" w:hAnsi="Arial" w:cs="Arial"/>
          <w:bCs/>
        </w:rPr>
        <w:t xml:space="preserve"> </w:t>
      </w:r>
    </w:p>
    <w:p w14:paraId="58B810C9" w14:textId="4C61D4E1" w:rsidR="008C2313" w:rsidRPr="008C2313" w:rsidRDefault="008C2313" w:rsidP="008C2313">
      <w:pPr>
        <w:pStyle w:val="Prrafodelista"/>
        <w:jc w:val="both"/>
        <w:rPr>
          <w:rFonts w:ascii="Arial" w:hAnsi="Arial" w:cs="Arial"/>
          <w:bCs/>
        </w:rPr>
      </w:pPr>
    </w:p>
    <w:p w14:paraId="5F0DB030" w14:textId="0651DEAF" w:rsidR="008C2313" w:rsidRPr="001A362D" w:rsidRDefault="008C2313" w:rsidP="001A362D">
      <w:pPr>
        <w:jc w:val="both"/>
        <w:rPr>
          <w:rFonts w:ascii="Arial" w:hAnsi="Arial" w:cs="Arial"/>
          <w:bCs/>
        </w:rPr>
      </w:pPr>
      <w:r w:rsidRPr="001A362D">
        <w:rPr>
          <w:rFonts w:ascii="Arial" w:hAnsi="Arial" w:cs="Arial"/>
          <w:bCs/>
        </w:rPr>
        <w:t>Resumen</w:t>
      </w:r>
      <w:r w:rsidR="001A362D">
        <w:rPr>
          <w:rFonts w:ascii="Arial" w:hAnsi="Arial" w:cs="Arial"/>
          <w:bCs/>
        </w:rPr>
        <w:t xml:space="preserve"> de la charla</w:t>
      </w:r>
    </w:p>
    <w:p w14:paraId="0A61627C" w14:textId="5336C17E" w:rsidR="008C2313" w:rsidRDefault="008C2313" w:rsidP="008C2313">
      <w:pPr>
        <w:jc w:val="both"/>
        <w:rPr>
          <w:rFonts w:ascii="Arial" w:hAnsi="Arial" w:cs="Arial"/>
          <w:bCs/>
        </w:rPr>
      </w:pPr>
    </w:p>
    <w:p w14:paraId="6CB6F2E7" w14:textId="77777777" w:rsidR="008C2313" w:rsidRPr="006109A0" w:rsidRDefault="008C2313" w:rsidP="008C2313">
      <w:pPr>
        <w:widowControl w:val="0"/>
        <w:autoSpaceDE w:val="0"/>
        <w:autoSpaceDN w:val="0"/>
        <w:adjustRightInd w:val="0"/>
        <w:jc w:val="center"/>
        <w:rPr>
          <w:rFonts w:ascii="Arial Narrow" w:eastAsiaTheme="minorHAnsi" w:hAnsi="Arial Narrow"/>
          <w:color w:val="000000"/>
          <w:sz w:val="32"/>
          <w:szCs w:val="32"/>
        </w:rPr>
      </w:pPr>
      <w:r>
        <w:rPr>
          <w:rFonts w:ascii="Arial Narrow" w:eastAsiaTheme="minorHAnsi" w:hAnsi="Arial Narrow"/>
          <w:color w:val="000000"/>
          <w:sz w:val="32"/>
          <w:szCs w:val="32"/>
        </w:rPr>
        <w:t>Técnicas de estudio para el aprendizaje de las Matemáticas</w:t>
      </w:r>
    </w:p>
    <w:p w14:paraId="41918114" w14:textId="77777777" w:rsidR="008C2313" w:rsidRDefault="008C2313" w:rsidP="008C2313">
      <w:pPr>
        <w:widowControl w:val="0"/>
        <w:autoSpaceDE w:val="0"/>
        <w:autoSpaceDN w:val="0"/>
        <w:adjustRightInd w:val="0"/>
        <w:jc w:val="center"/>
        <w:rPr>
          <w:rFonts w:ascii="Arial Narrow" w:eastAsiaTheme="minorHAnsi" w:hAnsi="Arial Narrow"/>
          <w:color w:val="000000"/>
        </w:rPr>
      </w:pPr>
    </w:p>
    <w:p w14:paraId="45862499" w14:textId="77777777" w:rsidR="008C2313" w:rsidRPr="006109A0" w:rsidRDefault="008C2313" w:rsidP="008C2313">
      <w:pPr>
        <w:widowControl w:val="0"/>
        <w:autoSpaceDE w:val="0"/>
        <w:autoSpaceDN w:val="0"/>
        <w:adjustRightInd w:val="0"/>
        <w:jc w:val="center"/>
        <w:rPr>
          <w:rFonts w:ascii="Arial Narrow" w:eastAsiaTheme="minorHAnsi" w:hAnsi="Arial Narrow"/>
          <w:color w:val="000000"/>
        </w:rPr>
      </w:pPr>
    </w:p>
    <w:p w14:paraId="4636E3BD" w14:textId="77777777" w:rsidR="008C2313" w:rsidRPr="005035C0" w:rsidRDefault="008C2313" w:rsidP="008C2313">
      <w:pPr>
        <w:widowControl w:val="0"/>
        <w:autoSpaceDE w:val="0"/>
        <w:autoSpaceDN w:val="0"/>
        <w:adjustRightInd w:val="0"/>
        <w:rPr>
          <w:rFonts w:ascii="Arial Narrow" w:eastAsiaTheme="minorHAnsi" w:hAnsi="Arial Narrow"/>
          <w:color w:val="000000"/>
        </w:rPr>
      </w:pPr>
      <w:r w:rsidRPr="00404AEB">
        <w:rPr>
          <w:rFonts w:ascii="Arial" w:hAnsi="Arial" w:cs="Arial"/>
          <w:color w:val="222222"/>
          <w:shd w:val="clear" w:color="auto" w:fill="FFFFFF"/>
        </w:rPr>
        <w:t>Se hará una revisión de los métodos que han sido reconocidos por los diferentes expertos como eficientes al momento de aprender matemáticas, así como de los aspectos principales en la adecuación de espacios y técnicas.</w:t>
      </w:r>
    </w:p>
    <w:p w14:paraId="42CBA18D" w14:textId="49F985FE" w:rsidR="008C2313" w:rsidRDefault="008C2313" w:rsidP="008C2313">
      <w:pPr>
        <w:widowControl w:val="0"/>
        <w:autoSpaceDE w:val="0"/>
        <w:autoSpaceDN w:val="0"/>
        <w:adjustRightInd w:val="0"/>
        <w:rPr>
          <w:rFonts w:ascii="Arial Narrow" w:eastAsiaTheme="minorHAnsi" w:hAnsi="Arial Narrow"/>
          <w:color w:val="000000"/>
        </w:rPr>
      </w:pPr>
    </w:p>
    <w:p w14:paraId="04963A5E" w14:textId="1249DA81" w:rsidR="00A718D2" w:rsidRDefault="00A718D2" w:rsidP="008C2313">
      <w:pPr>
        <w:widowControl w:val="0"/>
        <w:autoSpaceDE w:val="0"/>
        <w:autoSpaceDN w:val="0"/>
        <w:adjustRightInd w:val="0"/>
        <w:rPr>
          <w:rFonts w:ascii="Arial Narrow" w:eastAsiaTheme="minorHAnsi" w:hAnsi="Arial Narrow"/>
          <w:color w:val="000000"/>
        </w:rPr>
      </w:pPr>
    </w:p>
    <w:p w14:paraId="36503CBD" w14:textId="598C9FA6" w:rsidR="00A718D2" w:rsidRDefault="00A718D2" w:rsidP="008C2313">
      <w:pPr>
        <w:widowControl w:val="0"/>
        <w:autoSpaceDE w:val="0"/>
        <w:autoSpaceDN w:val="0"/>
        <w:adjustRightInd w:val="0"/>
        <w:rPr>
          <w:rFonts w:ascii="Arial Narrow" w:eastAsiaTheme="minorHAnsi" w:hAnsi="Arial Narrow"/>
          <w:color w:val="000000"/>
        </w:rPr>
      </w:pPr>
      <w:r>
        <w:rPr>
          <w:rFonts w:ascii="Arial Narrow" w:eastAsiaTheme="minorHAnsi" w:hAnsi="Arial Narrow"/>
          <w:color w:val="000000"/>
        </w:rPr>
        <w:t>Grabación</w:t>
      </w:r>
    </w:p>
    <w:p w14:paraId="02D59C05" w14:textId="57CF10D4" w:rsidR="00A718D2" w:rsidRDefault="00A718D2" w:rsidP="008C2313">
      <w:pPr>
        <w:widowControl w:val="0"/>
        <w:autoSpaceDE w:val="0"/>
        <w:autoSpaceDN w:val="0"/>
        <w:adjustRightInd w:val="0"/>
        <w:rPr>
          <w:rFonts w:ascii="Arial Narrow" w:eastAsiaTheme="minorHAnsi" w:hAnsi="Arial Narrow"/>
          <w:color w:val="000000"/>
        </w:rPr>
      </w:pPr>
    </w:p>
    <w:p w14:paraId="3DC58AE1" w14:textId="29CFFDE4" w:rsidR="00A718D2" w:rsidRPr="00A718D2" w:rsidRDefault="00B35AB9" w:rsidP="008C2313">
      <w:pPr>
        <w:widowControl w:val="0"/>
        <w:autoSpaceDE w:val="0"/>
        <w:autoSpaceDN w:val="0"/>
        <w:adjustRightInd w:val="0"/>
        <w:rPr>
          <w:rFonts w:ascii="Arial Narrow" w:eastAsiaTheme="minorHAnsi" w:hAnsi="Arial Narrow"/>
          <w:color w:val="00B0F0"/>
        </w:rPr>
      </w:pPr>
      <w:hyperlink r:id="rId8" w:history="1">
        <w:r w:rsidR="00A718D2" w:rsidRPr="00A718D2">
          <w:rPr>
            <w:rStyle w:val="Hipervnculo"/>
            <w:rFonts w:ascii="Arial Narrow" w:eastAsiaTheme="minorHAnsi" w:hAnsi="Arial Narrow"/>
            <w:color w:val="00B0F0"/>
          </w:rPr>
          <w:t>https://uniquindio.webex.com/recordingservice/sites/uniquindio/recording/544e6b66c6964c628d0649563ea94859/playback</w:t>
        </w:r>
      </w:hyperlink>
      <w:r w:rsidR="00A718D2" w:rsidRPr="00A718D2">
        <w:rPr>
          <w:rFonts w:ascii="Arial Narrow" w:eastAsiaTheme="minorHAnsi" w:hAnsi="Arial Narrow"/>
          <w:color w:val="00B0F0"/>
        </w:rPr>
        <w:t xml:space="preserve"> </w:t>
      </w:r>
    </w:p>
    <w:p w14:paraId="2B4BCA4D" w14:textId="159CC7D6" w:rsidR="00A718D2" w:rsidRDefault="00A718D2" w:rsidP="008C2313">
      <w:pPr>
        <w:widowControl w:val="0"/>
        <w:autoSpaceDE w:val="0"/>
        <w:autoSpaceDN w:val="0"/>
        <w:adjustRightInd w:val="0"/>
        <w:rPr>
          <w:rFonts w:ascii="Arial Narrow" w:eastAsiaTheme="minorHAnsi" w:hAnsi="Arial Narrow"/>
          <w:color w:val="000000"/>
        </w:rPr>
      </w:pPr>
    </w:p>
    <w:p w14:paraId="453CFC13" w14:textId="77777777" w:rsidR="00A718D2" w:rsidRPr="00A718D2" w:rsidRDefault="00A718D2" w:rsidP="00A718D2">
      <w:r w:rsidRPr="00A718D2">
        <w:rPr>
          <w:rFonts w:ascii="Arial" w:hAnsi="Arial" w:cs="Arial"/>
          <w:color w:val="666666"/>
          <w:sz w:val="23"/>
          <w:szCs w:val="23"/>
          <w:shd w:val="clear" w:color="auto" w:fill="FFFFFF"/>
        </w:rPr>
        <w:t>Contraseña de grabación: 7MxPx2NS</w:t>
      </w:r>
    </w:p>
    <w:p w14:paraId="3AAB2ABE" w14:textId="4F9F4050" w:rsidR="00A718D2" w:rsidRDefault="00A718D2" w:rsidP="008C2313">
      <w:pPr>
        <w:widowControl w:val="0"/>
        <w:autoSpaceDE w:val="0"/>
        <w:autoSpaceDN w:val="0"/>
        <w:adjustRightInd w:val="0"/>
        <w:rPr>
          <w:rFonts w:ascii="Arial Narrow" w:eastAsiaTheme="minorHAnsi" w:hAnsi="Arial Narrow"/>
          <w:color w:val="000000"/>
        </w:rPr>
      </w:pPr>
    </w:p>
    <w:p w14:paraId="2B732DFB" w14:textId="77777777" w:rsidR="00A718D2" w:rsidRPr="006109A0" w:rsidRDefault="00A718D2" w:rsidP="008C2313">
      <w:pPr>
        <w:widowControl w:val="0"/>
        <w:autoSpaceDE w:val="0"/>
        <w:autoSpaceDN w:val="0"/>
        <w:adjustRightInd w:val="0"/>
        <w:rPr>
          <w:rFonts w:ascii="Arial Narrow" w:eastAsiaTheme="minorHAnsi" w:hAnsi="Arial Narrow"/>
          <w:color w:val="000000"/>
        </w:rPr>
      </w:pPr>
    </w:p>
    <w:p w14:paraId="787ED998" w14:textId="356EA1AB" w:rsidR="00261CC7" w:rsidRPr="00100E82" w:rsidRDefault="00261CC7" w:rsidP="00253029">
      <w:pPr>
        <w:jc w:val="both"/>
        <w:rPr>
          <w:rFonts w:ascii="Arial" w:hAnsi="Arial" w:cs="Arial"/>
          <w:bCs/>
        </w:rPr>
      </w:pPr>
    </w:p>
    <w:p w14:paraId="703CE3ED" w14:textId="4FA83568" w:rsidR="00261CC7" w:rsidRDefault="00261CC7" w:rsidP="00253029">
      <w:pPr>
        <w:jc w:val="both"/>
        <w:rPr>
          <w:rFonts w:ascii="Arial" w:hAnsi="Arial" w:cs="Arial"/>
          <w:bCs/>
        </w:rPr>
      </w:pPr>
    </w:p>
    <w:p w14:paraId="2AA7BB19" w14:textId="77777777" w:rsidR="002221BF" w:rsidRDefault="002221BF" w:rsidP="001A362D">
      <w:pPr>
        <w:jc w:val="both"/>
        <w:rPr>
          <w:rFonts w:ascii="Arial" w:hAnsi="Arial" w:cs="Arial"/>
          <w:b/>
        </w:rPr>
      </w:pPr>
    </w:p>
    <w:p w14:paraId="3D3229CC" w14:textId="77777777" w:rsidR="002221BF" w:rsidRDefault="002221BF" w:rsidP="001A362D">
      <w:pPr>
        <w:jc w:val="both"/>
        <w:rPr>
          <w:rFonts w:ascii="Arial" w:hAnsi="Arial" w:cs="Arial"/>
          <w:b/>
        </w:rPr>
      </w:pPr>
    </w:p>
    <w:p w14:paraId="1632DAF4" w14:textId="77777777" w:rsidR="002221BF" w:rsidRDefault="002221BF" w:rsidP="001A362D">
      <w:pPr>
        <w:jc w:val="both"/>
        <w:rPr>
          <w:rFonts w:ascii="Arial" w:hAnsi="Arial" w:cs="Arial"/>
          <w:b/>
        </w:rPr>
      </w:pPr>
    </w:p>
    <w:p w14:paraId="6D8350D3" w14:textId="77777777" w:rsidR="002221BF" w:rsidRDefault="002221BF" w:rsidP="001A362D">
      <w:pPr>
        <w:jc w:val="both"/>
        <w:rPr>
          <w:rFonts w:ascii="Arial" w:hAnsi="Arial" w:cs="Arial"/>
          <w:b/>
        </w:rPr>
      </w:pPr>
    </w:p>
    <w:p w14:paraId="33DF08E6" w14:textId="77777777" w:rsidR="002221BF" w:rsidRDefault="002221BF" w:rsidP="001A362D">
      <w:pPr>
        <w:jc w:val="both"/>
        <w:rPr>
          <w:rFonts w:ascii="Arial" w:hAnsi="Arial" w:cs="Arial"/>
          <w:b/>
        </w:rPr>
      </w:pPr>
    </w:p>
    <w:p w14:paraId="5A9FDD26" w14:textId="77777777" w:rsidR="002221BF" w:rsidRDefault="002221BF" w:rsidP="001A362D">
      <w:pPr>
        <w:jc w:val="both"/>
        <w:rPr>
          <w:rFonts w:ascii="Arial" w:hAnsi="Arial" w:cs="Arial"/>
          <w:b/>
        </w:rPr>
      </w:pPr>
    </w:p>
    <w:p w14:paraId="366F3B0A" w14:textId="77777777" w:rsidR="00A718D2" w:rsidRDefault="00A718D2" w:rsidP="001A362D">
      <w:pPr>
        <w:jc w:val="both"/>
        <w:rPr>
          <w:rFonts w:ascii="Arial" w:hAnsi="Arial" w:cs="Arial"/>
          <w:b/>
        </w:rPr>
      </w:pPr>
    </w:p>
    <w:p w14:paraId="1DB301CC" w14:textId="7EF27494" w:rsidR="00261CC7" w:rsidRPr="001A362D" w:rsidRDefault="00261CC7" w:rsidP="001A362D">
      <w:pPr>
        <w:jc w:val="both"/>
        <w:rPr>
          <w:rFonts w:ascii="Arial" w:hAnsi="Arial" w:cs="Arial"/>
          <w:b/>
        </w:rPr>
      </w:pPr>
      <w:r w:rsidRPr="001A362D">
        <w:rPr>
          <w:rFonts w:ascii="Arial" w:hAnsi="Arial" w:cs="Arial"/>
          <w:b/>
        </w:rPr>
        <w:lastRenderedPageBreak/>
        <w:t>Segunda Charla</w:t>
      </w:r>
    </w:p>
    <w:p w14:paraId="56E24B13" w14:textId="77777777" w:rsidR="00287F9E" w:rsidRPr="00C47083" w:rsidRDefault="00287F9E" w:rsidP="00287F9E">
      <w:pPr>
        <w:pStyle w:val="Prrafodelista"/>
        <w:jc w:val="both"/>
        <w:rPr>
          <w:rFonts w:ascii="Arial" w:hAnsi="Arial" w:cs="Arial"/>
          <w:b/>
        </w:rPr>
      </w:pPr>
    </w:p>
    <w:p w14:paraId="49AFB3FA" w14:textId="7BCB8820" w:rsidR="00261CC7" w:rsidRPr="001A362D" w:rsidRDefault="00287F9E" w:rsidP="001A362D">
      <w:pPr>
        <w:jc w:val="both"/>
        <w:rPr>
          <w:rFonts w:ascii="Arial" w:hAnsi="Arial" w:cs="Arial"/>
          <w:bCs/>
        </w:rPr>
      </w:pPr>
      <w:r w:rsidRPr="001A362D">
        <w:rPr>
          <w:rFonts w:ascii="Arial" w:hAnsi="Arial" w:cs="Arial"/>
          <w:bCs/>
        </w:rPr>
        <w:t>Fotos</w:t>
      </w:r>
    </w:p>
    <w:p w14:paraId="1755A103" w14:textId="7F5CA891" w:rsidR="00287F9E" w:rsidRDefault="00287F9E" w:rsidP="00287F9E">
      <w:pPr>
        <w:jc w:val="both"/>
        <w:rPr>
          <w:rFonts w:ascii="Arial" w:hAnsi="Arial" w:cs="Arial"/>
          <w:bCs/>
        </w:rPr>
      </w:pPr>
    </w:p>
    <w:p w14:paraId="34E4FC1A" w14:textId="77777777" w:rsidR="00287F9E" w:rsidRDefault="00287F9E" w:rsidP="00287F9E">
      <w:pPr>
        <w:jc w:val="center"/>
        <w:rPr>
          <w:rFonts w:ascii="Arial" w:hAnsi="Arial" w:cs="Arial"/>
          <w:bCs/>
        </w:rPr>
      </w:pPr>
      <w:r>
        <w:rPr>
          <w:rFonts w:ascii="Arial" w:hAnsi="Arial" w:cs="Arial"/>
          <w:bCs/>
          <w:noProof/>
        </w:rPr>
        <w:drawing>
          <wp:inline distT="0" distB="0" distL="0" distR="0" wp14:anchorId="3EEF02FF" wp14:editId="09179E86">
            <wp:extent cx="4638449" cy="2210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6044" cy="2223613"/>
                    </a:xfrm>
                    <a:prstGeom prst="rect">
                      <a:avLst/>
                    </a:prstGeom>
                    <a:noFill/>
                    <a:ln>
                      <a:noFill/>
                    </a:ln>
                  </pic:spPr>
                </pic:pic>
              </a:graphicData>
            </a:graphic>
          </wp:inline>
        </w:drawing>
      </w:r>
    </w:p>
    <w:p w14:paraId="20BBB34C" w14:textId="0454664B" w:rsidR="00287F9E" w:rsidRDefault="00287F9E" w:rsidP="00287F9E">
      <w:pPr>
        <w:jc w:val="center"/>
        <w:rPr>
          <w:rFonts w:ascii="Arial" w:hAnsi="Arial" w:cs="Arial"/>
          <w:bCs/>
        </w:rPr>
      </w:pPr>
      <w:r>
        <w:rPr>
          <w:rFonts w:ascii="Arial" w:hAnsi="Arial" w:cs="Arial"/>
          <w:bCs/>
          <w:noProof/>
        </w:rPr>
        <w:drawing>
          <wp:inline distT="0" distB="0" distL="0" distR="0" wp14:anchorId="182972D7" wp14:editId="0E8415BA">
            <wp:extent cx="4619708" cy="219854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8457" cy="2221742"/>
                    </a:xfrm>
                    <a:prstGeom prst="rect">
                      <a:avLst/>
                    </a:prstGeom>
                    <a:noFill/>
                    <a:ln>
                      <a:noFill/>
                    </a:ln>
                  </pic:spPr>
                </pic:pic>
              </a:graphicData>
            </a:graphic>
          </wp:inline>
        </w:drawing>
      </w:r>
    </w:p>
    <w:p w14:paraId="59CC8325" w14:textId="77777777" w:rsidR="00287F9E" w:rsidRDefault="00287F9E" w:rsidP="00287F9E">
      <w:pPr>
        <w:jc w:val="both"/>
        <w:rPr>
          <w:rFonts w:ascii="Arial" w:hAnsi="Arial" w:cs="Arial"/>
          <w:bCs/>
        </w:rPr>
      </w:pPr>
    </w:p>
    <w:p w14:paraId="7CD12A9C" w14:textId="77777777" w:rsidR="00287F9E" w:rsidRPr="00287F9E" w:rsidRDefault="00287F9E" w:rsidP="00287F9E">
      <w:pPr>
        <w:jc w:val="both"/>
        <w:rPr>
          <w:rFonts w:ascii="Arial" w:hAnsi="Arial" w:cs="Arial"/>
          <w:bCs/>
        </w:rPr>
      </w:pPr>
    </w:p>
    <w:p w14:paraId="1211AF76" w14:textId="76F202EA" w:rsidR="00261CC7" w:rsidRPr="001A362D" w:rsidRDefault="00C47083" w:rsidP="001A362D">
      <w:pPr>
        <w:jc w:val="both"/>
        <w:rPr>
          <w:rFonts w:ascii="Arial" w:hAnsi="Arial" w:cs="Arial"/>
          <w:bCs/>
        </w:rPr>
      </w:pPr>
      <w:r w:rsidRPr="001A362D">
        <w:rPr>
          <w:rFonts w:ascii="Arial" w:hAnsi="Arial" w:cs="Arial"/>
          <w:bCs/>
        </w:rPr>
        <w:t>Publicida</w:t>
      </w:r>
      <w:r w:rsidR="0085786F">
        <w:rPr>
          <w:rFonts w:ascii="Arial" w:hAnsi="Arial" w:cs="Arial"/>
          <w:bCs/>
        </w:rPr>
        <w:t>d</w:t>
      </w:r>
    </w:p>
    <w:p w14:paraId="457791A4" w14:textId="5E27DC79" w:rsidR="00261CC7" w:rsidRDefault="00261CC7" w:rsidP="00C47083">
      <w:pPr>
        <w:jc w:val="center"/>
        <w:rPr>
          <w:rFonts w:ascii="Arial" w:hAnsi="Arial" w:cs="Arial"/>
          <w:bCs/>
        </w:rPr>
      </w:pPr>
      <w:r w:rsidRPr="00100E82">
        <w:rPr>
          <w:rFonts w:ascii="Arial" w:hAnsi="Arial" w:cs="Arial"/>
          <w:bCs/>
          <w:noProof/>
        </w:rPr>
        <w:drawing>
          <wp:inline distT="0" distB="0" distL="0" distR="0" wp14:anchorId="37196654" wp14:editId="4AF354E7">
            <wp:extent cx="1895724" cy="258127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262" cy="2595624"/>
                    </a:xfrm>
                    <a:prstGeom prst="rect">
                      <a:avLst/>
                    </a:prstGeom>
                    <a:noFill/>
                    <a:ln>
                      <a:noFill/>
                    </a:ln>
                  </pic:spPr>
                </pic:pic>
              </a:graphicData>
            </a:graphic>
          </wp:inline>
        </w:drawing>
      </w:r>
    </w:p>
    <w:p w14:paraId="3A4202C5" w14:textId="77777777" w:rsidR="001103ED" w:rsidRPr="00100E82" w:rsidRDefault="001103ED" w:rsidP="00C47083">
      <w:pPr>
        <w:jc w:val="center"/>
        <w:rPr>
          <w:rFonts w:ascii="Arial" w:hAnsi="Arial" w:cs="Arial"/>
          <w:bCs/>
        </w:rPr>
      </w:pPr>
    </w:p>
    <w:p w14:paraId="6CEDEA9F" w14:textId="13E733AB" w:rsidR="00261CC7" w:rsidRPr="001A362D" w:rsidRDefault="00261CC7" w:rsidP="001A362D">
      <w:pPr>
        <w:jc w:val="both"/>
        <w:rPr>
          <w:rFonts w:ascii="Arial" w:hAnsi="Arial" w:cs="Arial"/>
          <w:bCs/>
        </w:rPr>
      </w:pPr>
      <w:r w:rsidRPr="001A362D">
        <w:rPr>
          <w:rFonts w:ascii="Arial" w:hAnsi="Arial" w:cs="Arial"/>
          <w:bCs/>
        </w:rPr>
        <w:t>Numero de asistente</w:t>
      </w:r>
      <w:r w:rsidR="009B0A4A" w:rsidRPr="001A362D">
        <w:rPr>
          <w:rFonts w:ascii="Arial" w:hAnsi="Arial" w:cs="Arial"/>
          <w:bCs/>
        </w:rPr>
        <w:t xml:space="preserve"> </w:t>
      </w:r>
      <w:r w:rsidR="007002B5" w:rsidRPr="001A362D">
        <w:rPr>
          <w:rFonts w:ascii="Arial" w:hAnsi="Arial" w:cs="Arial"/>
          <w:bCs/>
        </w:rPr>
        <w:t>163.</w:t>
      </w:r>
    </w:p>
    <w:p w14:paraId="616ED4D2" w14:textId="73E75A52" w:rsidR="00653609" w:rsidRDefault="00653609" w:rsidP="00653609">
      <w:pPr>
        <w:jc w:val="both"/>
        <w:rPr>
          <w:rFonts w:ascii="Arial" w:hAnsi="Arial" w:cs="Arial"/>
          <w:bCs/>
        </w:rPr>
      </w:pPr>
    </w:p>
    <w:p w14:paraId="277577A5" w14:textId="77777777" w:rsidR="0085786F" w:rsidRDefault="0085786F" w:rsidP="001A362D">
      <w:pPr>
        <w:jc w:val="both"/>
        <w:rPr>
          <w:rFonts w:ascii="Arial" w:hAnsi="Arial" w:cs="Arial"/>
          <w:bCs/>
        </w:rPr>
      </w:pPr>
    </w:p>
    <w:p w14:paraId="0D80FA6C" w14:textId="3D66AFDD" w:rsidR="00653609" w:rsidRPr="001A362D" w:rsidRDefault="00653609" w:rsidP="001A362D">
      <w:pPr>
        <w:jc w:val="both"/>
        <w:rPr>
          <w:rFonts w:ascii="Arial" w:hAnsi="Arial" w:cs="Arial"/>
          <w:bCs/>
        </w:rPr>
      </w:pPr>
      <w:r w:rsidRPr="001A362D">
        <w:rPr>
          <w:rFonts w:ascii="Arial" w:hAnsi="Arial" w:cs="Arial"/>
          <w:bCs/>
        </w:rPr>
        <w:t>Resumen</w:t>
      </w:r>
      <w:r w:rsidR="001A362D">
        <w:rPr>
          <w:rFonts w:ascii="Arial" w:hAnsi="Arial" w:cs="Arial"/>
          <w:bCs/>
        </w:rPr>
        <w:t xml:space="preserve"> de la charla</w:t>
      </w:r>
    </w:p>
    <w:p w14:paraId="29158E4A" w14:textId="3D9CBBC9" w:rsidR="00653609" w:rsidRDefault="00653609" w:rsidP="00653609">
      <w:pPr>
        <w:pStyle w:val="Prrafodelista"/>
        <w:jc w:val="both"/>
        <w:rPr>
          <w:rFonts w:ascii="Arial" w:hAnsi="Arial" w:cs="Arial"/>
          <w:bCs/>
        </w:rPr>
      </w:pPr>
    </w:p>
    <w:p w14:paraId="75EE5222" w14:textId="1F5002B0" w:rsidR="00074FF6" w:rsidRPr="00A11DBD" w:rsidRDefault="00074FF6" w:rsidP="00074FF6">
      <w:pPr>
        <w:widowControl w:val="0"/>
        <w:autoSpaceDE w:val="0"/>
        <w:autoSpaceDN w:val="0"/>
        <w:adjustRightInd w:val="0"/>
        <w:jc w:val="center"/>
        <w:rPr>
          <w:rFonts w:ascii="Arial Narrow" w:eastAsiaTheme="minorHAnsi" w:hAnsi="Arial Narrow"/>
          <w:color w:val="000000"/>
          <w:sz w:val="32"/>
          <w:szCs w:val="32"/>
        </w:rPr>
      </w:pPr>
      <w:r w:rsidRPr="00A11DBD">
        <w:rPr>
          <w:rFonts w:ascii="Arial Narrow" w:hAnsi="Arial Narrow"/>
          <w:sz w:val="32"/>
          <w:szCs w:val="32"/>
        </w:rPr>
        <w:t>S</w:t>
      </w:r>
      <w:r w:rsidR="00733631">
        <w:rPr>
          <w:rFonts w:ascii="Arial Narrow" w:hAnsi="Arial Narrow"/>
          <w:sz w:val="32"/>
          <w:szCs w:val="32"/>
        </w:rPr>
        <w:t>ituaciones</w:t>
      </w:r>
      <w:r w:rsidRPr="00A11DBD">
        <w:rPr>
          <w:rFonts w:ascii="Arial Narrow" w:hAnsi="Arial Narrow"/>
          <w:sz w:val="32"/>
          <w:szCs w:val="32"/>
        </w:rPr>
        <w:t xml:space="preserve"> P</w:t>
      </w:r>
      <w:r w:rsidR="00733631">
        <w:rPr>
          <w:rFonts w:ascii="Arial Narrow" w:hAnsi="Arial Narrow"/>
          <w:sz w:val="32"/>
          <w:szCs w:val="32"/>
        </w:rPr>
        <w:t>roblema</w:t>
      </w:r>
      <w:r w:rsidRPr="00A11DBD">
        <w:rPr>
          <w:rFonts w:ascii="Arial Narrow" w:hAnsi="Arial Narrow"/>
          <w:sz w:val="32"/>
          <w:szCs w:val="32"/>
        </w:rPr>
        <w:t xml:space="preserve"> </w:t>
      </w:r>
      <w:r w:rsidR="009B0A4A">
        <w:rPr>
          <w:rFonts w:ascii="Arial Narrow" w:hAnsi="Arial Narrow"/>
          <w:sz w:val="32"/>
          <w:szCs w:val="32"/>
        </w:rPr>
        <w:t>un</w:t>
      </w:r>
      <w:r w:rsidR="009B0A4A" w:rsidRPr="00A11DBD">
        <w:rPr>
          <w:rFonts w:ascii="Arial Narrow" w:hAnsi="Arial Narrow"/>
          <w:sz w:val="32"/>
          <w:szCs w:val="32"/>
        </w:rPr>
        <w:t>a alternativa</w:t>
      </w:r>
      <w:r w:rsidRPr="00A11DBD">
        <w:rPr>
          <w:rFonts w:ascii="Arial Narrow" w:hAnsi="Arial Narrow"/>
          <w:sz w:val="32"/>
          <w:szCs w:val="32"/>
        </w:rPr>
        <w:t xml:space="preserve"> </w:t>
      </w:r>
      <w:r w:rsidR="00733631">
        <w:rPr>
          <w:rFonts w:ascii="Arial Narrow" w:hAnsi="Arial Narrow"/>
          <w:sz w:val="32"/>
          <w:szCs w:val="32"/>
        </w:rPr>
        <w:t>para</w:t>
      </w:r>
      <w:r w:rsidRPr="00A11DBD">
        <w:rPr>
          <w:rFonts w:ascii="Arial Narrow" w:hAnsi="Arial Narrow"/>
          <w:sz w:val="32"/>
          <w:szCs w:val="32"/>
        </w:rPr>
        <w:t xml:space="preserve"> M</w:t>
      </w:r>
      <w:r w:rsidR="00733631">
        <w:rPr>
          <w:rFonts w:ascii="Arial Narrow" w:hAnsi="Arial Narrow"/>
          <w:sz w:val="32"/>
          <w:szCs w:val="32"/>
        </w:rPr>
        <w:t>ovilizar</w:t>
      </w:r>
      <w:r w:rsidRPr="00A11DBD">
        <w:rPr>
          <w:rFonts w:ascii="Arial Narrow" w:hAnsi="Arial Narrow"/>
          <w:sz w:val="32"/>
          <w:szCs w:val="32"/>
        </w:rPr>
        <w:t xml:space="preserve"> C</w:t>
      </w:r>
      <w:r w:rsidR="00733631">
        <w:rPr>
          <w:rFonts w:ascii="Arial Narrow" w:hAnsi="Arial Narrow"/>
          <w:sz w:val="32"/>
          <w:szCs w:val="32"/>
        </w:rPr>
        <w:t>onceptos</w:t>
      </w:r>
      <w:r w:rsidRPr="00A11DBD">
        <w:rPr>
          <w:rFonts w:ascii="Arial Narrow" w:hAnsi="Arial Narrow"/>
          <w:sz w:val="32"/>
          <w:szCs w:val="32"/>
        </w:rPr>
        <w:t xml:space="preserve"> </w:t>
      </w:r>
      <w:r w:rsidR="00733631" w:rsidRPr="00A11DBD">
        <w:rPr>
          <w:rFonts w:ascii="Arial Narrow" w:hAnsi="Arial Narrow"/>
          <w:sz w:val="32"/>
          <w:szCs w:val="32"/>
        </w:rPr>
        <w:t>M</w:t>
      </w:r>
      <w:r w:rsidR="00733631">
        <w:rPr>
          <w:rFonts w:ascii="Arial Narrow" w:hAnsi="Arial Narrow"/>
          <w:sz w:val="32"/>
          <w:szCs w:val="32"/>
        </w:rPr>
        <w:t>atemáticos</w:t>
      </w:r>
    </w:p>
    <w:p w14:paraId="52D1E088" w14:textId="77777777" w:rsidR="00074FF6" w:rsidRDefault="00074FF6" w:rsidP="00074FF6">
      <w:pPr>
        <w:widowControl w:val="0"/>
        <w:autoSpaceDE w:val="0"/>
        <w:autoSpaceDN w:val="0"/>
        <w:adjustRightInd w:val="0"/>
        <w:jc w:val="center"/>
        <w:rPr>
          <w:rFonts w:ascii="Arial Narrow" w:eastAsiaTheme="minorHAnsi" w:hAnsi="Arial Narrow"/>
          <w:color w:val="000000"/>
        </w:rPr>
      </w:pPr>
    </w:p>
    <w:p w14:paraId="13C8CBF1" w14:textId="77777777" w:rsidR="00074FF6" w:rsidRDefault="00074FF6" w:rsidP="00074FF6">
      <w:pPr>
        <w:pStyle w:val="Default"/>
      </w:pPr>
    </w:p>
    <w:p w14:paraId="19448DB5" w14:textId="77777777" w:rsidR="00074FF6" w:rsidRPr="00A11DBD" w:rsidRDefault="00074FF6" w:rsidP="00074FF6">
      <w:pPr>
        <w:pStyle w:val="Default"/>
        <w:jc w:val="both"/>
        <w:rPr>
          <w:rFonts w:ascii="Arial" w:hAnsi="Arial" w:cs="Arial"/>
          <w:sz w:val="23"/>
          <w:szCs w:val="23"/>
        </w:rPr>
      </w:pPr>
      <w:r w:rsidRPr="00A11DBD">
        <w:rPr>
          <w:rFonts w:ascii="Arial" w:hAnsi="Arial" w:cs="Arial"/>
        </w:rPr>
        <w:t xml:space="preserve"> </w:t>
      </w:r>
      <w:r w:rsidRPr="00A11DBD">
        <w:rPr>
          <w:rFonts w:ascii="Arial" w:hAnsi="Arial" w:cs="Arial"/>
          <w:sz w:val="23"/>
          <w:szCs w:val="23"/>
        </w:rPr>
        <w:t xml:space="preserve">Las Situaciones problema se vienen convirtiendo en una alternativa de reorganización curricular desde una postura intradisciplinar entre los elementos fundamentales del mismo, conocimientos básicos, procesos de pensamiento matemático y el contexto; de acuerdo a las orientaciones conceptuales y metodológicas de los Lineamientos Curriculares de Matemáticas y los estándares básicos. Por lo tanto, desde esta ponencia se pretende: </w:t>
      </w:r>
    </w:p>
    <w:p w14:paraId="75FD1239" w14:textId="77777777" w:rsidR="00074FF6" w:rsidRPr="00A11DBD" w:rsidRDefault="00074FF6" w:rsidP="00074FF6">
      <w:pPr>
        <w:pStyle w:val="Default"/>
        <w:jc w:val="both"/>
        <w:rPr>
          <w:rFonts w:ascii="Arial" w:hAnsi="Arial" w:cs="Arial"/>
          <w:sz w:val="23"/>
          <w:szCs w:val="23"/>
        </w:rPr>
      </w:pPr>
      <w:r w:rsidRPr="00A11DBD">
        <w:rPr>
          <w:rFonts w:ascii="Arial" w:hAnsi="Arial" w:cs="Arial"/>
          <w:sz w:val="23"/>
          <w:szCs w:val="23"/>
        </w:rPr>
        <w:t xml:space="preserve">Mostrar el enfoque de las situaciones problema como una posibilidad de desarrollar competencias matemáticas desde la integración de contenidos correspondientes a los tipos de pensamiento matemático propuestos en los Lineamientos Curriculares. </w:t>
      </w:r>
    </w:p>
    <w:p w14:paraId="08B0FAC3" w14:textId="77777777" w:rsidR="00074FF6" w:rsidRPr="00A11DBD" w:rsidRDefault="00074FF6" w:rsidP="00074FF6">
      <w:pPr>
        <w:widowControl w:val="0"/>
        <w:autoSpaceDE w:val="0"/>
        <w:autoSpaceDN w:val="0"/>
        <w:adjustRightInd w:val="0"/>
        <w:jc w:val="both"/>
        <w:rPr>
          <w:rFonts w:ascii="Arial" w:eastAsiaTheme="minorHAnsi" w:hAnsi="Arial" w:cs="Arial"/>
          <w:color w:val="000000"/>
        </w:rPr>
      </w:pPr>
      <w:r w:rsidRPr="00A11DBD">
        <w:rPr>
          <w:rFonts w:ascii="Arial" w:hAnsi="Arial" w:cs="Arial"/>
          <w:sz w:val="23"/>
          <w:szCs w:val="23"/>
        </w:rPr>
        <w:t>Movilizar procesos de razonamiento y comunicación matemática desde la discusión de algunas situaciones problema con su respectiva fundamentación teórica.</w:t>
      </w:r>
    </w:p>
    <w:p w14:paraId="72A04DEB" w14:textId="2DA13B55" w:rsidR="00A718D2" w:rsidRDefault="00A718D2" w:rsidP="00A718D2">
      <w:pPr>
        <w:jc w:val="both"/>
        <w:rPr>
          <w:rFonts w:ascii="Arial" w:hAnsi="Arial" w:cs="Arial"/>
          <w:bCs/>
        </w:rPr>
      </w:pPr>
    </w:p>
    <w:p w14:paraId="1D6DFA68" w14:textId="5938EA00" w:rsidR="00A718D2" w:rsidRDefault="00A718D2" w:rsidP="00A718D2">
      <w:pPr>
        <w:jc w:val="both"/>
        <w:rPr>
          <w:rFonts w:ascii="Arial" w:hAnsi="Arial" w:cs="Arial"/>
          <w:bCs/>
        </w:rPr>
      </w:pPr>
      <w:r>
        <w:rPr>
          <w:rFonts w:ascii="Arial" w:hAnsi="Arial" w:cs="Arial"/>
          <w:bCs/>
        </w:rPr>
        <w:t xml:space="preserve">Grabación </w:t>
      </w:r>
    </w:p>
    <w:p w14:paraId="7775E042" w14:textId="00293127" w:rsidR="00A718D2" w:rsidRDefault="00A718D2" w:rsidP="00A718D2">
      <w:pPr>
        <w:jc w:val="both"/>
        <w:rPr>
          <w:rFonts w:ascii="Arial" w:hAnsi="Arial" w:cs="Arial"/>
          <w:bCs/>
        </w:rPr>
      </w:pPr>
    </w:p>
    <w:p w14:paraId="474F4B4E" w14:textId="77061546" w:rsidR="00A718D2" w:rsidRDefault="00B35AB9" w:rsidP="00A718D2">
      <w:pPr>
        <w:jc w:val="both"/>
        <w:rPr>
          <w:rFonts w:ascii="Arial" w:hAnsi="Arial" w:cs="Arial"/>
          <w:bCs/>
        </w:rPr>
      </w:pPr>
      <w:hyperlink r:id="rId12" w:history="1">
        <w:r w:rsidR="00A718D2" w:rsidRPr="00AE5CE6">
          <w:rPr>
            <w:rStyle w:val="Hipervnculo"/>
            <w:rFonts w:ascii="Arial" w:hAnsi="Arial" w:cs="Arial"/>
            <w:bCs/>
          </w:rPr>
          <w:t>https://uniquindio.webex.com/recordingservice/sites/uniquindio/recording/796dd8db99e5408f87f2d18d8c6891aa/playback</w:t>
        </w:r>
      </w:hyperlink>
      <w:r w:rsidR="00A718D2">
        <w:rPr>
          <w:rFonts w:ascii="Arial" w:hAnsi="Arial" w:cs="Arial"/>
          <w:bCs/>
        </w:rPr>
        <w:t xml:space="preserve"> </w:t>
      </w:r>
    </w:p>
    <w:p w14:paraId="3F6B1C62" w14:textId="0B2CC27B" w:rsidR="00A718D2" w:rsidRDefault="00A718D2" w:rsidP="00A718D2">
      <w:pPr>
        <w:jc w:val="both"/>
        <w:rPr>
          <w:rFonts w:ascii="Arial" w:hAnsi="Arial" w:cs="Arial"/>
          <w:bCs/>
        </w:rPr>
      </w:pPr>
    </w:p>
    <w:p w14:paraId="17ADFF93" w14:textId="77777777" w:rsidR="00A718D2" w:rsidRPr="00A718D2" w:rsidRDefault="00A718D2" w:rsidP="00A718D2">
      <w:r w:rsidRPr="00A718D2">
        <w:rPr>
          <w:rFonts w:ascii="Arial" w:hAnsi="Arial" w:cs="Arial"/>
          <w:color w:val="666666"/>
          <w:sz w:val="23"/>
          <w:szCs w:val="23"/>
          <w:shd w:val="clear" w:color="auto" w:fill="FFFFFF"/>
        </w:rPr>
        <w:t>Contraseña de grabación: PyP3AN39</w:t>
      </w:r>
    </w:p>
    <w:p w14:paraId="4F2DAB38" w14:textId="77777777" w:rsidR="00A718D2" w:rsidRPr="00A718D2" w:rsidRDefault="00A718D2" w:rsidP="00A718D2">
      <w:pPr>
        <w:jc w:val="both"/>
        <w:rPr>
          <w:rFonts w:ascii="Arial" w:hAnsi="Arial" w:cs="Arial"/>
          <w:bCs/>
        </w:rPr>
      </w:pPr>
    </w:p>
    <w:p w14:paraId="00129384" w14:textId="63B1E1D4" w:rsidR="00653609" w:rsidRDefault="00653609" w:rsidP="00253029">
      <w:pPr>
        <w:jc w:val="both"/>
        <w:rPr>
          <w:rFonts w:ascii="Arial" w:hAnsi="Arial" w:cs="Arial"/>
          <w:bCs/>
        </w:rPr>
      </w:pPr>
    </w:p>
    <w:p w14:paraId="4FE445E8" w14:textId="3641DBF6" w:rsidR="00653609" w:rsidRDefault="00653609" w:rsidP="00253029">
      <w:pPr>
        <w:jc w:val="both"/>
        <w:rPr>
          <w:rFonts w:ascii="Arial" w:hAnsi="Arial" w:cs="Arial"/>
          <w:bCs/>
        </w:rPr>
      </w:pPr>
    </w:p>
    <w:p w14:paraId="0827A1F0" w14:textId="77777777" w:rsidR="00653609" w:rsidRDefault="00653609" w:rsidP="00253029">
      <w:pPr>
        <w:jc w:val="both"/>
        <w:rPr>
          <w:rFonts w:ascii="Arial" w:hAnsi="Arial" w:cs="Arial"/>
          <w:bCs/>
        </w:rPr>
      </w:pPr>
    </w:p>
    <w:p w14:paraId="1291BBE3" w14:textId="77777777" w:rsidR="002221BF" w:rsidRDefault="002221BF" w:rsidP="001A362D">
      <w:pPr>
        <w:jc w:val="both"/>
        <w:rPr>
          <w:rFonts w:ascii="Arial" w:hAnsi="Arial" w:cs="Arial"/>
          <w:b/>
        </w:rPr>
      </w:pPr>
    </w:p>
    <w:p w14:paraId="1DB0FBFD" w14:textId="77777777" w:rsidR="002221BF" w:rsidRDefault="002221BF" w:rsidP="001A362D">
      <w:pPr>
        <w:jc w:val="both"/>
        <w:rPr>
          <w:rFonts w:ascii="Arial" w:hAnsi="Arial" w:cs="Arial"/>
          <w:b/>
        </w:rPr>
      </w:pPr>
    </w:p>
    <w:p w14:paraId="40442A4A" w14:textId="77777777" w:rsidR="002221BF" w:rsidRDefault="002221BF" w:rsidP="001A362D">
      <w:pPr>
        <w:jc w:val="both"/>
        <w:rPr>
          <w:rFonts w:ascii="Arial" w:hAnsi="Arial" w:cs="Arial"/>
          <w:b/>
        </w:rPr>
      </w:pPr>
    </w:p>
    <w:p w14:paraId="1E9FF947" w14:textId="77777777" w:rsidR="002221BF" w:rsidRDefault="002221BF" w:rsidP="001A362D">
      <w:pPr>
        <w:jc w:val="both"/>
        <w:rPr>
          <w:rFonts w:ascii="Arial" w:hAnsi="Arial" w:cs="Arial"/>
          <w:b/>
        </w:rPr>
      </w:pPr>
    </w:p>
    <w:p w14:paraId="5A9A1A51" w14:textId="77777777" w:rsidR="002221BF" w:rsidRDefault="002221BF" w:rsidP="001A362D">
      <w:pPr>
        <w:jc w:val="both"/>
        <w:rPr>
          <w:rFonts w:ascii="Arial" w:hAnsi="Arial" w:cs="Arial"/>
          <w:b/>
        </w:rPr>
      </w:pPr>
    </w:p>
    <w:p w14:paraId="7B44A331" w14:textId="77777777" w:rsidR="002221BF" w:rsidRDefault="002221BF" w:rsidP="001A362D">
      <w:pPr>
        <w:jc w:val="both"/>
        <w:rPr>
          <w:rFonts w:ascii="Arial" w:hAnsi="Arial" w:cs="Arial"/>
          <w:b/>
        </w:rPr>
      </w:pPr>
    </w:p>
    <w:p w14:paraId="0A8216AE" w14:textId="77777777" w:rsidR="002221BF" w:rsidRDefault="002221BF" w:rsidP="001A362D">
      <w:pPr>
        <w:jc w:val="both"/>
        <w:rPr>
          <w:rFonts w:ascii="Arial" w:hAnsi="Arial" w:cs="Arial"/>
          <w:b/>
        </w:rPr>
      </w:pPr>
    </w:p>
    <w:p w14:paraId="6F24B88B" w14:textId="77777777" w:rsidR="002221BF" w:rsidRDefault="002221BF" w:rsidP="001A362D">
      <w:pPr>
        <w:jc w:val="both"/>
        <w:rPr>
          <w:rFonts w:ascii="Arial" w:hAnsi="Arial" w:cs="Arial"/>
          <w:b/>
        </w:rPr>
      </w:pPr>
    </w:p>
    <w:p w14:paraId="246237AB" w14:textId="77777777" w:rsidR="002221BF" w:rsidRDefault="002221BF" w:rsidP="001A362D">
      <w:pPr>
        <w:jc w:val="both"/>
        <w:rPr>
          <w:rFonts w:ascii="Arial" w:hAnsi="Arial" w:cs="Arial"/>
          <w:b/>
        </w:rPr>
      </w:pPr>
    </w:p>
    <w:p w14:paraId="49476525" w14:textId="77777777" w:rsidR="002221BF" w:rsidRDefault="002221BF" w:rsidP="001A362D">
      <w:pPr>
        <w:jc w:val="both"/>
        <w:rPr>
          <w:rFonts w:ascii="Arial" w:hAnsi="Arial" w:cs="Arial"/>
          <w:b/>
        </w:rPr>
      </w:pPr>
    </w:p>
    <w:p w14:paraId="458BD804" w14:textId="77777777" w:rsidR="002221BF" w:rsidRDefault="002221BF" w:rsidP="001A362D">
      <w:pPr>
        <w:jc w:val="both"/>
        <w:rPr>
          <w:rFonts w:ascii="Arial" w:hAnsi="Arial" w:cs="Arial"/>
          <w:b/>
        </w:rPr>
      </w:pPr>
    </w:p>
    <w:p w14:paraId="721A4DD8" w14:textId="77777777" w:rsidR="002221BF" w:rsidRDefault="002221BF" w:rsidP="001A362D">
      <w:pPr>
        <w:jc w:val="both"/>
        <w:rPr>
          <w:rFonts w:ascii="Arial" w:hAnsi="Arial" w:cs="Arial"/>
          <w:b/>
        </w:rPr>
      </w:pPr>
    </w:p>
    <w:p w14:paraId="27551E6E" w14:textId="77777777" w:rsidR="002221BF" w:rsidRDefault="002221BF" w:rsidP="001A362D">
      <w:pPr>
        <w:jc w:val="both"/>
        <w:rPr>
          <w:rFonts w:ascii="Arial" w:hAnsi="Arial" w:cs="Arial"/>
          <w:b/>
        </w:rPr>
      </w:pPr>
    </w:p>
    <w:p w14:paraId="703C3063" w14:textId="77777777" w:rsidR="00A718D2" w:rsidRDefault="00A718D2" w:rsidP="001A362D">
      <w:pPr>
        <w:jc w:val="both"/>
        <w:rPr>
          <w:rFonts w:ascii="Arial" w:hAnsi="Arial" w:cs="Arial"/>
          <w:b/>
        </w:rPr>
      </w:pPr>
    </w:p>
    <w:p w14:paraId="6808980E" w14:textId="09327842" w:rsidR="00261CC7" w:rsidRPr="001A362D" w:rsidRDefault="00261CC7" w:rsidP="001A362D">
      <w:pPr>
        <w:jc w:val="both"/>
        <w:rPr>
          <w:rFonts w:ascii="Arial" w:hAnsi="Arial" w:cs="Arial"/>
          <w:b/>
        </w:rPr>
      </w:pPr>
      <w:r w:rsidRPr="001A362D">
        <w:rPr>
          <w:rFonts w:ascii="Arial" w:hAnsi="Arial" w:cs="Arial"/>
          <w:b/>
        </w:rPr>
        <w:lastRenderedPageBreak/>
        <w:t>Tercera Charla.</w:t>
      </w:r>
    </w:p>
    <w:p w14:paraId="46B4679B" w14:textId="356372B1" w:rsidR="00E234FA" w:rsidRDefault="00E234FA" w:rsidP="00E234FA">
      <w:pPr>
        <w:jc w:val="both"/>
        <w:rPr>
          <w:rFonts w:ascii="Arial" w:hAnsi="Arial" w:cs="Arial"/>
          <w:b/>
        </w:rPr>
      </w:pPr>
    </w:p>
    <w:p w14:paraId="66248A76" w14:textId="365D2913" w:rsidR="00B037ED" w:rsidRDefault="00B037ED" w:rsidP="00B037ED">
      <w:pPr>
        <w:jc w:val="both"/>
        <w:rPr>
          <w:rFonts w:ascii="Arial" w:hAnsi="Arial" w:cs="Arial"/>
          <w:b/>
        </w:rPr>
      </w:pPr>
    </w:p>
    <w:p w14:paraId="45325342" w14:textId="0631DD6E" w:rsidR="00B9559F" w:rsidRPr="001A362D" w:rsidRDefault="00B037ED" w:rsidP="001A362D">
      <w:pPr>
        <w:jc w:val="both"/>
        <w:rPr>
          <w:rFonts w:ascii="Arial" w:hAnsi="Arial" w:cs="Arial"/>
          <w:b/>
        </w:rPr>
      </w:pPr>
      <w:r w:rsidRPr="001A362D">
        <w:rPr>
          <w:rFonts w:ascii="Arial" w:hAnsi="Arial" w:cs="Arial"/>
          <w:bCs/>
        </w:rPr>
        <w:t>Fotos</w:t>
      </w:r>
    </w:p>
    <w:p w14:paraId="3AF95B17" w14:textId="77777777" w:rsidR="00B9559F" w:rsidRDefault="00B9559F" w:rsidP="00B9559F">
      <w:pPr>
        <w:pStyle w:val="Prrafodelista"/>
        <w:jc w:val="both"/>
        <w:rPr>
          <w:rFonts w:ascii="Arial" w:hAnsi="Arial" w:cs="Arial"/>
          <w:b/>
        </w:rPr>
      </w:pPr>
    </w:p>
    <w:p w14:paraId="7276D883" w14:textId="36B0E2CB" w:rsidR="00B037ED" w:rsidRPr="00B037ED" w:rsidRDefault="00B9559F" w:rsidP="00B9559F">
      <w:pPr>
        <w:pStyle w:val="Prrafodelista"/>
        <w:jc w:val="both"/>
        <w:rPr>
          <w:rFonts w:ascii="Arial" w:hAnsi="Arial" w:cs="Arial"/>
          <w:b/>
        </w:rPr>
      </w:pPr>
      <w:r>
        <w:rPr>
          <w:rFonts w:ascii="Arial" w:hAnsi="Arial" w:cs="Arial"/>
          <w:b/>
          <w:noProof/>
        </w:rPr>
        <w:drawing>
          <wp:inline distT="0" distB="0" distL="0" distR="0" wp14:anchorId="63FF038A" wp14:editId="07D4196F">
            <wp:extent cx="4691269" cy="338527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9968" cy="3391548"/>
                    </a:xfrm>
                    <a:prstGeom prst="rect">
                      <a:avLst/>
                    </a:prstGeom>
                    <a:noFill/>
                    <a:ln>
                      <a:noFill/>
                    </a:ln>
                  </pic:spPr>
                </pic:pic>
              </a:graphicData>
            </a:graphic>
          </wp:inline>
        </w:drawing>
      </w:r>
    </w:p>
    <w:p w14:paraId="2E06A889" w14:textId="78F30D72" w:rsidR="00B037ED" w:rsidRDefault="00B037ED" w:rsidP="00B037ED">
      <w:pPr>
        <w:jc w:val="both"/>
        <w:rPr>
          <w:rFonts w:ascii="Arial" w:hAnsi="Arial" w:cs="Arial"/>
          <w:b/>
        </w:rPr>
      </w:pPr>
    </w:p>
    <w:p w14:paraId="1F57D1D7" w14:textId="4DECB336" w:rsidR="00B037ED" w:rsidRDefault="00B037ED" w:rsidP="00B037ED">
      <w:pPr>
        <w:jc w:val="both"/>
        <w:rPr>
          <w:rFonts w:ascii="Arial" w:hAnsi="Arial" w:cs="Arial"/>
          <w:b/>
        </w:rPr>
      </w:pPr>
    </w:p>
    <w:p w14:paraId="0CA3FEE7" w14:textId="422C778C" w:rsidR="00D16E28" w:rsidRDefault="00D16E28" w:rsidP="00B037ED">
      <w:pPr>
        <w:jc w:val="both"/>
        <w:rPr>
          <w:rFonts w:ascii="Arial" w:hAnsi="Arial" w:cs="Arial"/>
          <w:b/>
        </w:rPr>
      </w:pPr>
      <w:r>
        <w:rPr>
          <w:rFonts w:ascii="Arial" w:hAnsi="Arial" w:cs="Arial"/>
          <w:b/>
          <w:noProof/>
        </w:rPr>
        <w:drawing>
          <wp:inline distT="0" distB="0" distL="0" distR="0" wp14:anchorId="10113232" wp14:editId="2775E31E">
            <wp:extent cx="5126436" cy="276705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9106" cy="2779291"/>
                    </a:xfrm>
                    <a:prstGeom prst="rect">
                      <a:avLst/>
                    </a:prstGeom>
                    <a:noFill/>
                    <a:ln>
                      <a:noFill/>
                    </a:ln>
                  </pic:spPr>
                </pic:pic>
              </a:graphicData>
            </a:graphic>
          </wp:inline>
        </w:drawing>
      </w:r>
    </w:p>
    <w:p w14:paraId="04F39457" w14:textId="0F8E6F54" w:rsidR="00D16E28" w:rsidRDefault="00D16E28" w:rsidP="00B037ED">
      <w:pPr>
        <w:jc w:val="both"/>
        <w:rPr>
          <w:rFonts w:ascii="Arial" w:hAnsi="Arial" w:cs="Arial"/>
          <w:b/>
        </w:rPr>
      </w:pPr>
    </w:p>
    <w:p w14:paraId="665192F3" w14:textId="627F5F46" w:rsidR="00D16E28" w:rsidRDefault="00D16E28" w:rsidP="00B037ED">
      <w:pPr>
        <w:jc w:val="both"/>
        <w:rPr>
          <w:rFonts w:ascii="Arial" w:hAnsi="Arial" w:cs="Arial"/>
          <w:b/>
        </w:rPr>
      </w:pPr>
    </w:p>
    <w:p w14:paraId="368E7389" w14:textId="77777777" w:rsidR="002221BF" w:rsidRDefault="002221BF" w:rsidP="001A362D">
      <w:pPr>
        <w:jc w:val="both"/>
        <w:rPr>
          <w:rFonts w:ascii="Arial" w:hAnsi="Arial" w:cs="Arial"/>
          <w:bCs/>
        </w:rPr>
      </w:pPr>
    </w:p>
    <w:p w14:paraId="34FD01CA" w14:textId="77777777" w:rsidR="002221BF" w:rsidRDefault="002221BF" w:rsidP="001A362D">
      <w:pPr>
        <w:jc w:val="both"/>
        <w:rPr>
          <w:rFonts w:ascii="Arial" w:hAnsi="Arial" w:cs="Arial"/>
          <w:bCs/>
        </w:rPr>
      </w:pPr>
    </w:p>
    <w:p w14:paraId="177C6892" w14:textId="11F311C2" w:rsidR="00C47083" w:rsidRPr="001A362D" w:rsidRDefault="00C47083" w:rsidP="001A362D">
      <w:pPr>
        <w:jc w:val="both"/>
        <w:rPr>
          <w:rFonts w:ascii="Arial" w:hAnsi="Arial" w:cs="Arial"/>
          <w:bCs/>
        </w:rPr>
      </w:pPr>
      <w:r w:rsidRPr="001A362D">
        <w:rPr>
          <w:rFonts w:ascii="Arial" w:hAnsi="Arial" w:cs="Arial"/>
          <w:bCs/>
        </w:rPr>
        <w:lastRenderedPageBreak/>
        <w:t>Publicidad</w:t>
      </w:r>
      <w:r w:rsidR="0085786F">
        <w:rPr>
          <w:rFonts w:ascii="Arial" w:hAnsi="Arial" w:cs="Arial"/>
          <w:bCs/>
        </w:rPr>
        <w:t xml:space="preserve"> </w:t>
      </w:r>
    </w:p>
    <w:p w14:paraId="1105BF18" w14:textId="406EFBB2" w:rsidR="00261CC7" w:rsidRPr="00100E82" w:rsidRDefault="00261CC7" w:rsidP="00C47083">
      <w:pPr>
        <w:jc w:val="center"/>
        <w:rPr>
          <w:rFonts w:ascii="Arial" w:hAnsi="Arial" w:cs="Arial"/>
          <w:bCs/>
        </w:rPr>
      </w:pPr>
      <w:r w:rsidRPr="00100E82">
        <w:rPr>
          <w:rFonts w:ascii="Arial" w:hAnsi="Arial" w:cs="Arial"/>
          <w:bCs/>
          <w:noProof/>
        </w:rPr>
        <w:drawing>
          <wp:inline distT="0" distB="0" distL="0" distR="0" wp14:anchorId="7D8E784D" wp14:editId="18128800">
            <wp:extent cx="1775998" cy="2457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9801" cy="2476549"/>
                    </a:xfrm>
                    <a:prstGeom prst="rect">
                      <a:avLst/>
                    </a:prstGeom>
                    <a:noFill/>
                    <a:ln>
                      <a:noFill/>
                    </a:ln>
                  </pic:spPr>
                </pic:pic>
              </a:graphicData>
            </a:graphic>
          </wp:inline>
        </w:drawing>
      </w:r>
    </w:p>
    <w:p w14:paraId="7539469A" w14:textId="77777777" w:rsidR="00253029" w:rsidRPr="00100E82" w:rsidRDefault="00253029" w:rsidP="00253029">
      <w:pPr>
        <w:jc w:val="both"/>
        <w:rPr>
          <w:rFonts w:ascii="Arial" w:hAnsi="Arial" w:cs="Arial"/>
          <w:bCs/>
        </w:rPr>
      </w:pPr>
    </w:p>
    <w:p w14:paraId="71FFF218" w14:textId="65869D8B" w:rsidR="00261CC7" w:rsidRPr="001A362D" w:rsidRDefault="00261CC7" w:rsidP="001A362D">
      <w:pPr>
        <w:jc w:val="both"/>
        <w:rPr>
          <w:rFonts w:ascii="Arial" w:hAnsi="Arial" w:cs="Arial"/>
          <w:bCs/>
        </w:rPr>
      </w:pPr>
      <w:r w:rsidRPr="001A362D">
        <w:rPr>
          <w:rFonts w:ascii="Arial" w:hAnsi="Arial" w:cs="Arial"/>
          <w:bCs/>
        </w:rPr>
        <w:t xml:space="preserve">Numero de asistente </w:t>
      </w:r>
      <w:r w:rsidR="00F40147">
        <w:rPr>
          <w:rFonts w:ascii="Arial" w:hAnsi="Arial" w:cs="Arial"/>
          <w:bCs/>
        </w:rPr>
        <w:t>1</w:t>
      </w:r>
      <w:r w:rsidR="008A0D76" w:rsidRPr="001A362D">
        <w:rPr>
          <w:rFonts w:ascii="Arial" w:hAnsi="Arial" w:cs="Arial"/>
          <w:bCs/>
        </w:rPr>
        <w:t>2</w:t>
      </w:r>
      <w:r w:rsidR="00F40147">
        <w:rPr>
          <w:rFonts w:ascii="Arial" w:hAnsi="Arial" w:cs="Arial"/>
          <w:bCs/>
        </w:rPr>
        <w:t>0</w:t>
      </w:r>
      <w:r w:rsidR="00E72182" w:rsidRPr="001A362D">
        <w:rPr>
          <w:rFonts w:ascii="Arial" w:hAnsi="Arial" w:cs="Arial"/>
          <w:bCs/>
        </w:rPr>
        <w:t>.</w:t>
      </w:r>
      <w:r w:rsidRPr="001A362D">
        <w:rPr>
          <w:rFonts w:ascii="Arial" w:hAnsi="Arial" w:cs="Arial"/>
          <w:bCs/>
        </w:rPr>
        <w:t xml:space="preserve"> </w:t>
      </w:r>
    </w:p>
    <w:p w14:paraId="53B760B9" w14:textId="3D0680E9" w:rsidR="00100E82" w:rsidRPr="00100E82" w:rsidRDefault="00100E82" w:rsidP="00261CC7">
      <w:pPr>
        <w:jc w:val="both"/>
        <w:rPr>
          <w:rFonts w:ascii="Arial" w:hAnsi="Arial" w:cs="Arial"/>
          <w:bCs/>
        </w:rPr>
      </w:pPr>
    </w:p>
    <w:p w14:paraId="0C7BD49E" w14:textId="78C82C5F" w:rsidR="00100E82" w:rsidRPr="001A362D" w:rsidRDefault="00100E82" w:rsidP="001A362D">
      <w:pPr>
        <w:widowControl w:val="0"/>
        <w:autoSpaceDE w:val="0"/>
        <w:autoSpaceDN w:val="0"/>
        <w:adjustRightInd w:val="0"/>
        <w:rPr>
          <w:rFonts w:ascii="Arial" w:hAnsi="Arial" w:cs="Arial"/>
          <w:bCs/>
        </w:rPr>
      </w:pPr>
      <w:r w:rsidRPr="001A362D">
        <w:rPr>
          <w:rFonts w:ascii="Arial" w:hAnsi="Arial" w:cs="Arial"/>
          <w:bCs/>
        </w:rPr>
        <w:t>Resumen</w:t>
      </w:r>
      <w:r w:rsidR="001A362D">
        <w:rPr>
          <w:rFonts w:ascii="Arial" w:hAnsi="Arial" w:cs="Arial"/>
          <w:bCs/>
        </w:rPr>
        <w:t xml:space="preserve"> de la Charla</w:t>
      </w:r>
    </w:p>
    <w:p w14:paraId="41A4FF95" w14:textId="77777777" w:rsidR="00100E82" w:rsidRPr="00100E82" w:rsidRDefault="00100E82" w:rsidP="00100E82">
      <w:pPr>
        <w:widowControl w:val="0"/>
        <w:autoSpaceDE w:val="0"/>
        <w:autoSpaceDN w:val="0"/>
        <w:adjustRightInd w:val="0"/>
        <w:rPr>
          <w:rFonts w:ascii="Arial" w:hAnsi="Arial" w:cs="Arial"/>
          <w:bCs/>
        </w:rPr>
      </w:pPr>
    </w:p>
    <w:p w14:paraId="2D735110" w14:textId="5FC465A2" w:rsidR="00100E82" w:rsidRPr="00100E82" w:rsidRDefault="00100E82" w:rsidP="00100E82">
      <w:pPr>
        <w:widowControl w:val="0"/>
        <w:autoSpaceDE w:val="0"/>
        <w:autoSpaceDN w:val="0"/>
        <w:adjustRightInd w:val="0"/>
        <w:jc w:val="center"/>
        <w:rPr>
          <w:rFonts w:ascii="Arial" w:eastAsiaTheme="minorHAnsi" w:hAnsi="Arial" w:cs="Arial"/>
          <w:color w:val="000000"/>
        </w:rPr>
      </w:pPr>
      <w:r w:rsidRPr="00100E82">
        <w:rPr>
          <w:rFonts w:ascii="Arial" w:eastAsiaTheme="minorHAnsi" w:hAnsi="Arial" w:cs="Arial"/>
          <w:color w:val="000000"/>
          <w:sz w:val="32"/>
          <w:szCs w:val="32"/>
        </w:rPr>
        <w:t>La Estadística como competencia transversal: Oportunidades y retos</w:t>
      </w:r>
    </w:p>
    <w:p w14:paraId="3BF9A4C9" w14:textId="77777777" w:rsidR="00100E82" w:rsidRPr="00100E82" w:rsidRDefault="00100E82" w:rsidP="00100E82">
      <w:pPr>
        <w:widowControl w:val="0"/>
        <w:autoSpaceDE w:val="0"/>
        <w:autoSpaceDN w:val="0"/>
        <w:adjustRightInd w:val="0"/>
        <w:jc w:val="center"/>
        <w:rPr>
          <w:rFonts w:ascii="Arial" w:eastAsiaTheme="minorHAnsi" w:hAnsi="Arial" w:cs="Arial"/>
          <w:color w:val="000000"/>
        </w:rPr>
      </w:pPr>
    </w:p>
    <w:p w14:paraId="64091E4B" w14:textId="77777777" w:rsidR="00100E82" w:rsidRPr="00100E82" w:rsidRDefault="00100E82" w:rsidP="00100E82">
      <w:pPr>
        <w:widowControl w:val="0"/>
        <w:autoSpaceDE w:val="0"/>
        <w:autoSpaceDN w:val="0"/>
        <w:adjustRightInd w:val="0"/>
        <w:rPr>
          <w:rFonts w:ascii="Arial" w:hAnsi="Arial" w:cs="Arial"/>
          <w:color w:val="222222"/>
          <w:shd w:val="clear" w:color="auto" w:fill="FFFFFF"/>
        </w:rPr>
      </w:pPr>
      <w:r w:rsidRPr="00100E82">
        <w:rPr>
          <w:rFonts w:ascii="Arial" w:hAnsi="Arial" w:cs="Arial"/>
          <w:color w:val="222222"/>
          <w:shd w:val="clear" w:color="auto" w:fill="FFFFFF"/>
        </w:rPr>
        <w:t>La conferencia tiene como objetivo exponer de manera reflexiva las oportunidades y restos en el aprendizaje de la estadística como competencia trasversal de tipo instrumental, interpersonal y sistemática, a partir de concepciones resultado del desarrollo de actividades de la Licenciatura en Matemáticas y Estadística de la UPTC Faculta Seccional Duitama, con énfasis en los siguientes aspectos:</w:t>
      </w:r>
    </w:p>
    <w:p w14:paraId="4CDBFE6F" w14:textId="77777777" w:rsidR="00100E82" w:rsidRPr="00100E82" w:rsidRDefault="00100E82" w:rsidP="00100E82">
      <w:pPr>
        <w:widowControl w:val="0"/>
        <w:autoSpaceDE w:val="0"/>
        <w:autoSpaceDN w:val="0"/>
        <w:adjustRightInd w:val="0"/>
        <w:rPr>
          <w:rFonts w:ascii="Arial" w:hAnsi="Arial" w:cs="Arial"/>
          <w:color w:val="222222"/>
          <w:shd w:val="clear" w:color="auto" w:fill="FFFFFF"/>
        </w:rPr>
      </w:pPr>
    </w:p>
    <w:p w14:paraId="2EBCC456" w14:textId="77777777" w:rsidR="00100E82" w:rsidRPr="00100E82" w:rsidRDefault="00100E82" w:rsidP="00100E82">
      <w:pPr>
        <w:pStyle w:val="Prrafodelista"/>
        <w:widowControl w:val="0"/>
        <w:numPr>
          <w:ilvl w:val="0"/>
          <w:numId w:val="4"/>
        </w:numPr>
        <w:autoSpaceDE w:val="0"/>
        <w:autoSpaceDN w:val="0"/>
        <w:adjustRightInd w:val="0"/>
        <w:rPr>
          <w:rFonts w:ascii="Arial" w:eastAsiaTheme="minorHAnsi" w:hAnsi="Arial" w:cs="Arial"/>
          <w:color w:val="000000"/>
        </w:rPr>
      </w:pPr>
      <w:r w:rsidRPr="00100E82">
        <w:rPr>
          <w:rFonts w:ascii="Arial" w:hAnsi="Arial" w:cs="Arial"/>
          <w:color w:val="222222"/>
          <w:shd w:val="clear" w:color="auto" w:fill="FFFFFF"/>
        </w:rPr>
        <w:t>El papel de la estadística en la toma de decisiones,</w:t>
      </w:r>
    </w:p>
    <w:p w14:paraId="1AC4F32F" w14:textId="77777777" w:rsidR="00100E82" w:rsidRPr="00100E82" w:rsidRDefault="00100E82" w:rsidP="00100E82">
      <w:pPr>
        <w:pStyle w:val="Prrafodelista"/>
        <w:widowControl w:val="0"/>
        <w:numPr>
          <w:ilvl w:val="0"/>
          <w:numId w:val="4"/>
        </w:numPr>
        <w:autoSpaceDE w:val="0"/>
        <w:autoSpaceDN w:val="0"/>
        <w:adjustRightInd w:val="0"/>
        <w:rPr>
          <w:rFonts w:ascii="Arial" w:eastAsiaTheme="minorHAnsi" w:hAnsi="Arial" w:cs="Arial"/>
          <w:color w:val="000000"/>
        </w:rPr>
      </w:pPr>
      <w:r w:rsidRPr="00100E82">
        <w:rPr>
          <w:rFonts w:ascii="Arial" w:hAnsi="Arial" w:cs="Arial"/>
          <w:color w:val="222222"/>
          <w:shd w:val="clear" w:color="auto" w:fill="FFFFFF"/>
        </w:rPr>
        <w:t>La estadística no es solo un análisis de datos.</w:t>
      </w:r>
    </w:p>
    <w:p w14:paraId="10B200AF" w14:textId="77777777" w:rsidR="00100E82" w:rsidRPr="00100E82" w:rsidRDefault="00100E82" w:rsidP="00100E82">
      <w:pPr>
        <w:pStyle w:val="Prrafodelista"/>
        <w:widowControl w:val="0"/>
        <w:numPr>
          <w:ilvl w:val="0"/>
          <w:numId w:val="4"/>
        </w:numPr>
        <w:autoSpaceDE w:val="0"/>
        <w:autoSpaceDN w:val="0"/>
        <w:adjustRightInd w:val="0"/>
        <w:rPr>
          <w:rFonts w:ascii="Arial" w:eastAsiaTheme="minorHAnsi" w:hAnsi="Arial" w:cs="Arial"/>
          <w:color w:val="000000"/>
        </w:rPr>
      </w:pPr>
      <w:r w:rsidRPr="00100E82">
        <w:rPr>
          <w:rFonts w:ascii="Arial" w:hAnsi="Arial" w:cs="Arial"/>
          <w:color w:val="222222"/>
          <w:shd w:val="clear" w:color="auto" w:fill="FFFFFF"/>
        </w:rPr>
        <w:t xml:space="preserve">El software estadístico permite aprender, no solo ejecutar análisis. Experiencia con </w:t>
      </w:r>
      <w:proofErr w:type="spellStart"/>
      <w:r w:rsidRPr="00100E82">
        <w:rPr>
          <w:rFonts w:ascii="Arial" w:hAnsi="Arial" w:cs="Arial"/>
          <w:color w:val="222222"/>
          <w:shd w:val="clear" w:color="auto" w:fill="FFFFFF"/>
        </w:rPr>
        <w:t>RStudio</w:t>
      </w:r>
      <w:proofErr w:type="spellEnd"/>
      <w:r w:rsidRPr="00100E82">
        <w:rPr>
          <w:rFonts w:ascii="Arial" w:hAnsi="Arial" w:cs="Arial"/>
          <w:color w:val="222222"/>
          <w:shd w:val="clear" w:color="auto" w:fill="FFFFFF"/>
        </w:rPr>
        <w:t>.</w:t>
      </w:r>
    </w:p>
    <w:p w14:paraId="17D0EC4E" w14:textId="50193532" w:rsidR="00100E82" w:rsidRPr="00A718D2" w:rsidRDefault="00100E82" w:rsidP="00100E82">
      <w:pPr>
        <w:pStyle w:val="Prrafodelista"/>
        <w:widowControl w:val="0"/>
        <w:numPr>
          <w:ilvl w:val="0"/>
          <w:numId w:val="4"/>
        </w:numPr>
        <w:autoSpaceDE w:val="0"/>
        <w:autoSpaceDN w:val="0"/>
        <w:adjustRightInd w:val="0"/>
        <w:rPr>
          <w:rFonts w:ascii="Arial" w:eastAsiaTheme="minorHAnsi" w:hAnsi="Arial" w:cs="Arial"/>
          <w:color w:val="000000"/>
        </w:rPr>
      </w:pPr>
      <w:r w:rsidRPr="00100E82">
        <w:rPr>
          <w:rFonts w:ascii="Arial" w:hAnsi="Arial" w:cs="Arial"/>
          <w:color w:val="222222"/>
          <w:shd w:val="clear" w:color="auto" w:fill="FFFFFF"/>
        </w:rPr>
        <w:t xml:space="preserve">¿Cómo mejorar el aprendizaje de la estadística?, la necesidad de definir objetivos y medir el cumplimiento. </w:t>
      </w:r>
    </w:p>
    <w:p w14:paraId="721A9EB2" w14:textId="20C3FCED" w:rsidR="00A718D2" w:rsidRDefault="00A718D2" w:rsidP="00A718D2">
      <w:pPr>
        <w:widowControl w:val="0"/>
        <w:autoSpaceDE w:val="0"/>
        <w:autoSpaceDN w:val="0"/>
        <w:adjustRightInd w:val="0"/>
        <w:rPr>
          <w:rFonts w:ascii="Arial" w:eastAsiaTheme="minorHAnsi" w:hAnsi="Arial" w:cs="Arial"/>
          <w:color w:val="000000"/>
        </w:rPr>
      </w:pPr>
    </w:p>
    <w:p w14:paraId="19CAE691" w14:textId="36012112" w:rsidR="00A718D2" w:rsidRDefault="00A718D2" w:rsidP="00A718D2">
      <w:pPr>
        <w:widowControl w:val="0"/>
        <w:autoSpaceDE w:val="0"/>
        <w:autoSpaceDN w:val="0"/>
        <w:adjustRightInd w:val="0"/>
        <w:rPr>
          <w:rFonts w:ascii="Arial" w:eastAsiaTheme="minorHAnsi" w:hAnsi="Arial" w:cs="Arial"/>
          <w:color w:val="000000"/>
        </w:rPr>
      </w:pPr>
      <w:r>
        <w:rPr>
          <w:rFonts w:ascii="Arial" w:eastAsiaTheme="minorHAnsi" w:hAnsi="Arial" w:cs="Arial"/>
          <w:color w:val="000000"/>
        </w:rPr>
        <w:t xml:space="preserve">Grabación </w:t>
      </w:r>
    </w:p>
    <w:p w14:paraId="645E7C30" w14:textId="77777777" w:rsidR="00A718D2" w:rsidRDefault="00A718D2" w:rsidP="00A718D2">
      <w:pPr>
        <w:widowControl w:val="0"/>
        <w:autoSpaceDE w:val="0"/>
        <w:autoSpaceDN w:val="0"/>
        <w:adjustRightInd w:val="0"/>
        <w:rPr>
          <w:rFonts w:ascii="Arial" w:eastAsiaTheme="minorHAnsi" w:hAnsi="Arial" w:cs="Arial"/>
          <w:color w:val="000000"/>
        </w:rPr>
      </w:pPr>
    </w:p>
    <w:p w14:paraId="25AC86B8" w14:textId="6ED32A0D" w:rsidR="00A718D2" w:rsidRPr="00A718D2" w:rsidRDefault="00B35AB9" w:rsidP="00A718D2">
      <w:pPr>
        <w:widowControl w:val="0"/>
        <w:autoSpaceDE w:val="0"/>
        <w:autoSpaceDN w:val="0"/>
        <w:adjustRightInd w:val="0"/>
        <w:rPr>
          <w:rFonts w:ascii="Arial" w:eastAsiaTheme="minorHAnsi" w:hAnsi="Arial" w:cs="Arial"/>
          <w:color w:val="000000"/>
        </w:rPr>
      </w:pPr>
      <w:hyperlink r:id="rId16" w:history="1">
        <w:r w:rsidR="00A718D2" w:rsidRPr="00AE5CE6">
          <w:rPr>
            <w:rStyle w:val="Hipervnculo"/>
            <w:rFonts w:ascii="Arial" w:eastAsiaTheme="minorHAnsi" w:hAnsi="Arial" w:cs="Arial"/>
          </w:rPr>
          <w:t>https://uniquindio.webex.com/recordingservice/sites/uniquindio/recording/c8bfd8046aba4b5c89c08cd04f323976/playback</w:t>
        </w:r>
      </w:hyperlink>
      <w:r w:rsidR="00A718D2">
        <w:rPr>
          <w:rFonts w:ascii="Arial" w:eastAsiaTheme="minorHAnsi" w:hAnsi="Arial" w:cs="Arial"/>
          <w:color w:val="000000"/>
        </w:rPr>
        <w:t xml:space="preserve"> </w:t>
      </w:r>
    </w:p>
    <w:p w14:paraId="3D8C2D1B" w14:textId="78498A6B" w:rsidR="00100E82" w:rsidRDefault="00100E82" w:rsidP="00261CC7">
      <w:pPr>
        <w:jc w:val="both"/>
        <w:rPr>
          <w:rFonts w:ascii="Arial" w:hAnsi="Arial" w:cs="Arial"/>
          <w:bCs/>
        </w:rPr>
      </w:pPr>
    </w:p>
    <w:p w14:paraId="2F6F04B8" w14:textId="77777777" w:rsidR="00A718D2" w:rsidRPr="00A718D2" w:rsidRDefault="00A718D2" w:rsidP="00A718D2">
      <w:r w:rsidRPr="00A718D2">
        <w:rPr>
          <w:rFonts w:ascii="Arial" w:hAnsi="Arial" w:cs="Arial"/>
          <w:color w:val="666666"/>
          <w:sz w:val="23"/>
          <w:szCs w:val="23"/>
          <w:shd w:val="clear" w:color="auto" w:fill="FFFFFF"/>
        </w:rPr>
        <w:t>Contraseña de grabación: BkAAjHa5</w:t>
      </w:r>
    </w:p>
    <w:p w14:paraId="385014F8" w14:textId="77777777" w:rsidR="00A718D2" w:rsidRDefault="00A718D2" w:rsidP="00261CC7">
      <w:pPr>
        <w:jc w:val="both"/>
        <w:rPr>
          <w:rFonts w:ascii="Arial" w:hAnsi="Arial" w:cs="Arial"/>
          <w:bCs/>
        </w:rPr>
      </w:pPr>
    </w:p>
    <w:p w14:paraId="7547F988" w14:textId="653CC17A" w:rsidR="002139CD" w:rsidRDefault="002139CD" w:rsidP="00261CC7">
      <w:pPr>
        <w:jc w:val="both"/>
        <w:rPr>
          <w:rFonts w:ascii="Arial" w:hAnsi="Arial" w:cs="Arial"/>
          <w:bCs/>
        </w:rPr>
      </w:pPr>
    </w:p>
    <w:p w14:paraId="03713A48" w14:textId="77777777" w:rsidR="00A718D2" w:rsidRDefault="00A718D2" w:rsidP="00261CC7">
      <w:pPr>
        <w:jc w:val="both"/>
        <w:rPr>
          <w:rFonts w:ascii="Arial" w:hAnsi="Arial" w:cs="Arial"/>
          <w:bCs/>
        </w:rPr>
      </w:pPr>
    </w:p>
    <w:p w14:paraId="00D46CF3" w14:textId="77777777" w:rsidR="00A718D2" w:rsidRDefault="00A718D2" w:rsidP="00261CC7">
      <w:pPr>
        <w:jc w:val="both"/>
        <w:rPr>
          <w:rFonts w:ascii="Arial" w:hAnsi="Arial" w:cs="Arial"/>
          <w:bCs/>
        </w:rPr>
      </w:pPr>
    </w:p>
    <w:p w14:paraId="66D754E3" w14:textId="60CF8A82" w:rsidR="002139CD" w:rsidRDefault="002139CD" w:rsidP="00261CC7">
      <w:pPr>
        <w:jc w:val="both"/>
        <w:rPr>
          <w:rFonts w:ascii="Arial" w:hAnsi="Arial" w:cs="Arial"/>
          <w:bCs/>
        </w:rPr>
      </w:pPr>
      <w:r>
        <w:rPr>
          <w:rFonts w:ascii="Arial" w:hAnsi="Arial" w:cs="Arial"/>
          <w:bCs/>
        </w:rPr>
        <w:lastRenderedPageBreak/>
        <w:t>Información para informe final</w:t>
      </w:r>
    </w:p>
    <w:p w14:paraId="13B972CB" w14:textId="4C758673" w:rsidR="002139CD" w:rsidRDefault="002139CD" w:rsidP="00261CC7">
      <w:pPr>
        <w:jc w:val="both"/>
        <w:rPr>
          <w:rFonts w:ascii="Arial" w:hAnsi="Arial" w:cs="Arial"/>
          <w:bCs/>
        </w:rPr>
      </w:pPr>
    </w:p>
    <w:p w14:paraId="53B3C62A" w14:textId="17156521" w:rsidR="002139CD" w:rsidRDefault="002139CD" w:rsidP="00261CC7">
      <w:pPr>
        <w:jc w:val="both"/>
        <w:rPr>
          <w:rFonts w:ascii="Arial" w:hAnsi="Arial" w:cs="Arial"/>
          <w:bCs/>
        </w:rPr>
      </w:pPr>
      <w:r>
        <w:rPr>
          <w:rFonts w:ascii="Arial" w:hAnsi="Arial" w:cs="Arial"/>
          <w:bCs/>
        </w:rPr>
        <w:t xml:space="preserve">Descripción </w:t>
      </w:r>
    </w:p>
    <w:p w14:paraId="2AD566F3" w14:textId="57DB4873" w:rsidR="002139CD" w:rsidRDefault="002139CD" w:rsidP="00261CC7">
      <w:pPr>
        <w:jc w:val="both"/>
        <w:rPr>
          <w:rFonts w:ascii="Arial" w:hAnsi="Arial" w:cs="Arial"/>
          <w:bCs/>
        </w:rPr>
      </w:pPr>
    </w:p>
    <w:p w14:paraId="475F08C9" w14:textId="77777777" w:rsidR="002139CD" w:rsidRDefault="002139CD" w:rsidP="002139CD">
      <w:pPr>
        <w:jc w:val="both"/>
      </w:pPr>
      <w:r>
        <w:rPr>
          <w:rFonts w:ascii="Trebuchet MS" w:hAnsi="Trebuchet MS"/>
          <w:color w:val="000000"/>
          <w:shd w:val="clear" w:color="auto" w:fill="FFFFFF"/>
        </w:rPr>
        <w:t>El seminario de la Licenciatura en Matemáticas es un espacio que permite, además de socializar experiencias, mostrar a la comunidad académica en especial a la de la Licenciatura en Matemáticas trabajos investigativos desarrollos por los docentes, estudiantes y comunidad en general en temas de interés académico.</w:t>
      </w:r>
    </w:p>
    <w:p w14:paraId="12774B42" w14:textId="23E0ED73" w:rsidR="002139CD" w:rsidRDefault="002139CD" w:rsidP="00261CC7">
      <w:pPr>
        <w:jc w:val="both"/>
        <w:rPr>
          <w:rFonts w:ascii="Arial" w:hAnsi="Arial" w:cs="Arial"/>
          <w:bCs/>
        </w:rPr>
      </w:pPr>
    </w:p>
    <w:p w14:paraId="070213DF" w14:textId="3200738C" w:rsidR="002139CD" w:rsidRDefault="002139CD" w:rsidP="00261CC7">
      <w:pPr>
        <w:jc w:val="both"/>
        <w:rPr>
          <w:rFonts w:ascii="Arial" w:hAnsi="Arial" w:cs="Arial"/>
          <w:bCs/>
        </w:rPr>
      </w:pPr>
      <w:r>
        <w:rPr>
          <w:rFonts w:ascii="Arial" w:hAnsi="Arial" w:cs="Arial"/>
          <w:bCs/>
        </w:rPr>
        <w:t>Resumen técnico</w:t>
      </w:r>
    </w:p>
    <w:p w14:paraId="565D830C" w14:textId="5C793E3F" w:rsidR="002139CD" w:rsidRDefault="002139CD" w:rsidP="00261CC7">
      <w:pPr>
        <w:jc w:val="both"/>
        <w:rPr>
          <w:rFonts w:ascii="Arial" w:hAnsi="Arial" w:cs="Arial"/>
          <w:bCs/>
        </w:rPr>
      </w:pPr>
    </w:p>
    <w:p w14:paraId="0E91FCDA" w14:textId="77777777" w:rsidR="00B35AB9" w:rsidRPr="00B35AB9" w:rsidRDefault="00B35AB9" w:rsidP="00B35AB9">
      <w:pPr>
        <w:spacing w:before="150" w:after="150"/>
        <w:ind w:left="300"/>
        <w:rPr>
          <w:rFonts w:ascii="Trebuchet MS" w:hAnsi="Trebuchet MS"/>
          <w:color w:val="000000"/>
        </w:rPr>
      </w:pPr>
      <w:r w:rsidRPr="00B35AB9">
        <w:rPr>
          <w:rFonts w:ascii="Arial" w:hAnsi="Arial" w:cs="Arial"/>
          <w:color w:val="000000"/>
        </w:rPr>
        <w:t>El proyecto fue desarrollo en segundo semestre de 2020, con tres charlas, detalladas a continuación </w:t>
      </w:r>
    </w:p>
    <w:p w14:paraId="119DE0B5" w14:textId="77777777" w:rsidR="00B35AB9" w:rsidRPr="00B35AB9" w:rsidRDefault="00B35AB9" w:rsidP="00B35AB9">
      <w:pPr>
        <w:ind w:left="300"/>
        <w:jc w:val="both"/>
        <w:rPr>
          <w:color w:val="000000"/>
        </w:rPr>
      </w:pPr>
      <w:r w:rsidRPr="00B35AB9">
        <w:rPr>
          <w:rFonts w:ascii="Arial" w:hAnsi="Arial" w:cs="Arial"/>
          <w:color w:val="000000"/>
        </w:rPr>
        <w:t> </w:t>
      </w:r>
    </w:p>
    <w:p w14:paraId="70C24B5B" w14:textId="77777777" w:rsidR="00B35AB9" w:rsidRPr="00B35AB9" w:rsidRDefault="00B35AB9" w:rsidP="00B35AB9">
      <w:pPr>
        <w:ind w:left="300"/>
        <w:rPr>
          <w:color w:val="000000"/>
        </w:rPr>
      </w:pPr>
      <w:r w:rsidRPr="00B35AB9">
        <w:rPr>
          <w:rFonts w:ascii="Arial" w:hAnsi="Arial" w:cs="Arial"/>
          <w:color w:val="000000"/>
        </w:rPr>
        <w:t>Técnicas de estudio para el aprendizaje de las Matemáticas. Ponente Nestor Raul Botache psicologo del área de Bienestar institucional, fecha de la charla 28 de agosto  de 6:00 pm a 8:00 pm. Total de asistentes 135.</w:t>
      </w:r>
    </w:p>
    <w:p w14:paraId="52B785FE" w14:textId="59895A04" w:rsidR="00B35AB9" w:rsidRPr="00B35AB9" w:rsidRDefault="00B35AB9" w:rsidP="00B35AB9">
      <w:pPr>
        <w:spacing w:before="150" w:after="150"/>
        <w:ind w:left="300"/>
        <w:rPr>
          <w:rFonts w:ascii="Trebuchet MS" w:hAnsi="Trebuchet MS"/>
          <w:color w:val="000000"/>
        </w:rPr>
      </w:pPr>
      <w:r w:rsidRPr="00B35AB9">
        <w:rPr>
          <w:rFonts w:ascii="Trebuchet MS" w:hAnsi="Trebuchet MS"/>
          <w:color w:val="000000"/>
        </w:rPr>
        <w:t> </w:t>
      </w:r>
      <w:r w:rsidRPr="00B35AB9">
        <w:rPr>
          <w:rFonts w:ascii="Arial" w:hAnsi="Arial" w:cs="Arial"/>
          <w:color w:val="000000"/>
        </w:rPr>
        <w:t>Situaciones Problema una alternativa para Movilizar Conceptos Matemáticos. Ponente John Jairo Múnera, docente catedrático de la Universidad de Antioquia. Fecha de la charla 17 de septiembre de </w:t>
      </w:r>
      <w:r w:rsidRPr="00B35AB9">
        <w:rPr>
          <w:rFonts w:ascii="Arial Narrow" w:hAnsi="Arial Narrow" w:cs="Arial"/>
          <w:color w:val="000000"/>
        </w:rPr>
        <w:t>6:00 pm a 8:00 pm. </w:t>
      </w:r>
      <w:r w:rsidRPr="00B35AB9">
        <w:rPr>
          <w:rFonts w:ascii="Arial" w:hAnsi="Arial" w:cs="Arial"/>
          <w:color w:val="000000"/>
        </w:rPr>
        <w:t>Total de asistentes 163.</w:t>
      </w:r>
    </w:p>
    <w:p w14:paraId="34ABC3AF" w14:textId="4CC2CF6E" w:rsidR="00B35AB9" w:rsidRPr="00B35AB9" w:rsidRDefault="00B35AB9" w:rsidP="00B35AB9">
      <w:pPr>
        <w:spacing w:before="150" w:after="150"/>
        <w:ind w:left="300"/>
        <w:rPr>
          <w:rFonts w:ascii="Trebuchet MS" w:hAnsi="Trebuchet MS"/>
          <w:color w:val="000000"/>
        </w:rPr>
      </w:pPr>
      <w:r w:rsidRPr="00B35AB9">
        <w:rPr>
          <w:rFonts w:ascii="Trebuchet MS" w:hAnsi="Trebuchet MS"/>
          <w:color w:val="000000"/>
        </w:rPr>
        <w:t> </w:t>
      </w:r>
      <w:r w:rsidRPr="00B35AB9">
        <w:rPr>
          <w:rFonts w:ascii="Arial" w:hAnsi="Arial" w:cs="Arial"/>
          <w:color w:val="000000"/>
        </w:rPr>
        <w:t>La Estadística como competencia transversal: Oportunidades y retos. Ponente Alexandra Ortiz Rodriguez, docente de la Universidad Pedagógica de Tunja. Fecha de la charla 20 de noviembre </w:t>
      </w:r>
      <w:r w:rsidRPr="00B35AB9">
        <w:rPr>
          <w:rFonts w:ascii="Arial Narrow" w:hAnsi="Arial Narrow" w:cs="Arial"/>
          <w:color w:val="000000"/>
        </w:rPr>
        <w:t>de 6:00 pm a 8:00 pm. </w:t>
      </w:r>
      <w:r w:rsidRPr="00B35AB9">
        <w:rPr>
          <w:rFonts w:ascii="Arial" w:hAnsi="Arial" w:cs="Arial"/>
          <w:color w:val="000000"/>
        </w:rPr>
        <w:t>Total de asistentes 120.</w:t>
      </w:r>
    </w:p>
    <w:p w14:paraId="6A2AAABD" w14:textId="689C9191" w:rsidR="00B35AB9" w:rsidRPr="00B35AB9" w:rsidRDefault="00B35AB9" w:rsidP="00B35AB9">
      <w:pPr>
        <w:spacing w:before="150" w:after="150"/>
        <w:ind w:left="300"/>
        <w:rPr>
          <w:rFonts w:ascii="Trebuchet MS" w:hAnsi="Trebuchet MS"/>
          <w:color w:val="000000"/>
        </w:rPr>
      </w:pPr>
      <w:r w:rsidRPr="00B35AB9">
        <w:rPr>
          <w:rFonts w:ascii="Trebuchet MS" w:hAnsi="Trebuchet MS"/>
          <w:color w:val="000000"/>
        </w:rPr>
        <w:t> </w:t>
      </w:r>
      <w:r w:rsidRPr="00B35AB9">
        <w:rPr>
          <w:rFonts w:ascii="Arial" w:hAnsi="Arial" w:cs="Arial"/>
          <w:color w:val="000000"/>
        </w:rPr>
        <w:t>El Seminario tenia propuestas cuatro charlas para el semestre, una de ellas no fue posible realizarla por situaciones personales del expositor, quien cancelo a último momento.</w:t>
      </w:r>
    </w:p>
    <w:p w14:paraId="01E5177D" w14:textId="77777777" w:rsidR="00B35AB9" w:rsidRPr="00B35AB9" w:rsidRDefault="00B35AB9" w:rsidP="00B35AB9">
      <w:pPr>
        <w:spacing w:before="150" w:after="150"/>
        <w:ind w:left="300"/>
        <w:rPr>
          <w:rFonts w:ascii="Trebuchet MS" w:hAnsi="Trebuchet MS"/>
          <w:color w:val="000000"/>
        </w:rPr>
      </w:pPr>
      <w:r w:rsidRPr="00B35AB9">
        <w:rPr>
          <w:rFonts w:ascii="Trebuchet MS" w:hAnsi="Trebuchet MS"/>
          <w:color w:val="000000"/>
        </w:rPr>
        <w:t>Se tuvo una participación total de 418 asistentes en las tres charlas, entre estudiantes docentes profesores y docentes invitados de otras universidades a nivel nacional, además de destacar la buena participación de graduados para este seminario. </w:t>
      </w:r>
    </w:p>
    <w:p w14:paraId="4BECECE0" w14:textId="77777777" w:rsidR="000624D0" w:rsidRPr="004B52EC" w:rsidRDefault="000624D0" w:rsidP="004B52EC">
      <w:pPr>
        <w:pStyle w:val="NormalWeb"/>
        <w:spacing w:before="150" w:beforeAutospacing="0" w:after="150" w:afterAutospacing="0"/>
        <w:ind w:left="300"/>
        <w:rPr>
          <w:rFonts w:ascii="Trebuchet MS" w:hAnsi="Trebuchet MS"/>
          <w:color w:val="000000"/>
        </w:rPr>
      </w:pPr>
    </w:p>
    <w:p w14:paraId="0C504313" w14:textId="77777777" w:rsidR="00253029" w:rsidRPr="00100E82" w:rsidRDefault="00253029" w:rsidP="00253029">
      <w:pPr>
        <w:jc w:val="both"/>
        <w:rPr>
          <w:rFonts w:ascii="Arial" w:hAnsi="Arial" w:cs="Arial"/>
          <w:bCs/>
        </w:rPr>
      </w:pPr>
    </w:p>
    <w:p w14:paraId="0D3593E1" w14:textId="57563FE0" w:rsidR="00253029" w:rsidRPr="00100E82" w:rsidRDefault="001A362D" w:rsidP="00253029">
      <w:pPr>
        <w:jc w:val="both"/>
        <w:rPr>
          <w:rFonts w:ascii="Arial" w:hAnsi="Arial" w:cs="Arial"/>
          <w:bCs/>
        </w:rPr>
      </w:pPr>
      <w:r>
        <w:rPr>
          <w:rFonts w:ascii="Arial" w:hAnsi="Arial" w:cs="Arial"/>
          <w:bCs/>
        </w:rPr>
        <w:t>R</w:t>
      </w:r>
      <w:r w:rsidR="00253029" w:rsidRPr="00100E82">
        <w:rPr>
          <w:rFonts w:ascii="Arial" w:hAnsi="Arial" w:cs="Arial"/>
          <w:bCs/>
        </w:rPr>
        <w:t>esultados obtenidos</w:t>
      </w:r>
    </w:p>
    <w:p w14:paraId="28AA7D63" w14:textId="77777777" w:rsidR="004913DE" w:rsidRPr="00100E82" w:rsidRDefault="004913DE" w:rsidP="00253029">
      <w:pPr>
        <w:jc w:val="both"/>
        <w:rPr>
          <w:rFonts w:ascii="Arial" w:hAnsi="Arial" w:cs="Arial"/>
          <w:bCs/>
        </w:rPr>
      </w:pPr>
    </w:p>
    <w:p w14:paraId="711828E8" w14:textId="002DE96D" w:rsidR="004913DE" w:rsidRPr="00100E82" w:rsidRDefault="004913DE" w:rsidP="004913DE">
      <w:pPr>
        <w:pStyle w:val="Prrafodelista"/>
        <w:numPr>
          <w:ilvl w:val="0"/>
          <w:numId w:val="1"/>
        </w:numPr>
        <w:jc w:val="both"/>
        <w:rPr>
          <w:rFonts w:ascii="Arial" w:hAnsi="Arial" w:cs="Arial"/>
          <w:bCs/>
        </w:rPr>
      </w:pPr>
      <w:r w:rsidRPr="00100E82">
        <w:rPr>
          <w:rFonts w:ascii="Arial" w:hAnsi="Arial" w:cs="Arial"/>
          <w:bCs/>
        </w:rPr>
        <w:t>Buena participación de docentes y estudiantes del programa de matemáticas</w:t>
      </w:r>
      <w:r w:rsidR="00265821">
        <w:rPr>
          <w:rFonts w:ascii="Arial" w:hAnsi="Arial" w:cs="Arial"/>
          <w:bCs/>
        </w:rPr>
        <w:t xml:space="preserve"> y de la Universidad del Quindío.</w:t>
      </w:r>
    </w:p>
    <w:p w14:paraId="1B5736AE" w14:textId="5B85741A" w:rsidR="004913DE" w:rsidRDefault="00265821" w:rsidP="004913DE">
      <w:pPr>
        <w:pStyle w:val="Prrafodelista"/>
        <w:numPr>
          <w:ilvl w:val="0"/>
          <w:numId w:val="1"/>
        </w:numPr>
        <w:jc w:val="both"/>
        <w:rPr>
          <w:rFonts w:ascii="Arial" w:hAnsi="Arial" w:cs="Arial"/>
          <w:bCs/>
        </w:rPr>
      </w:pPr>
      <w:r>
        <w:rPr>
          <w:rFonts w:ascii="Arial" w:hAnsi="Arial" w:cs="Arial"/>
          <w:bCs/>
        </w:rPr>
        <w:t>Participación de estudiantes y profesores de otras universidades del País, lo que se puede evidenciar en los correos de conexión las conferencias.</w:t>
      </w:r>
    </w:p>
    <w:p w14:paraId="29C3E11D" w14:textId="365F8B51" w:rsidR="00265821" w:rsidRPr="00100E82" w:rsidRDefault="00265821" w:rsidP="004913DE">
      <w:pPr>
        <w:pStyle w:val="Prrafodelista"/>
        <w:numPr>
          <w:ilvl w:val="0"/>
          <w:numId w:val="1"/>
        </w:numPr>
        <w:jc w:val="both"/>
        <w:rPr>
          <w:rFonts w:ascii="Arial" w:hAnsi="Arial" w:cs="Arial"/>
          <w:bCs/>
        </w:rPr>
      </w:pPr>
      <w:r>
        <w:rPr>
          <w:rFonts w:ascii="Arial" w:hAnsi="Arial" w:cs="Arial"/>
          <w:bCs/>
        </w:rPr>
        <w:t xml:space="preserve">Movilidad virtual de los conferencistas, ya que fueron de otras instituciones educativas a nivel nacional. </w:t>
      </w:r>
    </w:p>
    <w:p w14:paraId="7B86288C" w14:textId="77777777" w:rsidR="00253029" w:rsidRPr="00100E82" w:rsidRDefault="00253029" w:rsidP="00253029">
      <w:pPr>
        <w:jc w:val="both"/>
        <w:rPr>
          <w:rFonts w:ascii="Arial" w:hAnsi="Arial" w:cs="Arial"/>
          <w:bCs/>
        </w:rPr>
      </w:pPr>
    </w:p>
    <w:p w14:paraId="5B76DC07" w14:textId="5A2E0C33" w:rsidR="00253029" w:rsidRPr="00100E82" w:rsidRDefault="001A362D" w:rsidP="00253029">
      <w:pPr>
        <w:jc w:val="both"/>
        <w:rPr>
          <w:rFonts w:ascii="Arial" w:hAnsi="Arial" w:cs="Arial"/>
          <w:bCs/>
        </w:rPr>
      </w:pPr>
      <w:r>
        <w:rPr>
          <w:rFonts w:ascii="Arial" w:hAnsi="Arial" w:cs="Arial"/>
          <w:bCs/>
        </w:rPr>
        <w:t>D</w:t>
      </w:r>
      <w:r w:rsidR="00253029" w:rsidRPr="00100E82">
        <w:rPr>
          <w:rFonts w:ascii="Arial" w:hAnsi="Arial" w:cs="Arial"/>
          <w:bCs/>
        </w:rPr>
        <w:t>ificultades presentadas</w:t>
      </w:r>
    </w:p>
    <w:p w14:paraId="13F2CF2F" w14:textId="40241B6D" w:rsidR="00CE4149" w:rsidRPr="00100E82" w:rsidRDefault="00CE4149" w:rsidP="00253029">
      <w:pPr>
        <w:jc w:val="both"/>
        <w:rPr>
          <w:rFonts w:ascii="Arial" w:hAnsi="Arial" w:cs="Arial"/>
          <w:bCs/>
        </w:rPr>
      </w:pPr>
      <w:r w:rsidRPr="00100E82">
        <w:rPr>
          <w:rFonts w:ascii="Arial" w:hAnsi="Arial" w:cs="Arial"/>
          <w:bCs/>
        </w:rPr>
        <w:t xml:space="preserve"> </w:t>
      </w:r>
    </w:p>
    <w:p w14:paraId="443CF2BF" w14:textId="7C726C6E" w:rsidR="00CE4149" w:rsidRPr="00100E82" w:rsidRDefault="00CE4149" w:rsidP="00BF0FBA">
      <w:pPr>
        <w:pStyle w:val="Prrafodelista"/>
        <w:numPr>
          <w:ilvl w:val="0"/>
          <w:numId w:val="3"/>
        </w:numPr>
        <w:jc w:val="both"/>
        <w:rPr>
          <w:rFonts w:ascii="Arial" w:hAnsi="Arial" w:cs="Arial"/>
          <w:bCs/>
        </w:rPr>
      </w:pPr>
      <w:r w:rsidRPr="00100E82">
        <w:rPr>
          <w:rFonts w:ascii="Arial" w:hAnsi="Arial" w:cs="Arial"/>
          <w:bCs/>
        </w:rPr>
        <w:t>No hubo dificultades en ninguna de las charlas del seminario, el ponente presento su información por la plataforma</w:t>
      </w:r>
      <w:r w:rsidR="001A362D">
        <w:rPr>
          <w:rFonts w:ascii="Arial" w:hAnsi="Arial" w:cs="Arial"/>
          <w:bCs/>
        </w:rPr>
        <w:t xml:space="preserve"> Cisco</w:t>
      </w:r>
      <w:r w:rsidRPr="00100E82">
        <w:rPr>
          <w:rFonts w:ascii="Arial" w:hAnsi="Arial" w:cs="Arial"/>
          <w:bCs/>
        </w:rPr>
        <w:t xml:space="preserve"> </w:t>
      </w:r>
      <w:proofErr w:type="spellStart"/>
      <w:r w:rsidRPr="00100E82">
        <w:rPr>
          <w:rFonts w:ascii="Arial" w:hAnsi="Arial" w:cs="Arial"/>
          <w:bCs/>
        </w:rPr>
        <w:t>Webex</w:t>
      </w:r>
      <w:proofErr w:type="spellEnd"/>
      <w:r w:rsidR="001A362D">
        <w:rPr>
          <w:rFonts w:ascii="Arial" w:hAnsi="Arial" w:cs="Arial"/>
          <w:bCs/>
        </w:rPr>
        <w:t>,</w:t>
      </w:r>
      <w:r w:rsidRPr="00100E82">
        <w:rPr>
          <w:rFonts w:ascii="Arial" w:hAnsi="Arial" w:cs="Arial"/>
          <w:bCs/>
        </w:rPr>
        <w:t xml:space="preserve"> sin ningún problema de conexión ni dificulta a la otra de transmitir su conocimiento</w:t>
      </w:r>
      <w:r w:rsidR="001A362D">
        <w:rPr>
          <w:rFonts w:ascii="Arial" w:hAnsi="Arial" w:cs="Arial"/>
          <w:bCs/>
        </w:rPr>
        <w:t>, los participantes pudieron hacer sus preguntas al final de la charla.</w:t>
      </w:r>
    </w:p>
    <w:p w14:paraId="6366D909" w14:textId="77777777" w:rsidR="00253029" w:rsidRPr="00100E82" w:rsidRDefault="00253029" w:rsidP="00253029">
      <w:pPr>
        <w:jc w:val="both"/>
        <w:rPr>
          <w:rFonts w:ascii="Arial" w:hAnsi="Arial" w:cs="Arial"/>
          <w:bCs/>
        </w:rPr>
      </w:pPr>
    </w:p>
    <w:p w14:paraId="6E1F708E" w14:textId="77777777" w:rsidR="00253029" w:rsidRPr="00100E82" w:rsidRDefault="00253029" w:rsidP="00253029">
      <w:pPr>
        <w:jc w:val="both"/>
        <w:rPr>
          <w:rFonts w:ascii="Arial" w:hAnsi="Arial" w:cs="Arial"/>
          <w:bCs/>
        </w:rPr>
      </w:pPr>
    </w:p>
    <w:p w14:paraId="79E3E8B5" w14:textId="0F4CF9C9" w:rsidR="00253029" w:rsidRPr="00100E82" w:rsidRDefault="001A362D" w:rsidP="00253029">
      <w:pPr>
        <w:jc w:val="both"/>
        <w:rPr>
          <w:rFonts w:ascii="Arial" w:hAnsi="Arial" w:cs="Arial"/>
          <w:bCs/>
        </w:rPr>
      </w:pPr>
      <w:r>
        <w:rPr>
          <w:rFonts w:ascii="Arial" w:hAnsi="Arial" w:cs="Arial"/>
          <w:bCs/>
        </w:rPr>
        <w:t>O</w:t>
      </w:r>
      <w:r w:rsidR="00253029" w:rsidRPr="00100E82">
        <w:rPr>
          <w:rFonts w:ascii="Arial" w:hAnsi="Arial" w:cs="Arial"/>
          <w:bCs/>
        </w:rPr>
        <w:t>bservaciones en la ejecución</w:t>
      </w:r>
    </w:p>
    <w:p w14:paraId="3EF30468" w14:textId="77777777" w:rsidR="00253029" w:rsidRPr="00100E82" w:rsidRDefault="00253029" w:rsidP="00253029">
      <w:pPr>
        <w:jc w:val="both"/>
        <w:rPr>
          <w:rFonts w:ascii="Arial" w:hAnsi="Arial" w:cs="Arial"/>
          <w:bCs/>
        </w:rPr>
      </w:pPr>
    </w:p>
    <w:p w14:paraId="36A6C070" w14:textId="7C436953" w:rsidR="00C31911" w:rsidRDefault="001A362D" w:rsidP="001A362D">
      <w:pPr>
        <w:jc w:val="both"/>
        <w:rPr>
          <w:rFonts w:ascii="Arial" w:hAnsi="Arial" w:cs="Arial"/>
          <w:bCs/>
        </w:rPr>
      </w:pPr>
      <w:r>
        <w:rPr>
          <w:rFonts w:ascii="Arial" w:hAnsi="Arial" w:cs="Arial"/>
          <w:bCs/>
        </w:rPr>
        <w:t>En</w:t>
      </w:r>
      <w:r w:rsidR="00C31911" w:rsidRPr="001A362D">
        <w:rPr>
          <w:rFonts w:ascii="Arial" w:hAnsi="Arial" w:cs="Arial"/>
          <w:bCs/>
        </w:rPr>
        <w:t xml:space="preserve"> la charla n</w:t>
      </w:r>
      <w:r w:rsidR="004B52EC">
        <w:rPr>
          <w:rFonts w:ascii="Arial" w:hAnsi="Arial" w:cs="Arial"/>
          <w:bCs/>
        </w:rPr>
        <w:t>ú</w:t>
      </w:r>
      <w:r w:rsidR="00C31911" w:rsidRPr="001A362D">
        <w:rPr>
          <w:rFonts w:ascii="Arial" w:hAnsi="Arial" w:cs="Arial"/>
          <w:bCs/>
        </w:rPr>
        <w:t>mero 3 se tenia organizado todo</w:t>
      </w:r>
      <w:r>
        <w:rPr>
          <w:rFonts w:ascii="Arial" w:hAnsi="Arial" w:cs="Arial"/>
          <w:bCs/>
        </w:rPr>
        <w:t xml:space="preserve"> para la fecha del 3 de noviembre</w:t>
      </w:r>
      <w:r w:rsidR="004B52EC">
        <w:rPr>
          <w:rFonts w:ascii="Arial" w:hAnsi="Arial" w:cs="Arial"/>
          <w:bCs/>
        </w:rPr>
        <w:t>,</w:t>
      </w:r>
      <w:r w:rsidR="00C31911" w:rsidRPr="001A362D">
        <w:rPr>
          <w:rFonts w:ascii="Arial" w:hAnsi="Arial" w:cs="Arial"/>
          <w:bCs/>
        </w:rPr>
        <w:t xml:space="preserve"> la profe</w:t>
      </w:r>
      <w:r>
        <w:rPr>
          <w:rFonts w:ascii="Arial" w:hAnsi="Arial" w:cs="Arial"/>
          <w:bCs/>
        </w:rPr>
        <w:t>sora</w:t>
      </w:r>
      <w:r w:rsidR="00C31911" w:rsidRPr="001A362D">
        <w:rPr>
          <w:rFonts w:ascii="Arial" w:hAnsi="Arial" w:cs="Arial"/>
          <w:bCs/>
        </w:rPr>
        <w:t xml:space="preserve"> que iba a dictar </w:t>
      </w:r>
      <w:r>
        <w:rPr>
          <w:rFonts w:ascii="Arial" w:hAnsi="Arial" w:cs="Arial"/>
          <w:bCs/>
        </w:rPr>
        <w:t>dicha charla,</w:t>
      </w:r>
      <w:r w:rsidR="00C31911" w:rsidRPr="001A362D">
        <w:rPr>
          <w:rFonts w:ascii="Arial" w:hAnsi="Arial" w:cs="Arial"/>
          <w:bCs/>
        </w:rPr>
        <w:t xml:space="preserve"> cancelo un día antes por problemas familiares entonces no se pedo realizar</w:t>
      </w:r>
      <w:r>
        <w:rPr>
          <w:rFonts w:ascii="Arial" w:hAnsi="Arial" w:cs="Arial"/>
          <w:bCs/>
        </w:rPr>
        <w:t>, por lo que se tuvo que pedir una modificación a la ficha del proyecto</w:t>
      </w:r>
      <w:r w:rsidR="004B52EC">
        <w:rPr>
          <w:rFonts w:ascii="Arial" w:hAnsi="Arial" w:cs="Arial"/>
          <w:bCs/>
        </w:rPr>
        <w:t xml:space="preserve"> de extensión de cronograma</w:t>
      </w:r>
      <w:r>
        <w:rPr>
          <w:rFonts w:ascii="Arial" w:hAnsi="Arial" w:cs="Arial"/>
          <w:bCs/>
        </w:rPr>
        <w:t>.</w:t>
      </w:r>
    </w:p>
    <w:p w14:paraId="412C9F2C" w14:textId="67E324F0" w:rsidR="00B35AB9" w:rsidRDefault="00B35AB9" w:rsidP="001A362D">
      <w:pPr>
        <w:jc w:val="both"/>
        <w:rPr>
          <w:rFonts w:ascii="Arial" w:hAnsi="Arial" w:cs="Arial"/>
          <w:bCs/>
        </w:rPr>
      </w:pPr>
    </w:p>
    <w:p w14:paraId="08656C18" w14:textId="77777777" w:rsidR="00B35AB9" w:rsidRPr="00B35AB9" w:rsidRDefault="00B35AB9" w:rsidP="00B35AB9">
      <w:r w:rsidRPr="00B35AB9">
        <w:rPr>
          <w:rFonts w:ascii="Arial" w:hAnsi="Arial" w:cs="Arial"/>
          <w:color w:val="000000"/>
          <w:shd w:val="clear" w:color="auto" w:fill="FFFFFF"/>
        </w:rPr>
        <w:t>Se tenia como objetivo 70 participantes por charla, pero como puede evidenciarse en las estadísticas de asistencia se superaron las expectativas.</w:t>
      </w:r>
    </w:p>
    <w:p w14:paraId="100CEFBF" w14:textId="77777777" w:rsidR="00B35AB9" w:rsidRPr="001A362D" w:rsidRDefault="00B35AB9" w:rsidP="001A362D">
      <w:pPr>
        <w:jc w:val="both"/>
        <w:rPr>
          <w:rFonts w:ascii="Arial" w:hAnsi="Arial" w:cs="Arial"/>
          <w:bCs/>
        </w:rPr>
      </w:pPr>
    </w:p>
    <w:p w14:paraId="1057AB63" w14:textId="77777777" w:rsidR="00253029" w:rsidRPr="00100E82" w:rsidRDefault="00253029" w:rsidP="00253029">
      <w:pPr>
        <w:jc w:val="both"/>
        <w:rPr>
          <w:rFonts w:ascii="Arial" w:hAnsi="Arial" w:cs="Arial"/>
          <w:bCs/>
        </w:rPr>
      </w:pPr>
    </w:p>
    <w:p w14:paraId="4CD410F8" w14:textId="0486DECF" w:rsidR="00253029" w:rsidRPr="00100E82" w:rsidRDefault="00253029" w:rsidP="00253029">
      <w:pPr>
        <w:jc w:val="both"/>
        <w:rPr>
          <w:rFonts w:ascii="Arial" w:hAnsi="Arial" w:cs="Arial"/>
          <w:bCs/>
        </w:rPr>
      </w:pPr>
    </w:p>
    <w:sectPr w:rsidR="00253029" w:rsidRPr="00100E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altName w:val="﷽﷽﷽﷽﷽﷽﷽羴"/>
    <w:panose1 w:val="02000503020000020003"/>
    <w:charset w:val="4D"/>
    <w:family w:val="swiss"/>
    <w:pitch w:val="variable"/>
    <w:sig w:usb0="800000AF" w:usb1="5000204A" w:usb2="00000000" w:usb3="00000000" w:csb0="0000009B" w:csb1="00000000"/>
  </w:font>
  <w:font w:name="Arial Narrow">
    <w:altName w:val="﷽﷽﷽﷽﷽﷽﷽﷽rrow"/>
    <w:panose1 w:val="020B0606020202030204"/>
    <w:charset w:val="00"/>
    <w:family w:val="swiss"/>
    <w:pitch w:val="variable"/>
    <w:sig w:usb0="00000287" w:usb1="000008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4935"/>
    <w:multiLevelType w:val="hybridMultilevel"/>
    <w:tmpl w:val="63E0F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5A4A8C"/>
    <w:multiLevelType w:val="hybridMultilevel"/>
    <w:tmpl w:val="4AA2A0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FC29B8"/>
    <w:multiLevelType w:val="hybridMultilevel"/>
    <w:tmpl w:val="78F010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5143FC"/>
    <w:multiLevelType w:val="hybridMultilevel"/>
    <w:tmpl w:val="B4C8F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D7770A"/>
    <w:multiLevelType w:val="hybridMultilevel"/>
    <w:tmpl w:val="06B01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73D7622"/>
    <w:multiLevelType w:val="hybridMultilevel"/>
    <w:tmpl w:val="6AFCA81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B87DF1"/>
    <w:multiLevelType w:val="hybridMultilevel"/>
    <w:tmpl w:val="AABC6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05C59B9"/>
    <w:multiLevelType w:val="hybridMultilevel"/>
    <w:tmpl w:val="D0087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802021"/>
    <w:multiLevelType w:val="hybridMultilevel"/>
    <w:tmpl w:val="6D9A4E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E27DD5"/>
    <w:multiLevelType w:val="hybridMultilevel"/>
    <w:tmpl w:val="DF2C3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EC4BE8"/>
    <w:multiLevelType w:val="hybridMultilevel"/>
    <w:tmpl w:val="B1B87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B84470D"/>
    <w:multiLevelType w:val="hybridMultilevel"/>
    <w:tmpl w:val="28ACD4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AE09BD"/>
    <w:multiLevelType w:val="hybridMultilevel"/>
    <w:tmpl w:val="9698B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4"/>
  </w:num>
  <w:num w:numId="4">
    <w:abstractNumId w:val="2"/>
  </w:num>
  <w:num w:numId="5">
    <w:abstractNumId w:val="10"/>
  </w:num>
  <w:num w:numId="6">
    <w:abstractNumId w:val="7"/>
  </w:num>
  <w:num w:numId="7">
    <w:abstractNumId w:val="1"/>
  </w:num>
  <w:num w:numId="8">
    <w:abstractNumId w:val="9"/>
  </w:num>
  <w:num w:numId="9">
    <w:abstractNumId w:val="8"/>
  </w:num>
  <w:num w:numId="10">
    <w:abstractNumId w:val="6"/>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EDD"/>
    <w:rsid w:val="00020614"/>
    <w:rsid w:val="000624D0"/>
    <w:rsid w:val="00074FF6"/>
    <w:rsid w:val="00100E82"/>
    <w:rsid w:val="001103ED"/>
    <w:rsid w:val="001A362D"/>
    <w:rsid w:val="002139CD"/>
    <w:rsid w:val="002221BF"/>
    <w:rsid w:val="00253029"/>
    <w:rsid w:val="002573E8"/>
    <w:rsid w:val="00261CC7"/>
    <w:rsid w:val="00265821"/>
    <w:rsid w:val="00287F9E"/>
    <w:rsid w:val="004913DE"/>
    <w:rsid w:val="004B52EC"/>
    <w:rsid w:val="005A16BB"/>
    <w:rsid w:val="0061591B"/>
    <w:rsid w:val="00653609"/>
    <w:rsid w:val="007002B5"/>
    <w:rsid w:val="00733631"/>
    <w:rsid w:val="00800EDD"/>
    <w:rsid w:val="00802D43"/>
    <w:rsid w:val="0085786F"/>
    <w:rsid w:val="008A0D76"/>
    <w:rsid w:val="008C2313"/>
    <w:rsid w:val="009B0A4A"/>
    <w:rsid w:val="00A23B44"/>
    <w:rsid w:val="00A7061F"/>
    <w:rsid w:val="00A718D2"/>
    <w:rsid w:val="00AC315A"/>
    <w:rsid w:val="00B037ED"/>
    <w:rsid w:val="00B24E90"/>
    <w:rsid w:val="00B35AB9"/>
    <w:rsid w:val="00B9559F"/>
    <w:rsid w:val="00BD4313"/>
    <w:rsid w:val="00BD703D"/>
    <w:rsid w:val="00BF0FBA"/>
    <w:rsid w:val="00C31911"/>
    <w:rsid w:val="00C47083"/>
    <w:rsid w:val="00CE4149"/>
    <w:rsid w:val="00D16E28"/>
    <w:rsid w:val="00DC7B1B"/>
    <w:rsid w:val="00E234FA"/>
    <w:rsid w:val="00E72182"/>
    <w:rsid w:val="00F27532"/>
    <w:rsid w:val="00F40147"/>
    <w:rsid w:val="00FE10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1D0D4"/>
  <w15:chartTrackingRefBased/>
  <w15:docId w15:val="{A5254B98-0492-48DB-87E4-909A439E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D0"/>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7B1B"/>
    <w:pPr>
      <w:pBdr>
        <w:top w:val="nil"/>
        <w:left w:val="nil"/>
        <w:bottom w:val="nil"/>
        <w:right w:val="nil"/>
        <w:between w:val="nil"/>
      </w:pBdr>
    </w:pPr>
    <w:rPr>
      <w:rFonts w:ascii="Calibri" w:eastAsia="Calibri" w:hAnsi="Calibri" w:cs="Calibri"/>
      <w:color w:val="000000"/>
      <w:sz w:val="56"/>
      <w:szCs w:val="56"/>
      <w:lang w:val="es-ES_tradnl" w:eastAsia="es-CO"/>
    </w:rPr>
  </w:style>
  <w:style w:type="character" w:customStyle="1" w:styleId="TtuloCar">
    <w:name w:val="Título Car"/>
    <w:basedOn w:val="Fuentedeprrafopredeter"/>
    <w:link w:val="Ttulo"/>
    <w:uiPriority w:val="10"/>
    <w:rsid w:val="00DC7B1B"/>
    <w:rPr>
      <w:rFonts w:ascii="Calibri" w:eastAsia="Calibri" w:hAnsi="Calibri" w:cs="Calibri"/>
      <w:color w:val="000000"/>
      <w:sz w:val="56"/>
      <w:szCs w:val="56"/>
      <w:lang w:val="es-ES_tradnl" w:eastAsia="es-CO"/>
    </w:rPr>
  </w:style>
  <w:style w:type="paragraph" w:styleId="Prrafodelista">
    <w:name w:val="List Paragraph"/>
    <w:basedOn w:val="Normal"/>
    <w:uiPriority w:val="34"/>
    <w:qFormat/>
    <w:rsid w:val="004913DE"/>
    <w:pPr>
      <w:ind w:left="720"/>
      <w:contextualSpacing/>
    </w:pPr>
    <w:rPr>
      <w:lang w:val="es-ES_tradnl" w:eastAsia="es-CO"/>
    </w:rPr>
  </w:style>
  <w:style w:type="paragraph" w:customStyle="1" w:styleId="Default">
    <w:name w:val="Default"/>
    <w:rsid w:val="00074FF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4B52EC"/>
    <w:pPr>
      <w:spacing w:before="100" w:beforeAutospacing="1" w:after="100" w:afterAutospacing="1"/>
    </w:pPr>
  </w:style>
  <w:style w:type="character" w:styleId="Hipervnculo">
    <w:name w:val="Hyperlink"/>
    <w:basedOn w:val="Fuentedeprrafopredeter"/>
    <w:uiPriority w:val="99"/>
    <w:unhideWhenUsed/>
    <w:rsid w:val="00A718D2"/>
    <w:rPr>
      <w:color w:val="0563C1" w:themeColor="hyperlink"/>
      <w:u w:val="single"/>
    </w:rPr>
  </w:style>
  <w:style w:type="character" w:styleId="Mencinsinresolver">
    <w:name w:val="Unresolved Mention"/>
    <w:basedOn w:val="Fuentedeprrafopredeter"/>
    <w:uiPriority w:val="99"/>
    <w:semiHidden/>
    <w:unhideWhenUsed/>
    <w:rsid w:val="00A718D2"/>
    <w:rPr>
      <w:color w:val="605E5C"/>
      <w:shd w:val="clear" w:color="auto" w:fill="E1DFDD"/>
    </w:rPr>
  </w:style>
  <w:style w:type="character" w:styleId="Hipervnculovisitado">
    <w:name w:val="FollowedHyperlink"/>
    <w:basedOn w:val="Fuentedeprrafopredeter"/>
    <w:uiPriority w:val="99"/>
    <w:semiHidden/>
    <w:unhideWhenUsed/>
    <w:rsid w:val="00A718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2158">
      <w:bodyDiv w:val="1"/>
      <w:marLeft w:val="0"/>
      <w:marRight w:val="0"/>
      <w:marTop w:val="0"/>
      <w:marBottom w:val="0"/>
      <w:divBdr>
        <w:top w:val="none" w:sz="0" w:space="0" w:color="auto"/>
        <w:left w:val="none" w:sz="0" w:space="0" w:color="auto"/>
        <w:bottom w:val="none" w:sz="0" w:space="0" w:color="auto"/>
        <w:right w:val="none" w:sz="0" w:space="0" w:color="auto"/>
      </w:divBdr>
    </w:div>
    <w:div w:id="689793961">
      <w:bodyDiv w:val="1"/>
      <w:marLeft w:val="0"/>
      <w:marRight w:val="0"/>
      <w:marTop w:val="0"/>
      <w:marBottom w:val="0"/>
      <w:divBdr>
        <w:top w:val="none" w:sz="0" w:space="0" w:color="auto"/>
        <w:left w:val="none" w:sz="0" w:space="0" w:color="auto"/>
        <w:bottom w:val="none" w:sz="0" w:space="0" w:color="auto"/>
        <w:right w:val="none" w:sz="0" w:space="0" w:color="auto"/>
      </w:divBdr>
    </w:div>
    <w:div w:id="700476217">
      <w:bodyDiv w:val="1"/>
      <w:marLeft w:val="0"/>
      <w:marRight w:val="0"/>
      <w:marTop w:val="0"/>
      <w:marBottom w:val="0"/>
      <w:divBdr>
        <w:top w:val="none" w:sz="0" w:space="0" w:color="auto"/>
        <w:left w:val="none" w:sz="0" w:space="0" w:color="auto"/>
        <w:bottom w:val="none" w:sz="0" w:space="0" w:color="auto"/>
        <w:right w:val="none" w:sz="0" w:space="0" w:color="auto"/>
      </w:divBdr>
    </w:div>
    <w:div w:id="769550061">
      <w:bodyDiv w:val="1"/>
      <w:marLeft w:val="0"/>
      <w:marRight w:val="0"/>
      <w:marTop w:val="0"/>
      <w:marBottom w:val="0"/>
      <w:divBdr>
        <w:top w:val="none" w:sz="0" w:space="0" w:color="auto"/>
        <w:left w:val="none" w:sz="0" w:space="0" w:color="auto"/>
        <w:bottom w:val="none" w:sz="0" w:space="0" w:color="auto"/>
        <w:right w:val="none" w:sz="0" w:space="0" w:color="auto"/>
      </w:divBdr>
    </w:div>
    <w:div w:id="1019626574">
      <w:bodyDiv w:val="1"/>
      <w:marLeft w:val="0"/>
      <w:marRight w:val="0"/>
      <w:marTop w:val="0"/>
      <w:marBottom w:val="0"/>
      <w:divBdr>
        <w:top w:val="none" w:sz="0" w:space="0" w:color="auto"/>
        <w:left w:val="none" w:sz="0" w:space="0" w:color="auto"/>
        <w:bottom w:val="none" w:sz="0" w:space="0" w:color="auto"/>
        <w:right w:val="none" w:sz="0" w:space="0" w:color="auto"/>
      </w:divBdr>
    </w:div>
    <w:div w:id="1661343947">
      <w:bodyDiv w:val="1"/>
      <w:marLeft w:val="0"/>
      <w:marRight w:val="0"/>
      <w:marTop w:val="0"/>
      <w:marBottom w:val="0"/>
      <w:divBdr>
        <w:top w:val="none" w:sz="0" w:space="0" w:color="auto"/>
        <w:left w:val="none" w:sz="0" w:space="0" w:color="auto"/>
        <w:bottom w:val="none" w:sz="0" w:space="0" w:color="auto"/>
        <w:right w:val="none" w:sz="0" w:space="0" w:color="auto"/>
      </w:divBdr>
    </w:div>
    <w:div w:id="1679767185">
      <w:bodyDiv w:val="1"/>
      <w:marLeft w:val="0"/>
      <w:marRight w:val="0"/>
      <w:marTop w:val="0"/>
      <w:marBottom w:val="0"/>
      <w:divBdr>
        <w:top w:val="none" w:sz="0" w:space="0" w:color="auto"/>
        <w:left w:val="none" w:sz="0" w:space="0" w:color="auto"/>
        <w:bottom w:val="none" w:sz="0" w:space="0" w:color="auto"/>
        <w:right w:val="none" w:sz="0" w:space="0" w:color="auto"/>
      </w:divBdr>
    </w:div>
    <w:div w:id="187264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quindio.webex.com/recordingservice/sites/uniquindio/recording/544e6b66c6964c628d0649563ea94859/playback" TargetMode="External"/><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uniquindio.webex.com/recordingservice/sites/uniquindio/recording/796dd8db99e5408f87f2d18d8c6891aa/playbac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niquindio.webex.com/recordingservice/sites/uniquindio/recording/c8bfd8046aba4b5c89c08cd04f323976/playbac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950</Words>
  <Characters>5226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Alejandra Pulgarin</cp:lastModifiedBy>
  <cp:revision>7</cp:revision>
  <dcterms:created xsi:type="dcterms:W3CDTF">2020-12-17T20:04:00Z</dcterms:created>
  <dcterms:modified xsi:type="dcterms:W3CDTF">2020-12-18T23:30:00Z</dcterms:modified>
</cp:coreProperties>
</file>