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The Diary of Brenda Rodriguez</w:t>
      </w:r>
    </w:p>
    <w:p>
      <w:pPr>
        <w:pStyle w:val="Heading2"/>
        <w:pStyle w:val="MdHeading2"/>
      </w:pPr>
      <w:r>
        <w:t xml:space="preserve">Problem Aware Avatar: Emotional Journey Through Change</w:t>
      </w:r>
    </w:p>
    <w:p>
      <w:pPr>
        <w:pStyle w:val="MdHr"/>
        <w:pBdr>
          <w:bottom w:val="single" w:color="auto" w:sz="6" w:space="1"/>
        </w:pBdr>
      </w:pPr>
    </w:p>
    <w:p>
      <w:pPr>
        <w:pStyle w:val="MdSpace"/>
        <w:spacing w:before="0" w:after="60"/>
      </w:pPr>
    </w:p>
    <w:p>
      <w:pPr>
        <w:pStyle w:val="Heading3"/>
        <w:pStyle w:val="MdHeading3"/>
      </w:pPr>
      <w:r>
        <w:t xml:space="preserve">Entry 1: Before Using the Product</w:t>
      </w:r>
    </w:p>
    <w:p>
      <w:pPr>
        <w:pStyle w:val="MdParagraph"/>
      </w:pPr>
      <w:r>
        <w:rPr>
          <w:rStyle w:val="MdStrong"/>
          <w:b/>
          <w:bCs/>
        </w:rPr>
        <w:t xml:space="preserve">October 26, 2025</w:t>
      </w:r>
    </w:p>
    <w:p>
      <w:pPr>
        <w:pStyle w:val="MdSpace"/>
        <w:spacing w:before="0" w:after="60"/>
      </w:pPr>
    </w:p>
    <w:p>
      <w:pPr>
        <w:pStyle w:val="MdParagraph"/>
      </w:pPr>
      <w:r>
        <w:t xml:space="preserve">Another board meeting tonight. I feel the familiar, acidic knot tightening in my stomach just thinking about it. It feels less like a meeting and more like a ritualistic gathering of the willfully blind. I'll sit there, at the head of the table, with my meticulously organized binder, my highlighted copies of the latest, laughable "financials," and my list of action items that will, once again, be met with vacant stares and weary sighs.</w:t>
      </w:r>
    </w:p>
    <w:p>
      <w:pPr>
        <w:pStyle w:val="MdSpace"/>
        <w:spacing w:before="0" w:after="60"/>
      </w:pPr>
    </w:p>
    <w:p>
      <w:pPr>
        <w:pStyle w:val="MdParagraph"/>
      </w:pPr>
      <w:r>
        <w:t xml:space="preserve">I spent the afternoon staring at the delinquency report. The paper felt heavy, like a tombstone. Unit 302, 303, 405… the numbers are like a litany of failure. Years. These people have gone </w:t>
      </w:r>
      <w:r>
        <w:rPr>
          <w:rStyle w:val="MdEm"/>
          <w:i/>
          <w:iCs/>
        </w:rPr>
        <w:t xml:space="preserve">years</w:t>
      </w:r>
      <w:r>
        <w:t xml:space="preserve"> without paying their fair share. And the rest of us? We pick up the slack. I feel a hot, coiling anger in my chest. It's the anger of the responsible, the diligent, the ones who follow the rules, watching the system crumble under the weight of apathy and outright neglect.</w:t>
      </w:r>
    </w:p>
    <w:p>
      <w:pPr>
        <w:pStyle w:val="MdSpace"/>
        <w:spacing w:before="0" w:after="60"/>
      </w:pPr>
    </w:p>
    <w:p>
      <w:pPr>
        <w:pStyle w:val="MdParagraph"/>
      </w:pPr>
      <w:r>
        <w:t xml:space="preserve">I look at my husband, Robert, and see the worry etched around his eyes, mirroring my own. We sold our home, our beautiful home of thirty years, to come here for peace. For tranquility. Instead, I feel like I'm back in the trenches of my old job, trying to turn around a failing school, except this time, the students are my neighbors and the stakes are my own life savings.</w:t>
      </w:r>
    </w:p>
    <w:p>
      <w:pPr>
        <w:pStyle w:val="MdSpace"/>
        <w:spacing w:before="0" w:after="60"/>
      </w:pPr>
    </w:p>
    <w:p>
      <w:pPr>
        <w:pStyle w:val="MdParagraph"/>
      </w:pPr>
      <w:r>
        <w:t xml:space="preserve">What keeps me awake is the sheer, suffocating </w:t>
      </w:r>
      <w:r>
        <w:rPr>
          <w:rStyle w:val="MdEm"/>
          <w:i/>
          <w:iCs/>
        </w:rPr>
        <w:t xml:space="preserve">chaos</w:t>
      </w:r>
      <w:r>
        <w:t xml:space="preserve"> of it all. There is no system. No single source of truth. Just a tangled web of excuses, different management portals that change with the seasons, and a paper trail that leads to nowhere. It's a breeding ground for incompetence and, I fear, something far worse. The anger gives way to a cold, creeping dread that settles deep in my bones. What if we're hit with a massive, unexpected repair? What if the city fines us into oblivion over these code violations we can't seem to track? The money isn't there. The cash flow is a joke. And the burden will fall on the good people, the ones who pay on time, the ones who trust us to do our fiduciary duty.</w:t>
      </w:r>
    </w:p>
    <w:p>
      <w:pPr>
        <w:pStyle w:val="MdSpace"/>
        <w:spacing w:before="0" w:after="60"/>
      </w:pPr>
    </w:p>
    <w:p>
      <w:pPr>
        <w:pStyle w:val="MdParagraph"/>
      </w:pPr>
      <w:r>
        <w:t xml:space="preserve">That phrase—</w:t>
      </w:r>
      <w:r>
        <w:rPr>
          <w:rStyle w:val="MdEm"/>
          <w:i/>
          <w:iCs/>
        </w:rPr>
        <w:t xml:space="preserve">fiduciary duty</w:t>
      </w:r>
      <w:r>
        <w:t xml:space="preserve">—it haunts me. It's a promise I made, a responsibility I took on because I believe in order, in fairness. But I am failing. I feel utterly, hopelessly powerless. I'm a captain on a ship with a rotting hull, screaming warnings that no one seems to hear, armed with nothing but a binder and a sense of righteous, burning frustration. There has to be a better way. There simply </w:t>
      </w:r>
      <w:r>
        <w:rPr>
          <w:rStyle w:val="MdEm"/>
          <w:i/>
          <w:iCs/>
        </w:rPr>
        <w:t xml:space="preserve">has</w:t>
      </w:r>
      <w:r>
        <w:t xml:space="preserve"> to be.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Entry 2: During First Use of the Product</w:t>
      </w:r>
    </w:p>
    <w:p>
      <w:pPr>
        <w:pStyle w:val="MdParagraph"/>
      </w:pPr>
      <w:r>
        <w:rPr>
          <w:rStyle w:val="MdStrong"/>
          <w:b/>
          <w:bCs/>
        </w:rPr>
        <w:t xml:space="preserve">November 15, 2025</w:t>
      </w:r>
    </w:p>
    <w:p>
      <w:pPr>
        <w:pStyle w:val="MdSpace"/>
        <w:spacing w:before="0" w:after="60"/>
      </w:pPr>
    </w:p>
    <w:p>
      <w:pPr>
        <w:pStyle w:val="MdParagraph"/>
      </w:pPr>
      <w:r>
        <w:t xml:space="preserve">I've spent the last two hours in front of my laptop, and for the first time in months, the knot in my stomach has loosened. It's been replaced by a feeling I'd almost forgotten: a fragile, fluttering hope. The board, after my relentless, binder-thumping campaign, finally agreed to invest in this new management system. I was skeptical, of course. My principal's mind immediately went to implementation nightmares and the litany of "tech solutions" that promise the world and deliver a puddle of mud.</w:t>
      </w:r>
    </w:p>
    <w:p>
      <w:pPr>
        <w:pStyle w:val="MdSpace"/>
        <w:spacing w:before="0" w:after="60"/>
      </w:pPr>
    </w:p>
    <w:p>
      <w:pPr>
        <w:pStyle w:val="MdParagraph"/>
      </w:pPr>
      <w:r>
        <w:t xml:space="preserve">But this… this is different.</w:t>
      </w:r>
    </w:p>
    <w:p>
      <w:pPr>
        <w:pStyle w:val="MdSpace"/>
        <w:spacing w:before="0" w:after="60"/>
      </w:pPr>
    </w:p>
    <w:p>
      <w:pPr>
        <w:pStyle w:val="MdParagraph"/>
      </w:pPr>
      <w:r>
        <w:t xml:space="preserve">I logged in, and the first thing I saw was a dashboard. A single screen. It sounds so simple, but the sight of it almost brought tears to my eyes. Everything in one place. Not scattered across a dozen different, dog-eared folders and a hopelessly convoluted email chain. I clicked on "Financials." And there it was. A real-time, up-to-the-minute accounting of every dollar in and every dollar out. I could see the status of every single unit. The delinquencies were still there, a glaring red stain on the page, but they were no longer a mystery. They were a clear, defined problem with names and numbers attached.</w:t>
      </w:r>
    </w:p>
    <w:p>
      <w:pPr>
        <w:pStyle w:val="MdSpace"/>
        <w:spacing w:before="0" w:after="60"/>
      </w:pPr>
    </w:p>
    <w:p>
      <w:pPr>
        <w:pStyle w:val="MdParagraph"/>
      </w:pPr>
      <w:r>
        <w:t xml:space="preserve">My heart was pounding as I navigated to the vendor payment section. I thought of our poor landscaper, a good man who has been waiting three months for his payment. I found his invoice, uploaded just this morning by the new management company. I could see the entire approval workflow. I, as Secretary, had a button to click. "Approve." I clicked it. A small, green checkmark appeared. It was so simple, so clean. A single, decisive action. No more chasing down other board members, no more lost invoices, no more angry voicemails.</w:t>
      </w:r>
    </w:p>
    <w:p>
      <w:pPr>
        <w:pStyle w:val="MdSpace"/>
        <w:spacing w:before="0" w:after="60"/>
      </w:pPr>
    </w:p>
    <w:p>
      <w:pPr>
        <w:pStyle w:val="MdParagraph"/>
      </w:pPr>
      <w:r>
        <w:t xml:space="preserve">I feel a surge of something powerful, something I haven't felt in a very long time. It's the feeling of control. Of clarity. It's like I've been trying to conduct an orchestra in a hurricane, and someone has just handed me a soundproof room and a perfectly tuned set of instruments. The anger is still there, a low simmer beneath the surface, but it's no longer a wild, helpless rage. It's focused. It's directed. I see the path forward now, a clear line of sight to a place of order and accountability. This is just the first step, I know. But for the first time, I believe we can actually get there.</w:t>
      </w:r>
    </w:p>
    <w:p>
      <w:pPr>
        <w:pStyle w:val="MdSpace"/>
        <w:spacing w:before="0" w:after="60"/>
      </w:pPr>
    </w:p>
    <w:p>
      <w:pPr>
        <w:pStyle w:val="MdHr"/>
        <w:pBdr>
          <w:bottom w:val="single" w:color="auto" w:sz="6" w:space="1"/>
        </w:pBdr>
      </w:pPr>
    </w:p>
    <w:p>
      <w:pPr>
        <w:pStyle w:val="MdSpace"/>
        <w:spacing w:before="0" w:after="60"/>
      </w:pPr>
    </w:p>
    <w:p>
      <w:pPr>
        <w:pStyle w:val="Heading3"/>
        <w:pStyle w:val="MdHeading3"/>
      </w:pPr>
      <w:r>
        <w:t xml:space="preserve">Entry 3: After Using the Product</w:t>
      </w:r>
    </w:p>
    <w:p>
      <w:pPr>
        <w:pStyle w:val="MdParagraph"/>
      </w:pPr>
      <w:r>
        <w:rPr>
          <w:rStyle w:val="MdStrong"/>
          <w:b/>
          <w:bCs/>
        </w:rPr>
        <w:t xml:space="preserve">January 22, 2026</w:t>
      </w:r>
    </w:p>
    <w:p>
      <w:pPr>
        <w:pStyle w:val="MdSpace"/>
        <w:spacing w:before="0" w:after="60"/>
      </w:pPr>
    </w:p>
    <w:p>
      <w:pPr>
        <w:pStyle w:val="MdParagraph"/>
      </w:pPr>
      <w:r>
        <w:t xml:space="preserve">Robert and I walked through the gardens this evening, just as the sun was setting, casting a warm, golden glow over the hibiscus flowers. For the first time since we moved here, the air felt still. The constant, frantic buzzing in my mind, the endless loop of worries and frustrations, has finally gone quiet. I feel… peaceful. It's a profound, bone-deep peace that I was beginning to think I'd never feel again.</w:t>
      </w:r>
    </w:p>
    <w:p>
      <w:pPr>
        <w:pStyle w:val="MdSpace"/>
        <w:spacing w:before="0" w:after="60"/>
      </w:pPr>
    </w:p>
    <w:p>
      <w:pPr>
        <w:pStyle w:val="MdParagraph"/>
      </w:pPr>
      <w:r>
        <w:t xml:space="preserve">The board meeting last night was a revelation. It was short. Civil. Productive. We reviewed the financial reports—clear, concise, and accurate to the penny—and they were available to us a week in advance. There were no arguments. No confusion. The delinquency rate, that angry red stain that used to keep me up at night, has been cut in half. The automated reminders, the simple online payment portal—it's all working. We're no longer the villains, just the stewards.</w:t>
      </w:r>
    </w:p>
    <w:p>
      <w:pPr>
        <w:pStyle w:val="MdSpace"/>
        <w:spacing w:before="0" w:after="60"/>
      </w:pPr>
    </w:p>
    <w:p>
      <w:pPr>
        <w:pStyle w:val="MdParagraph"/>
      </w:pPr>
      <w:r>
        <w:t xml:space="preserve">Mrs. Gable from 204 stopped me by the mailboxes today. She used to be one of the most vocal complainers, and frankly, I couldn't blame her. Today, she smiled. A genuine, warm smile. She told me how easy it was to pay her dues online and how she appreciated the new transparency. She said she finally feels like her money is being properly managed. That simple acknowledgment, that moment of shared relief and trust, was worth more than a thousand spreadsheets.</w:t>
      </w:r>
    </w:p>
    <w:p>
      <w:pPr>
        <w:pStyle w:val="MdSpace"/>
        <w:spacing w:before="0" w:after="60"/>
      </w:pPr>
    </w:p>
    <w:p>
      <w:pPr>
        <w:pStyle w:val="MdParagraph"/>
      </w:pPr>
      <w:r>
        <w:t xml:space="preserve">I no longer dread opening my email. I don't feel that familiar clench of anxiety when my phone rings. The anger has dissipated, replaced by a quiet pride. I look at our community, at the fresh mulch in the flowerbeds and the new paint on the railings—all things we could finally afford to do with a stable budget—and I see a home. A community that is healing. I feel like a principal again, but not the one who was fighting a losing battle. I'm the one who gets to watch her students graduate, who sees the tangible results of a system that works.</w:t>
      </w:r>
    </w:p>
    <w:p>
      <w:pPr>
        <w:pStyle w:val="MdSpace"/>
        <w:spacing w:before="0" w:after="60"/>
      </w:pPr>
    </w:p>
    <w:p>
      <w:pPr>
        <w:pStyle w:val="MdParagraph"/>
      </w:pPr>
      <w:r>
        <w:t xml:space="preserve">I have my retirement back. My peace. My husband has his wife back, not the stressed, obsessive woman who was constantly hunched over a binder of problems. We have our life. And it is good.</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Em"/>
          <w:i/>
          <w:iCs/>
        </w:rPr>
        <w:t xml:space="preserve">These diary entries represent the emotional journey of Brenda Rodriguez, a Problem Aware customer avatar for a South Florida HOA Condo Financial and CRM Management App. They capture her transformation from frustration and powerlessness to hope, control, and ultimate peace.</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2025-10-27T19:08:27.635Z</dcterms:created>
  <dcterms:modified xsi:type="dcterms:W3CDTF">2025-10-27T19:08:27.636Z</dcterms:modified>
</cp:coreProperties>
</file>

<file path=docProps/custom.xml><?xml version="1.0" encoding="utf-8"?>
<Properties xmlns="http://schemas.openxmlformats.org/officeDocument/2006/custom-properties" xmlns:vt="http://schemas.openxmlformats.org/officeDocument/2006/docPropsVTypes"/>
</file>