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856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6729"/>
      </w:tblGrid>
      <w:tr w:rsidR="003B5C84" w:rsidRPr="003B5C84" w:rsidTr="003B5C84">
        <w:tc>
          <w:tcPr>
            <w:tcW w:w="0" w:type="auto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E8E1C8"/>
              <w:right w:val="single" w:sz="6" w:space="0" w:color="FFFFFF"/>
            </w:tcBorders>
            <w:shd w:val="clear" w:color="auto" w:fill="5E5E5E"/>
            <w:tcMar>
              <w:top w:w="96" w:type="dxa"/>
              <w:left w:w="192" w:type="dxa"/>
              <w:bottom w:w="96" w:type="dxa"/>
              <w:right w:w="192" w:type="dxa"/>
            </w:tcMar>
          </w:tcPr>
          <w:p w:rsidR="003B5C84" w:rsidRPr="003B5C84" w:rsidRDefault="003B5C84" w:rsidP="003B5C84">
            <w:pPr>
              <w:shd w:val="clear" w:color="auto" w:fill="FFFFFF"/>
              <w:spacing w:before="120" w:after="72" w:line="240" w:lineRule="auto"/>
              <w:jc w:val="center"/>
              <w:textAlignment w:val="baseline"/>
              <w:outlineLvl w:val="0"/>
              <w:rPr>
                <w:rFonts w:ascii="Trebuchet MS" w:eastAsia="Times New Roman" w:hAnsi="Trebuchet MS" w:cs="Times New Roman"/>
                <w:b/>
                <w:bCs/>
                <w:color w:val="4E4E4E"/>
                <w:kern w:val="36"/>
                <w:sz w:val="48"/>
                <w:szCs w:val="48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b/>
                <w:bCs/>
                <w:color w:val="4E4E4E"/>
                <w:kern w:val="36"/>
                <w:sz w:val="48"/>
                <w:szCs w:val="48"/>
                <w:lang w:eastAsia="pt-BR"/>
              </w:rPr>
              <w:t xml:space="preserve">lista de </w:t>
            </w:r>
            <w:proofErr w:type="spellStart"/>
            <w:r w:rsidRPr="003B5C84">
              <w:rPr>
                <w:rFonts w:ascii="Trebuchet MS" w:eastAsia="Times New Roman" w:hAnsi="Trebuchet MS" w:cs="Times New Roman"/>
                <w:b/>
                <w:bCs/>
                <w:color w:val="4E4E4E"/>
                <w:kern w:val="36"/>
                <w:sz w:val="48"/>
                <w:szCs w:val="48"/>
                <w:lang w:eastAsia="pt-BR"/>
              </w:rPr>
              <w:t>tags</w:t>
            </w:r>
            <w:proofErr w:type="spellEnd"/>
            <w:r w:rsidRPr="003B5C84">
              <w:rPr>
                <w:rFonts w:ascii="Trebuchet MS" w:eastAsia="Times New Roman" w:hAnsi="Trebuchet MS" w:cs="Times New Roman"/>
                <w:b/>
                <w:bCs/>
                <w:color w:val="4E4E4E"/>
                <w:kern w:val="36"/>
                <w:sz w:val="48"/>
                <w:szCs w:val="48"/>
                <w:lang w:eastAsia="pt-BR"/>
              </w:rPr>
              <w:t xml:space="preserve"> e atributos CSS</w:t>
            </w:r>
          </w:p>
          <w:p w:rsidR="003B5C84" w:rsidRPr="003B5C84" w:rsidRDefault="003B5C84" w:rsidP="003B5C84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  <w:sz w:val="20"/>
                <w:szCs w:val="20"/>
                <w:lang w:eastAsia="pt-BR"/>
              </w:rPr>
            </w:pP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8E1C8"/>
              <w:right w:val="single" w:sz="6" w:space="0" w:color="FFFFFF"/>
            </w:tcBorders>
            <w:shd w:val="clear" w:color="auto" w:fill="5E5E5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  <w:sz w:val="20"/>
                <w:szCs w:val="20"/>
                <w:lang w:eastAsia="pt-BR"/>
              </w:rPr>
              <w:t>AT</w:t>
            </w:r>
            <w:bookmarkStart w:id="0" w:name="_GoBack"/>
            <w:bookmarkEnd w:id="0"/>
            <w:r w:rsidRPr="003B5C84"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  <w:sz w:val="20"/>
                <w:szCs w:val="20"/>
                <w:lang w:eastAsia="pt-BR"/>
              </w:rPr>
              <w:t>RIBUTO DE CSS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8E1C8"/>
              <w:right w:val="single" w:sz="6" w:space="0" w:color="FFFFFF"/>
            </w:tcBorders>
            <w:shd w:val="clear" w:color="auto" w:fill="5E5E5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b/>
                <w:bCs/>
                <w:caps/>
                <w:color w:val="FFFFFF"/>
                <w:sz w:val="20"/>
                <w:szCs w:val="20"/>
                <w:lang w:eastAsia="pt-BR"/>
              </w:rPr>
              <w:t>O QUE ELE CONFIGURA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background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cor de fundo, imagem, transparência.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background-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attachment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rolagem do fundo / marca d’água.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background-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image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imagem de fundo.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background-color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cor de fundo ou transparência.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background-position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posicionamento da imagem de fundo.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background-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repeat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configuração lado-a-lado da imagem de fundo.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largura, estilo e cor de todas as 4 bordas.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border-bottom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largura, estilo e cor da borda inferior.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bottom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cor da citada borda.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border-bottom-style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estilo da citada borda.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border-bottom-width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largura da citada borda.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cor das 4 bordas.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border-left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largura, estilo e cor da borda esquerda.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left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cor da borda citada.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border-left-style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estilo da borda citada.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border-left-width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largura da borda citada.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border-right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largura, estilo e cor da borda direita.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right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cor da borda citada.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border-right-style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estilo da borda citada.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border-right-width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largura da borda citada.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estilo de todas as 4 boras.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-top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largura, estilo e cor da borda superior.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-top-color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cor da borda citada.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-top-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estilo da borda citada.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-top-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largura da borda citada.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border-width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largura de todas as 4 bordas.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clear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elementos flutuantes à esquerda ou à direita de um elemento.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lastRenderedPageBreak/>
              <w:t>clip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parte visível de um elemento.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color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cor de primeiro plano.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cursor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tipo de ponteiro do mouse.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display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se o elemento é exibido e o espaço é reservado para ele.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filter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tipo de filtro aplicado ao elemento.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se o elemento flutua.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font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estilo, variante, peso, tamanho e altura da linha do tipo de fonte.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font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-face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 xml:space="preserve">incorporação da fonte ao arquivo 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html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font-family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tipo de fonte.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font-size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tamanho da fonte.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font-style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fonte itálico.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fonte-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variant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 xml:space="preserve">fonte 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bold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font-weight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peso da fonte de claro a negrito.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altura exibida ao elemento.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import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folha de estilo a importar.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posição do elemento em relação a margem esquerda da página.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letter-spacing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distância entre as letras.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line-height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distância entre linhas de base.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list-style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tipo, imagem e posição do estilo da lista.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list-style-image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marcador de item de lista.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list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style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-position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posição do marcador de item da lista.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list-style-type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marcador de item de lista alternativo.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margin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tamanho de todas as 4 margens.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margin-left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tamanho da margem esquerda.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margin-right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tamanho da margem direita.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margin-bottom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tamanho da margem inferior.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margin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-top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tamanho da margem superior.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overflow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exibição de imagens que são maiores do que suas molduras.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padding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espaço em torno de um elemento em todos os lados.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padding-bottom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espaço a partir da margem inferior de um elemento.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padding-left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espaço à esquerda do elemento.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lastRenderedPageBreak/>
              <w:t>padding-right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espaço à direita do elemento.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padding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-top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espaço a partir da margem superior do elemento.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page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-break-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after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inserir quebra de página depois de um elemento.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page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-break-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before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inserir quebra de página antes de um elemento.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position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como o elemento é posicionado na página.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text-align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alinhamento do texto.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text-decoration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 xml:space="preserve">sublinhado, 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sobrelinhado</w:t>
            </w:r>
            <w:proofErr w:type="spellEnd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 xml:space="preserve"> ou riscado.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text-indent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recuo da primeira linha do parágrafo.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text-transform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transformação para todas maiúsculas, minúsculas ou inicial maiúscula.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top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posição do elemento em relação a parte superior da página.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vertical-</w:t>
            </w: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align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alinhamento vertical do elemento.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visibility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se elemento é visível ou invisível.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proofErr w:type="spellStart"/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largura do elemento.</w:t>
            </w:r>
          </w:p>
        </w:tc>
      </w:tr>
      <w:tr w:rsidR="003B5C84" w:rsidRPr="003B5C84" w:rsidTr="003B5C8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z-index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FFFFFF"/>
            </w:tcBorders>
            <w:shd w:val="clear" w:color="auto" w:fill="EEEEEE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3B5C84" w:rsidRPr="003B5C84" w:rsidRDefault="003B5C84" w:rsidP="003B5C84">
            <w:pPr>
              <w:spacing w:after="0" w:line="240" w:lineRule="auto"/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</w:pPr>
            <w:r w:rsidRPr="003B5C84">
              <w:rPr>
                <w:rFonts w:ascii="Trebuchet MS" w:eastAsia="Times New Roman" w:hAnsi="Trebuchet MS" w:cs="Times New Roman"/>
                <w:color w:val="4E4E4E"/>
                <w:sz w:val="20"/>
                <w:szCs w:val="20"/>
                <w:lang w:eastAsia="pt-BR"/>
              </w:rPr>
              <w:t>posição do elemento na pilha.</w:t>
            </w:r>
          </w:p>
        </w:tc>
      </w:tr>
    </w:tbl>
    <w:p w:rsidR="00740A54" w:rsidRDefault="00740A54"/>
    <w:sectPr w:rsidR="00740A54" w:rsidSect="003B5C84">
      <w:pgSz w:w="11906" w:h="16838"/>
      <w:pgMar w:top="1985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84"/>
    <w:rsid w:val="003B5C84"/>
    <w:rsid w:val="00740A54"/>
    <w:rsid w:val="0077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368ED-E123-4F97-9DC7-3F627A07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5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5C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JarlasLNovo</dc:creator>
  <cp:keywords/>
  <dc:description/>
  <cp:lastModifiedBy>JarlasLNovo</cp:lastModifiedBy>
  <cp:revision>1</cp:revision>
  <dcterms:created xsi:type="dcterms:W3CDTF">2018-02-19T11:53:00Z</dcterms:created>
  <dcterms:modified xsi:type="dcterms:W3CDTF">2018-02-19T12:25:00Z</dcterms:modified>
</cp:coreProperties>
</file>