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603E" w14:textId="77777777" w:rsidR="00EA0125" w:rsidRPr="00EA0125" w:rsidRDefault="00EA0125" w:rsidP="00EA0125">
      <w:r w:rsidRPr="00EA0125">
        <w:rPr>
          <w:b/>
          <w:bCs/>
        </w:rPr>
        <w:t>Tablica pomyłek</w:t>
      </w:r>
      <w:r w:rsidRPr="00EA0125">
        <w:t> (nazywana również </w:t>
      </w:r>
      <w:r w:rsidRPr="00EA0125">
        <w:rPr>
          <w:b/>
          <w:bCs/>
        </w:rPr>
        <w:t>macierzą pomyłek</w:t>
      </w:r>
      <w:hyperlink r:id="rId4" w:anchor="cite_note-:0-1" w:history="1">
        <w:r w:rsidRPr="00EA0125">
          <w:rPr>
            <w:rStyle w:val="Hipercze"/>
            <w:vertAlign w:val="superscript"/>
          </w:rPr>
          <w:t>[1]</w:t>
        </w:r>
      </w:hyperlink>
      <w:r w:rsidRPr="00EA0125">
        <w:t> lub </w:t>
      </w:r>
      <w:r w:rsidRPr="00EA0125">
        <w:rPr>
          <w:b/>
          <w:bCs/>
        </w:rPr>
        <w:t>macierzą błędów</w:t>
      </w:r>
      <w:r w:rsidRPr="00EA0125">
        <w:t>)</w:t>
      </w:r>
      <w:r>
        <w:t xml:space="preserve"> - </w:t>
      </w:r>
      <w:r w:rsidRPr="00EA0125">
        <w:t>Tablica pomyłek (czyli macierz pomyłek lub macierz błędów) to zestawienie w formie tabeli, które pokazuje, jak dobrze działa algorytm klasyfikacyjny. Najczęściej dotyczy modeli binarnych, czyli takich, które przypisują obiekty do jednej z dwóch klas, ale stosuje się ją także w testach diagnostycznych i statystycznych.</w:t>
      </w:r>
    </w:p>
    <w:p w14:paraId="3207E4D2" w14:textId="77777777" w:rsidR="00EA0125" w:rsidRPr="00EA0125" w:rsidRDefault="00EA0125" w:rsidP="00EA0125">
      <w:r w:rsidRPr="00EA0125">
        <w:t>W tabeli tej kolumny odpowiadają rzeczywistym etykietom danych, natomiast wiersze przedstawiają etykiety przewidziane przez model. Czasami spotyka się też odwrotny układ (transpozycję), gdzie rzeczywiste klasy znajdują się w wierszach, a przewidywane w kolumnach.</w:t>
      </w:r>
    </w:p>
    <w:p w14:paraId="73E20BE6" w14:textId="77777777" w:rsidR="00EA0125" w:rsidRPr="00EA0125" w:rsidRDefault="00EA0125" w:rsidP="00EA0125">
      <w:r w:rsidRPr="00EA0125">
        <w:t>Dla klasyfikacji binarnej macierz ma rozmiar 2×2, ponieważ uwzględnia dwie klasy: pozytywną i negatywną. Model przypisuje każdej obserwacji jedną z tych klas jako wynik predykcji. Mogą jednak wystąpić błędy — na przykład przypadek faktycznie pozytywny może zostać uznany za negatywny albo odwrotnie. Właśnie możliwość takich pomyłek jest powodem nazwy tej tabeli.</w:t>
      </w:r>
    </w:p>
    <w:p w14:paraId="23A96C7A" w14:textId="2C02FD68" w:rsidR="00D75F20" w:rsidRDefault="00EA0125">
      <w:r w:rsidRPr="00EA0125">
        <w:drawing>
          <wp:inline distT="0" distB="0" distL="0" distR="0" wp14:anchorId="09C03C9A" wp14:editId="2EE18DCE">
            <wp:extent cx="4791744" cy="1962424"/>
            <wp:effectExtent l="0" t="0" r="8890" b="0"/>
            <wp:docPr id="18878640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64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F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25"/>
    <w:rsid w:val="000B5F0B"/>
    <w:rsid w:val="00742CF2"/>
    <w:rsid w:val="00983ECC"/>
    <w:rsid w:val="009F401B"/>
    <w:rsid w:val="00AB7F80"/>
    <w:rsid w:val="00D75F20"/>
    <w:rsid w:val="00EA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5DE6B"/>
  <w15:chartTrackingRefBased/>
  <w15:docId w15:val="{2E7531DF-7D85-4ED4-9137-1D461B0C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A0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A0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A0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A0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A0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A0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A0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A0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A0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A0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A0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A0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A012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A012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A012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A012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A012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A012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A0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A0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A0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A0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A0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A012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A012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A012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A0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A012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A012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EA012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A0125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semiHidden/>
    <w:unhideWhenUsed/>
    <w:rsid w:val="00EA01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hyperlink" Target="https://pl.wikipedia.org/wiki/Tablica_pomy%C5%82ek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E9EFCD8806B0B4C92D9BB6A8B49A548" ma:contentTypeVersion="3" ma:contentTypeDescription="Utwórz nowy dokument." ma:contentTypeScope="" ma:versionID="79a8ad0deb1bf7fc7d12f85dfe87a721">
  <xsd:schema xmlns:xsd="http://www.w3.org/2001/XMLSchema" xmlns:xs="http://www.w3.org/2001/XMLSchema" xmlns:p="http://schemas.microsoft.com/office/2006/metadata/properties" xmlns:ns2="070f5466-6d3d-42c4-9cd8-586341ae3792" targetNamespace="http://schemas.microsoft.com/office/2006/metadata/properties" ma:root="true" ma:fieldsID="0b62d3fe4635400397d23c698d3da8d6" ns2:_="">
    <xsd:import namespace="070f5466-6d3d-42c4-9cd8-586341ae3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f5466-6d3d-42c4-9cd8-586341ae3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FD36D4-BDA1-4F64-B8B3-26F60AFA55D3}"/>
</file>

<file path=customXml/itemProps2.xml><?xml version="1.0" encoding="utf-8"?>
<ds:datastoreItem xmlns:ds="http://schemas.openxmlformats.org/officeDocument/2006/customXml" ds:itemID="{1999B99A-62CD-4FE6-8EE5-046232632333}"/>
</file>

<file path=customXml/itemProps3.xml><?xml version="1.0" encoding="utf-8"?>
<ds:datastoreItem xmlns:ds="http://schemas.openxmlformats.org/officeDocument/2006/customXml" ds:itemID="{B25DF05A-9477-457F-97A0-BF0BB24C6B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Radoslaw Cybulski</dc:creator>
  <cp:keywords/>
  <dc:description/>
  <cp:lastModifiedBy>Radoslaw Cybulski</cp:lastModifiedBy>
  <cp:revision>1</cp:revision>
  <dcterms:created xsi:type="dcterms:W3CDTF">2026-03-31T11:09:00Z</dcterms:created>
  <dcterms:modified xsi:type="dcterms:W3CDTF">2026-03-31T11:12:00Z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0x0101001E9EFCD8806B0B4C92D9BB6A8B49A548</vt:lpwstr>
  </property>
</Properties>
</file>