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32"/>
          <w:szCs w:val="32"/>
        </w:rPr>
        <w:t xml:space="preserve">Brainstorm Application Technical Description</w:t>
      </w:r>
    </w:p>
    <w:p>
      <w:r>
        <w:t xml:space="preserve">Generated from the current workspace source code.</w:t>
      </w:r>
    </w:p>
    <w:p>
      <w:r>
        <w:rPr>
          <w:b/>
          <w:sz w:val="28"/>
          <w:szCs w:val="28"/>
        </w:rPr>
        <w:t xml:space="preserve">Overview</w:t>
      </w:r>
    </w:p>
    <w:p>
      <w:r>
        <w:t xml:space="preserve">Brainstorm is an AI-assisted brainstorming workspace built around persistent chat sessions. Each brainstorm captures a conversation with an LLM, then turns that conversation into structured knowledge artifacts: topics, topic relationships, and markdown library entries.</w:t>
      </w:r>
    </w:p>
    <w:p>
      <w:r>
        <w:rPr>
          <w:b/>
          <w:sz w:val="28"/>
          <w:szCs w:val="28"/>
        </w:rPr>
        <w:t xml:space="preserve">Architecture</w:t>
      </w:r>
    </w:p>
    <w:p>
      <w:r>
        <w:t xml:space="preserve">The application uses a React + Vite frontend with Material UI and a FastAPI backend. The frontend provides a sidebar for brainstorm session management and a tabbed workspace for chat, map, and library views. The backend exposes REST endpoints for brainstorms, chat, map retrieval, and library management.</w:t>
      </w:r>
    </w:p>
    <w:p>
      <w:r>
        <w:t xml:space="preserve">Data is persisted in PostgreSQL through SQLAlchemy models. Redis is used as the Celery broker and result backend, and Celery handles the classification pipeline that converts chat output into topics and knowledge artifacts.</w:t>
      </w:r>
    </w:p>
    <w:p>
      <w:r>
        <w:rPr>
          <w:b/>
          <w:sz w:val="28"/>
          <w:szCs w:val="28"/>
        </w:rPr>
        <w:t xml:space="preserve">Backend Services</w:t>
      </w:r>
    </w:p>
    <w:p>
      <w:r>
        <w:t xml:space="preserve">The FastAPI application is initialized in backend/app/main.py, registers routers for brainstorms, chat, map, and library, enables CORS for local development ports, and exposes a health check at /api/health.</w:t>
      </w:r>
    </w:p>
    <w:p>
      <w:r>
        <w:t xml:space="preserve">The chat endpoint stores the user message, calls the model synchronously, stores the assistant reply, and then triggers downstream classification so the UI can refresh the map and library immediately.</w:t>
      </w:r>
    </w:p>
    <w:p>
      <w:r>
        <w:t xml:space="preserve">The map endpoint builds a response containing topics, edges, and proposition-based suggestions. It resolves source and target names for edges and can refresh the suggestion graph on demand.</w:t>
      </w:r>
    </w:p>
    <w:p>
      <w:r>
        <w:rPr>
          <w:b/>
          <w:sz w:val="28"/>
          <w:szCs w:val="28"/>
        </w:rPr>
        <w:t xml:space="preserve">AI and Classification Pipeline</w:t>
      </w:r>
    </w:p>
    <w:p>
      <w:r>
        <w:t xml:space="preserve">The classification service uses prompt-based LLM calls to perform three jobs: topic classification, markdown library entry generation, and map proposal generation. Prompts constrain the model to return structured JSON for topics and suggestions, and markdown for library entries.</w:t>
      </w:r>
    </w:p>
    <w:p>
      <w:r>
        <w:t xml:space="preserve">The Celery task pipeline reads messages for a brainstorm, infers a primary topic when necessary, creates topic records, creates topic edges, writes library files into backend/library_data, and rebuilds map suggestions after each message classification pass.</w:t>
      </w:r>
    </w:p>
    <w:p>
      <w:r>
        <w:rPr>
          <w:b/>
          <w:sz w:val="28"/>
          <w:szCs w:val="28"/>
        </w:rPr>
        <w:t xml:space="preserve">Data Model</w:t>
      </w:r>
    </w:p>
    <w:p>
      <w:r>
        <w:t xml:space="preserve">Brainstorm records store the session title, active model, and timestamps. Message records store user, assistant, and system messages. Topic records track name, description, confidence, proposition status, and the associated library path. TopicEdge records represent relationships between topics, including related and suggestion links. LibraryEntry records mirror the markdown artifacts written to disk.</w:t>
      </w:r>
    </w:p>
    <w:p>
      <w:r>
        <w:rPr>
          <w:b/>
          <w:sz w:val="28"/>
          <w:szCs w:val="28"/>
        </w:rPr>
        <w:t xml:space="preserve">Frontend Experience</w:t>
      </w:r>
    </w:p>
    <w:p>
      <w:r>
        <w:t xml:space="preserve">The React UI is centered on a left-hand sidebar and a main conversation area. The sidebar manages brainstorm creation, selection, deletion, and theme toggling. The main panel exposes three tabs: Chat for conversation, Map for knowledge graph exploration, and Library for generated documentation.</w:t>
      </w:r>
    </w:p>
    <w:p>
      <w:r>
        <w:t xml:space="preserve">Chat interactions update the message thread, then refresh the map and library from the backend so derived artifacts stay in sync with the conversation.</w:t>
      </w:r>
    </w:p>
    <w:p>
      <w:r>
        <w:rPr>
          <w:b/>
          <w:sz w:val="28"/>
          <w:szCs w:val="28"/>
        </w:rPr>
        <w:t xml:space="preserve">Deployment</w:t>
      </w:r>
    </w:p>
    <w:p>
      <w:r>
        <w:t xml:space="preserve">The repository includes Docker Compose definitions for PostgreSQL, Redis, Ollama, the FastAPI backend, a Celery worker, and the Vite frontend. A Windows start script documents both Docker-based and local development startup paths.</w:t>
      </w:r>
    </w:p>
    <w:p>
      <w:r>
        <w:rPr>
          <w:b/>
          <w:sz w:val="28"/>
          <w:szCs w:val="28"/>
        </w:rPr>
        <w:t xml:space="preserve">Runtime Flow</w:t>
      </w:r>
    </w:p>
    <w:p>
      <w:r>
        <w:t xml:space="preserve">1. A user creates or selects a brainstorm session.</w:t>
      </w:r>
    </w:p>
    <w:p>
      <w:r>
        <w:t xml:space="preserve">2. The user sends a message to the chat endpoint.</w:t>
      </w:r>
    </w:p>
    <w:p>
      <w:r>
        <w:t xml:space="preserve">3. The backend stores the message, queries the model, and stores the assistant reply.</w:t>
      </w:r>
    </w:p>
    <w:p>
      <w:r>
        <w:t xml:space="preserve">4. Celery and the classification services derive topics, edges, suggestions, and markdown library entries.</w:t>
      </w:r>
    </w:p>
    <w:p>
      <w:r>
        <w:t xml:space="preserve">5. The frontend refreshes the map and library views so the new structure is visible immediately.</w:t>
      </w:r>
    </w:p>
    <w:p>
      <w:r>
        <w:t xml:space="preserve">Generated on 2026-05-24 10:29 UTC.</w:t>
      </w:r>
    </w:p>
    <w:sectPr>
      <w:pgSz w:w="12240" w:h="15840"/>
      <w:pgMar w:top="1440" w:right="1440" w:bottom="1440" w:left="1440" w:header="720" w:footer="720" w:gutter="0"/>
    </w:sectPr>
  </w:body>
</w:document>
</file>