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1235" w14:textId="2A39B06C" w:rsidR="00D50DC0" w:rsidRPr="00BE58FA" w:rsidRDefault="009410E4" w:rsidP="00D50DC0">
      <w:pPr>
        <w:rPr>
          <w:noProof/>
          <w:color w:val="000000"/>
          <w:sz w:val="28"/>
        </w:rPr>
      </w:pPr>
      <w:bookmarkStart w:id="0" w:name="_GoBack"/>
      <w:bookmarkEnd w:id="0"/>
      <w:r>
        <w:rPr>
          <w:noProof/>
          <w:color w:val="000000"/>
          <w:sz w:val="28"/>
        </w:rPr>
        <w:t>Team</w:t>
      </w:r>
      <w:r w:rsidR="00E7578E" w:rsidRPr="00BE58FA">
        <w:rPr>
          <w:noProof/>
          <w:color w:val="000000"/>
          <w:sz w:val="28"/>
        </w:rPr>
        <w:t xml:space="preserve"> Blackline</w:t>
      </w:r>
    </w:p>
    <w:p w14:paraId="254315B1" w14:textId="5D03161D" w:rsidR="00D50DC0" w:rsidRDefault="00D50DC0" w:rsidP="00993F10">
      <w:pPr>
        <w:rPr>
          <w:noProof/>
          <w:color w:val="000000"/>
          <w:sz w:val="28"/>
        </w:rPr>
      </w:pPr>
    </w:p>
    <w:p w14:paraId="5A742F2D" w14:textId="5D1A1DD3" w:rsidR="00C22472" w:rsidRDefault="00C22472" w:rsidP="00C22472">
      <w:pPr>
        <w:jc w:val="center"/>
        <w:rPr>
          <w:noProof/>
          <w:color w:val="000000"/>
          <w:sz w:val="28"/>
        </w:rPr>
      </w:pPr>
      <w:r>
        <w:rPr>
          <w:noProof/>
          <w:color w:val="000000"/>
          <w:sz w:val="28"/>
        </w:rPr>
        <w:drawing>
          <wp:inline distT="0" distB="0" distL="0" distR="0" wp14:anchorId="294F0F61" wp14:editId="457FD409">
            <wp:extent cx="5943600" cy="138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lineteam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14:paraId="4DF706BC" w14:textId="77777777" w:rsidR="00C22472" w:rsidRPr="00BE58FA" w:rsidRDefault="00C22472" w:rsidP="00993F10">
      <w:pPr>
        <w:rPr>
          <w:noProof/>
          <w:color w:val="000000"/>
          <w:sz w:val="28"/>
        </w:rPr>
      </w:pPr>
    </w:p>
    <w:p w14:paraId="15D20F72" w14:textId="4B04D88E" w:rsidR="00E7578E" w:rsidRPr="00BE58FA" w:rsidRDefault="009410E4" w:rsidP="00E7578E">
      <w:pPr>
        <w:rPr>
          <w:noProof/>
          <w:color w:val="000000"/>
          <w:sz w:val="28"/>
        </w:rPr>
      </w:pPr>
      <w:r>
        <w:rPr>
          <w:b/>
          <w:bCs/>
          <w:noProof/>
          <w:color w:val="000000"/>
          <w:sz w:val="28"/>
        </w:rPr>
        <w:t xml:space="preserve">Idea </w:t>
      </w:r>
      <w:r w:rsidR="00E7578E" w:rsidRPr="00BE58FA">
        <w:rPr>
          <w:b/>
          <w:bCs/>
          <w:noProof/>
          <w:color w:val="000000"/>
          <w:sz w:val="28"/>
        </w:rPr>
        <w:t>Summary</w:t>
      </w:r>
    </w:p>
    <w:p w14:paraId="386793EF" w14:textId="77777777" w:rsidR="00DB07CE" w:rsidRPr="00BE58FA" w:rsidRDefault="00DB07CE" w:rsidP="00E7578E">
      <w:pPr>
        <w:rPr>
          <w:b/>
          <w:noProof/>
          <w:color w:val="000000"/>
        </w:rPr>
      </w:pPr>
    </w:p>
    <w:p w14:paraId="07BA6948" w14:textId="1FD5DBDE" w:rsidR="008A6608" w:rsidRPr="00BE58FA" w:rsidRDefault="00E7578E" w:rsidP="00993F10">
      <w:pPr>
        <w:rPr>
          <w:b/>
          <w:noProof/>
          <w:color w:val="000000"/>
        </w:rPr>
      </w:pPr>
      <w:r w:rsidRPr="00BE58FA">
        <w:rPr>
          <w:b/>
          <w:noProof/>
          <w:color w:val="000000"/>
        </w:rPr>
        <w:t>What is the Code Games Idea?</w:t>
      </w:r>
    </w:p>
    <w:p w14:paraId="69D87B5F" w14:textId="23D143A9" w:rsidR="008C3D61" w:rsidRPr="008C3D61" w:rsidRDefault="008C3D61" w:rsidP="008C3D61">
      <w:pPr>
        <w:rPr>
          <w:noProof/>
          <w:color w:val="000000"/>
        </w:rPr>
      </w:pPr>
      <w:r w:rsidRPr="008C3D61">
        <w:rPr>
          <w:noProof/>
          <w:color w:val="000000"/>
        </w:rPr>
        <w:t>We have to share documents for better collaboration in work environment with colleagues and clients.  However; these shared documents may have sensitive information. Blackline focuses on solving this problem by dividing the information into layers for different people/roles. For instance, Anna signs service agreement contract and the contract is visible to Anna whol</w:t>
      </w:r>
      <w:r w:rsidR="008440E7">
        <w:rPr>
          <w:noProof/>
          <w:color w:val="000000"/>
        </w:rPr>
        <w:t>ly and partly for James, Julia but a little for</w:t>
      </w:r>
      <w:r w:rsidRPr="008C3D61">
        <w:rPr>
          <w:noProof/>
          <w:color w:val="000000"/>
        </w:rPr>
        <w:t xml:space="preserve"> Cindy. If the agreement is replaced or updated, the relevant people will still get the latest version while hiding the sensitive information.  </w:t>
      </w:r>
    </w:p>
    <w:p w14:paraId="3101E32C" w14:textId="77777777" w:rsidR="008C3D61" w:rsidRPr="008C3D61" w:rsidRDefault="008C3D61" w:rsidP="008C3D61">
      <w:pPr>
        <w:rPr>
          <w:noProof/>
          <w:color w:val="000000"/>
        </w:rPr>
      </w:pPr>
    </w:p>
    <w:p w14:paraId="46CCAE48" w14:textId="2E1ABDA5" w:rsidR="00E01A62" w:rsidRDefault="008C3D61" w:rsidP="008C3D61">
      <w:pPr>
        <w:rPr>
          <w:noProof/>
          <w:color w:val="000000"/>
        </w:rPr>
      </w:pPr>
      <w:r w:rsidRPr="008C3D61">
        <w:rPr>
          <w:noProof/>
          <w:color w:val="000000"/>
        </w:rPr>
        <w:t>In Tax&amp;Accounting domain, we focused on practice management and, contracts as the case. However, Blackline can be used in Health, Tax&amp;Accounting, Legal&amp;Regulatory and Governance, Risk&amp;Compliance, in all WK business domains.</w:t>
      </w:r>
    </w:p>
    <w:p w14:paraId="52EA32F7" w14:textId="77777777" w:rsidR="00793666" w:rsidRPr="00BE58FA" w:rsidRDefault="00793666" w:rsidP="008C3D61">
      <w:pPr>
        <w:rPr>
          <w:noProof/>
          <w:color w:val="000000"/>
        </w:rPr>
      </w:pPr>
    </w:p>
    <w:p w14:paraId="494F2733" w14:textId="5E384402" w:rsidR="003754D9" w:rsidRPr="00BE58FA" w:rsidRDefault="008A6608" w:rsidP="00993F10">
      <w:pPr>
        <w:rPr>
          <w:b/>
          <w:noProof/>
          <w:color w:val="000000"/>
        </w:rPr>
      </w:pPr>
      <w:r w:rsidRPr="00BE58FA">
        <w:rPr>
          <w:b/>
          <w:noProof/>
          <w:color w:val="000000"/>
        </w:rPr>
        <w:t>Advantages:</w:t>
      </w:r>
    </w:p>
    <w:p w14:paraId="7AC3D27D" w14:textId="77777777" w:rsidR="008A6608" w:rsidRPr="00BE58FA" w:rsidRDefault="008A6608" w:rsidP="00993F10">
      <w:pPr>
        <w:rPr>
          <w:noProof/>
          <w:color w:val="000000"/>
        </w:rPr>
      </w:pPr>
    </w:p>
    <w:p w14:paraId="15B0F41D" w14:textId="263FF769" w:rsidR="008C3D61" w:rsidRPr="008C3D61" w:rsidRDefault="008C3D61" w:rsidP="008C3D61">
      <w:pPr>
        <w:pStyle w:val="ListParagraph"/>
        <w:numPr>
          <w:ilvl w:val="0"/>
          <w:numId w:val="4"/>
        </w:numPr>
        <w:rPr>
          <w:noProof/>
          <w:color w:val="000000"/>
        </w:rPr>
      </w:pPr>
      <w:r w:rsidRPr="008C3D61">
        <w:rPr>
          <w:noProof/>
          <w:color w:val="000000"/>
        </w:rPr>
        <w:t>Managing documents in a secure way</w:t>
      </w:r>
    </w:p>
    <w:p w14:paraId="4091C78A" w14:textId="6F2CE588" w:rsidR="008C3D61" w:rsidRPr="008C3D61" w:rsidRDefault="008C3D61" w:rsidP="008C3D61">
      <w:pPr>
        <w:pStyle w:val="ListParagraph"/>
        <w:numPr>
          <w:ilvl w:val="0"/>
          <w:numId w:val="4"/>
        </w:numPr>
        <w:rPr>
          <w:noProof/>
          <w:color w:val="000000"/>
        </w:rPr>
      </w:pPr>
      <w:r w:rsidRPr="008C3D61">
        <w:rPr>
          <w:noProof/>
          <w:color w:val="000000"/>
        </w:rPr>
        <w:t xml:space="preserve">Roles and tagging can be used for automated blacklines </w:t>
      </w:r>
    </w:p>
    <w:p w14:paraId="33A0CC28" w14:textId="318D2B9C" w:rsidR="008C3D61" w:rsidRPr="008C3D61" w:rsidRDefault="008C3D61" w:rsidP="008C3D61">
      <w:pPr>
        <w:pStyle w:val="ListParagraph"/>
        <w:numPr>
          <w:ilvl w:val="0"/>
          <w:numId w:val="4"/>
        </w:numPr>
        <w:rPr>
          <w:noProof/>
          <w:color w:val="000000"/>
        </w:rPr>
      </w:pPr>
      <w:r w:rsidRPr="008C3D61">
        <w:rPr>
          <w:noProof/>
          <w:color w:val="000000"/>
        </w:rPr>
        <w:t xml:space="preserve">One original file so better in versioning </w:t>
      </w:r>
    </w:p>
    <w:p w14:paraId="3AC4D7E6" w14:textId="13564D9F" w:rsidR="008C3D61" w:rsidRPr="008C3D61" w:rsidRDefault="008C3D61" w:rsidP="008C3D61">
      <w:pPr>
        <w:pStyle w:val="ListParagraph"/>
        <w:numPr>
          <w:ilvl w:val="0"/>
          <w:numId w:val="4"/>
        </w:numPr>
        <w:rPr>
          <w:noProof/>
          <w:color w:val="000000"/>
        </w:rPr>
      </w:pPr>
      <w:r w:rsidRPr="008C3D61">
        <w:rPr>
          <w:noProof/>
          <w:color w:val="000000"/>
        </w:rPr>
        <w:t>Users can generate a new contract document based on a template document. In this template, the secure content-parts can be already marked.</w:t>
      </w:r>
    </w:p>
    <w:p w14:paraId="2C9B6354" w14:textId="0A5F8A1A" w:rsidR="008C3D61" w:rsidRPr="008C3D61" w:rsidRDefault="008C3D61" w:rsidP="008C3D61">
      <w:pPr>
        <w:pStyle w:val="ListParagraph"/>
        <w:numPr>
          <w:ilvl w:val="0"/>
          <w:numId w:val="4"/>
        </w:numPr>
        <w:rPr>
          <w:noProof/>
          <w:color w:val="000000"/>
        </w:rPr>
      </w:pPr>
      <w:r w:rsidRPr="008C3D61">
        <w:rPr>
          <w:noProof/>
          <w:color w:val="000000"/>
        </w:rPr>
        <w:t xml:space="preserve">Human actions can train the system, and it can recognize the sensitive information in an intelligent way. </w:t>
      </w:r>
    </w:p>
    <w:p w14:paraId="603E6003" w14:textId="775850DC" w:rsidR="008C3D61" w:rsidRPr="008C3D61" w:rsidRDefault="008C3D61" w:rsidP="008C3D61">
      <w:pPr>
        <w:pStyle w:val="ListParagraph"/>
        <w:numPr>
          <w:ilvl w:val="0"/>
          <w:numId w:val="4"/>
        </w:numPr>
        <w:rPr>
          <w:noProof/>
          <w:color w:val="000000"/>
        </w:rPr>
      </w:pPr>
      <w:r w:rsidRPr="008C3D61">
        <w:rPr>
          <w:noProof/>
          <w:color w:val="000000"/>
        </w:rPr>
        <w:t>Can be integrated easily to Practice Management Solutions like Alure and TPM</w:t>
      </w:r>
    </w:p>
    <w:p w14:paraId="53F62C67" w14:textId="62E03185" w:rsidR="008C3D61" w:rsidRPr="008C3D61" w:rsidRDefault="008C3D61" w:rsidP="008C3D61">
      <w:pPr>
        <w:pStyle w:val="ListParagraph"/>
        <w:numPr>
          <w:ilvl w:val="0"/>
          <w:numId w:val="4"/>
        </w:numPr>
        <w:rPr>
          <w:noProof/>
          <w:color w:val="000000"/>
        </w:rPr>
      </w:pPr>
      <w:r w:rsidRPr="008C3D61">
        <w:rPr>
          <w:noProof/>
          <w:color w:val="000000"/>
        </w:rPr>
        <w:t>DMS integration</w:t>
      </w:r>
    </w:p>
    <w:p w14:paraId="2FC77AA8" w14:textId="426553C9" w:rsidR="00964F69" w:rsidRPr="008C3D61" w:rsidRDefault="008C3D61" w:rsidP="008C3D61">
      <w:pPr>
        <w:pStyle w:val="ListParagraph"/>
        <w:numPr>
          <w:ilvl w:val="0"/>
          <w:numId w:val="4"/>
        </w:numPr>
        <w:rPr>
          <w:noProof/>
          <w:color w:val="000000"/>
        </w:rPr>
      </w:pPr>
      <w:r w:rsidRPr="008C3D61">
        <w:rPr>
          <w:noProof/>
          <w:color w:val="000000"/>
        </w:rPr>
        <w:t>Can be aligned with GDPR classifications (sensitive, risky, personal)</w:t>
      </w:r>
    </w:p>
    <w:p w14:paraId="6629DAD4" w14:textId="77777777" w:rsidR="008C3D61" w:rsidRPr="00BE58FA" w:rsidRDefault="008C3D61" w:rsidP="008C3D61">
      <w:pPr>
        <w:rPr>
          <w:noProof/>
          <w:color w:val="000000"/>
        </w:rPr>
      </w:pPr>
    </w:p>
    <w:p w14:paraId="67BB0CA9" w14:textId="116DDC54" w:rsidR="00414A9A" w:rsidRPr="00C22472" w:rsidRDefault="00414A9A" w:rsidP="00993F10">
      <w:pPr>
        <w:rPr>
          <w:b/>
          <w:noProof/>
          <w:color w:val="000000"/>
        </w:rPr>
      </w:pPr>
      <w:r w:rsidRPr="00BE58FA">
        <w:rPr>
          <w:b/>
          <w:noProof/>
          <w:color w:val="000000"/>
        </w:rPr>
        <w:t xml:space="preserve">How it works: </w:t>
      </w:r>
    </w:p>
    <w:p w14:paraId="0D95D35C" w14:textId="1577556C" w:rsidR="00BE58FA" w:rsidRDefault="008C3D61" w:rsidP="00993F10">
      <w:pPr>
        <w:rPr>
          <w:noProof/>
          <w:color w:val="000000"/>
        </w:rPr>
      </w:pPr>
      <w:r w:rsidRPr="008C3D61">
        <w:rPr>
          <w:noProof/>
          <w:color w:val="000000"/>
        </w:rPr>
        <w:t>A document is converted to HTML via backend. The owner of the file can hit the share button on the navigation bar.  In a modal, the user can enter e-mail credentials and information that he would like to hide. The system will generate a new URL for the receiver (ex: employee or client) and send it via e-mail. Reciever can log in to the system and see his version of the document with black lines.</w:t>
      </w:r>
    </w:p>
    <w:p w14:paraId="39AAAAA9" w14:textId="756EF855" w:rsidR="00ED032B" w:rsidRDefault="00ED032B">
      <w:pPr>
        <w:spacing w:after="160" w:line="259" w:lineRule="auto"/>
        <w:rPr>
          <w:noProof/>
          <w:color w:val="000000"/>
        </w:rPr>
      </w:pPr>
      <w:r>
        <w:rPr>
          <w:noProof/>
          <w:color w:val="000000"/>
        </w:rPr>
        <w:br w:type="page"/>
      </w:r>
    </w:p>
    <w:p w14:paraId="3D39D515" w14:textId="77777777" w:rsidR="00C22472" w:rsidRPr="00BE58FA" w:rsidRDefault="00C22472" w:rsidP="00993F10">
      <w:pPr>
        <w:rPr>
          <w:noProof/>
          <w:color w:val="000000"/>
        </w:rPr>
      </w:pPr>
    </w:p>
    <w:p w14:paraId="7A736753" w14:textId="5437601A" w:rsidR="008C3D61" w:rsidRPr="008C3D61" w:rsidRDefault="00793666" w:rsidP="00993F10">
      <w:pPr>
        <w:rPr>
          <w:b/>
          <w:noProof/>
          <w:color w:val="000000"/>
        </w:rPr>
      </w:pPr>
      <w:r>
        <w:rPr>
          <w:b/>
          <w:noProof/>
          <w:color w:val="000000"/>
        </w:rPr>
        <w:t>Credentials and Link</w:t>
      </w:r>
      <w:r w:rsidR="00BE58FA" w:rsidRPr="008C3D61">
        <w:rPr>
          <w:b/>
          <w:noProof/>
          <w:color w:val="000000"/>
        </w:rPr>
        <w:t xml:space="preserve">: </w:t>
      </w:r>
    </w:p>
    <w:p w14:paraId="0D01B134" w14:textId="407C92F3" w:rsidR="00793666" w:rsidRPr="00C22472" w:rsidRDefault="00BE58FA" w:rsidP="00993F10">
      <w:pPr>
        <w:rPr>
          <w:noProof/>
          <w:color w:val="0563C1" w:themeColor="hyperlink"/>
          <w:u w:val="single"/>
        </w:rPr>
      </w:pPr>
      <w:r w:rsidRPr="00BE58FA">
        <w:rPr>
          <w:noProof/>
          <w:color w:val="000000"/>
        </w:rPr>
        <w:t xml:space="preserve">Login link </w:t>
      </w:r>
      <w:r w:rsidR="00484C0A">
        <w:rPr>
          <w:noProof/>
          <w:color w:val="000000"/>
        </w:rPr>
        <w:t xml:space="preserve">– </w:t>
      </w:r>
      <w:hyperlink r:id="rId11" w:history="1">
        <w:r w:rsidRPr="00BE58FA">
          <w:rPr>
            <w:rStyle w:val="Hyperlink"/>
            <w:noProof/>
          </w:rPr>
          <w:t>http://blackline.azurewebsites.net/</w:t>
        </w:r>
      </w:hyperlink>
    </w:p>
    <w:p w14:paraId="47DB74F3" w14:textId="4E91BE0D" w:rsidR="00BE58FA" w:rsidRPr="00BE58FA" w:rsidRDefault="00BE58FA" w:rsidP="00993F10">
      <w:pPr>
        <w:rPr>
          <w:noProof/>
          <w:color w:val="000000"/>
        </w:rPr>
      </w:pPr>
      <w:r w:rsidRPr="00BE58FA">
        <w:rPr>
          <w:noProof/>
          <w:color w:val="000000"/>
        </w:rPr>
        <w:t xml:space="preserve">(Anna)Owner of the file: </w:t>
      </w:r>
      <w:hyperlink r:id="rId12" w:history="1">
        <w:r w:rsidRPr="00BE58FA">
          <w:rPr>
            <w:rStyle w:val="Hyperlink"/>
            <w:noProof/>
          </w:rPr>
          <w:t>management@management.nl</w:t>
        </w:r>
      </w:hyperlink>
      <w:r w:rsidRPr="00BE58FA">
        <w:rPr>
          <w:noProof/>
          <w:color w:val="000000"/>
        </w:rPr>
        <w:t xml:space="preserve"> – pass: management </w:t>
      </w:r>
    </w:p>
    <w:p w14:paraId="77CF9045" w14:textId="58B58001" w:rsidR="00BE58FA" w:rsidRPr="00BE58FA" w:rsidRDefault="00BE58FA" w:rsidP="00993F10">
      <w:pPr>
        <w:rPr>
          <w:noProof/>
          <w:color w:val="000000"/>
        </w:rPr>
      </w:pPr>
      <w:r w:rsidRPr="00BE58FA">
        <w:rPr>
          <w:noProof/>
          <w:color w:val="000000"/>
        </w:rPr>
        <w:t xml:space="preserve">(James)Employee: </w:t>
      </w:r>
      <w:hyperlink r:id="rId13" w:history="1">
        <w:r w:rsidRPr="00BE58FA">
          <w:rPr>
            <w:rStyle w:val="Hyperlink"/>
            <w:noProof/>
          </w:rPr>
          <w:t>employee@employee.nl</w:t>
        </w:r>
      </w:hyperlink>
      <w:r w:rsidRPr="00BE58FA">
        <w:rPr>
          <w:noProof/>
          <w:color w:val="000000"/>
        </w:rPr>
        <w:t xml:space="preserve"> – pass: employee </w:t>
      </w:r>
    </w:p>
    <w:p w14:paraId="7883D1A5" w14:textId="2EAC05EC" w:rsidR="00BE58FA" w:rsidRDefault="00BE58FA" w:rsidP="00993F10">
      <w:pPr>
        <w:rPr>
          <w:noProof/>
          <w:color w:val="000000"/>
        </w:rPr>
      </w:pPr>
      <w:r w:rsidRPr="00BE58FA">
        <w:rPr>
          <w:noProof/>
          <w:color w:val="000000"/>
        </w:rPr>
        <w:t xml:space="preserve">(Ben)Client: </w:t>
      </w:r>
      <w:hyperlink r:id="rId14" w:history="1">
        <w:r w:rsidRPr="00BE58FA">
          <w:rPr>
            <w:rStyle w:val="Hyperlink"/>
            <w:noProof/>
          </w:rPr>
          <w:t>client@client.nl</w:t>
        </w:r>
      </w:hyperlink>
      <w:r w:rsidRPr="00BE58FA">
        <w:rPr>
          <w:noProof/>
          <w:color w:val="000000"/>
        </w:rPr>
        <w:t xml:space="preserve">  </w:t>
      </w:r>
      <w:r w:rsidR="00484C0A">
        <w:rPr>
          <w:noProof/>
          <w:color w:val="000000"/>
        </w:rPr>
        <w:t xml:space="preserve">– </w:t>
      </w:r>
      <w:r w:rsidRPr="00BE58FA">
        <w:rPr>
          <w:noProof/>
          <w:color w:val="000000"/>
        </w:rPr>
        <w:t xml:space="preserve">pass: client </w:t>
      </w:r>
    </w:p>
    <w:p w14:paraId="0C259125" w14:textId="7270429A" w:rsidR="002454A1" w:rsidRDefault="002454A1" w:rsidP="00993F10">
      <w:pPr>
        <w:rPr>
          <w:noProof/>
          <w:color w:val="000000"/>
        </w:rPr>
      </w:pPr>
      <w:r>
        <w:rPr>
          <w:noProof/>
          <w:color w:val="000000"/>
        </w:rPr>
        <w:t xml:space="preserve">Horses: </w:t>
      </w:r>
      <w:hyperlink r:id="rId15" w:history="1">
        <w:r w:rsidRPr="00E52D30">
          <w:rPr>
            <w:rStyle w:val="Hyperlink"/>
            <w:noProof/>
          </w:rPr>
          <w:t>horses@horses.nl</w:t>
        </w:r>
      </w:hyperlink>
      <w:r>
        <w:rPr>
          <w:noProof/>
          <w:color w:val="000000"/>
        </w:rPr>
        <w:t xml:space="preserve"> – pass: horses </w:t>
      </w:r>
    </w:p>
    <w:p w14:paraId="57B7FAD1" w14:textId="77777777" w:rsidR="003E2296" w:rsidRPr="00BE58FA" w:rsidRDefault="003E2296" w:rsidP="00993F10">
      <w:pPr>
        <w:rPr>
          <w:noProof/>
          <w:color w:val="000000"/>
        </w:rPr>
      </w:pPr>
    </w:p>
    <w:p w14:paraId="35FD121D" w14:textId="77777777" w:rsidR="003E2296" w:rsidRDefault="003E2296" w:rsidP="003E2296">
      <w:pPr>
        <w:rPr>
          <w:color w:val="000000"/>
        </w:rPr>
      </w:pPr>
      <w:r>
        <w:rPr>
          <w:b/>
          <w:bCs/>
          <w:color w:val="000000"/>
        </w:rPr>
        <w:t>Source Code structure</w:t>
      </w:r>
    </w:p>
    <w:p w14:paraId="48ACB4F5" w14:textId="77777777" w:rsidR="003E2296" w:rsidRDefault="003E2296" w:rsidP="003E2296">
      <w:pPr>
        <w:rPr>
          <w:color w:val="000000"/>
        </w:rPr>
      </w:pPr>
      <w:r>
        <w:rPr>
          <w:color w:val="000000"/>
        </w:rPr>
        <w:t>Describe purpose of each folder/project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02"/>
        <w:gridCol w:w="6295"/>
      </w:tblGrid>
      <w:tr w:rsidR="003E2296" w14:paraId="3154E567" w14:textId="77777777" w:rsidTr="003E2296">
        <w:tc>
          <w:tcPr>
            <w:tcW w:w="1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A6ED5A" w14:textId="1E50B0EF" w:rsidR="003E2296" w:rsidRDefault="003E2296">
            <w:pPr>
              <w:spacing w:line="256" w:lineRule="auto"/>
            </w:pPr>
            <w:r>
              <w:t>Blackline\</w:t>
            </w:r>
            <w:r w:rsidRPr="003E2296">
              <w:t>Blackline.sln</w:t>
            </w:r>
          </w:p>
        </w:tc>
        <w:tc>
          <w:tcPr>
            <w:tcW w:w="6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2EC6113" w14:textId="4D29737D" w:rsidR="003E2296" w:rsidRDefault="003E2296">
            <w:pPr>
              <w:spacing w:line="256" w:lineRule="auto"/>
            </w:pPr>
            <w:r>
              <w:t>The solution file for both Api and Ui</w:t>
            </w:r>
          </w:p>
        </w:tc>
      </w:tr>
      <w:tr w:rsidR="003E2296" w14:paraId="0E55E07B" w14:textId="77777777" w:rsidTr="003E2296">
        <w:tc>
          <w:tcPr>
            <w:tcW w:w="1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22BB130" w14:textId="0F1A62DE" w:rsidR="003E2296" w:rsidRPr="003E2296" w:rsidRDefault="003E2296" w:rsidP="003E2296">
            <w:pPr>
              <w:spacing w:line="256" w:lineRule="auto"/>
            </w:pPr>
            <w:r w:rsidRPr="003E2296">
              <w:t>Blackline\Blackline</w:t>
            </w:r>
          </w:p>
        </w:tc>
        <w:tc>
          <w:tcPr>
            <w:tcW w:w="6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1394D44" w14:textId="092919D9" w:rsidR="003E2296" w:rsidRDefault="003E2296" w:rsidP="003E2296">
            <w:pPr>
              <w:spacing w:line="256" w:lineRule="auto"/>
            </w:pPr>
            <w:r>
              <w:t>Contains code for both Api and Ui</w:t>
            </w:r>
          </w:p>
        </w:tc>
      </w:tr>
    </w:tbl>
    <w:p w14:paraId="4425B802" w14:textId="6BF2775B" w:rsidR="00A76395" w:rsidRPr="00BE58FA" w:rsidRDefault="00A76395" w:rsidP="00C22472">
      <w:pPr>
        <w:spacing w:after="160" w:line="259" w:lineRule="auto"/>
        <w:rPr>
          <w:noProof/>
          <w:color w:val="000000"/>
        </w:rPr>
      </w:pPr>
    </w:p>
    <w:p w14:paraId="466E1FF5" w14:textId="41303E6D" w:rsidR="00BE58FA" w:rsidRPr="00BE58FA" w:rsidRDefault="00A76395" w:rsidP="00A76395">
      <w:pPr>
        <w:rPr>
          <w:b/>
          <w:noProof/>
          <w:color w:val="000000"/>
        </w:rPr>
      </w:pPr>
      <w:r w:rsidRPr="00BE58FA">
        <w:rPr>
          <w:b/>
          <w:noProof/>
          <w:color w:val="000000"/>
        </w:rPr>
        <w:t>What tools technologies were used to create?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58"/>
        <w:gridCol w:w="5245"/>
      </w:tblGrid>
      <w:tr w:rsidR="00A76395" w:rsidRPr="00BE58FA" w14:paraId="1EDEFE68"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403C8" w14:textId="199E6531" w:rsidR="00A76395" w:rsidRPr="00BE58FA" w:rsidRDefault="00A76395" w:rsidP="002179F6">
            <w:pPr>
              <w:rPr>
                <w:noProof/>
              </w:rPr>
            </w:pPr>
            <w:r w:rsidRPr="00BE58FA">
              <w:rPr>
                <w:noProof/>
              </w:rPr>
              <w:t xml:space="preserve">Documents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20ECE" w14:textId="5A9C4A75" w:rsidR="00A76395" w:rsidRPr="00BE58FA" w:rsidRDefault="00A76395" w:rsidP="002179F6">
            <w:pPr>
              <w:rPr>
                <w:noProof/>
              </w:rPr>
            </w:pPr>
            <w:r w:rsidRPr="00BE58FA">
              <w:rPr>
                <w:noProof/>
              </w:rPr>
              <w:t xml:space="preserve">Existing </w:t>
            </w:r>
            <w:r w:rsidR="00793666">
              <w:rPr>
                <w:noProof/>
              </w:rPr>
              <w:t xml:space="preserve">docx </w:t>
            </w:r>
            <w:r w:rsidR="00BC41FA" w:rsidRPr="00BE58FA">
              <w:rPr>
                <w:noProof/>
              </w:rPr>
              <w:t>document</w:t>
            </w:r>
          </w:p>
        </w:tc>
      </w:tr>
      <w:tr w:rsidR="00423491" w:rsidRPr="00BE58FA" w14:paraId="67F9B2A1"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191A9DA" w14:textId="162F3EFD" w:rsidR="00423491" w:rsidRPr="00BE58FA" w:rsidRDefault="00423491" w:rsidP="002179F6">
            <w:pPr>
              <w:rPr>
                <w:noProof/>
              </w:rPr>
            </w:pPr>
            <w:r w:rsidRPr="00BE58FA">
              <w:rPr>
                <w:noProof/>
              </w:rPr>
              <w:t>SourceControl</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2DE6BC" w14:textId="7E06CD31" w:rsidR="00423491" w:rsidRPr="00BE58FA" w:rsidRDefault="00423491" w:rsidP="002179F6">
            <w:pPr>
              <w:rPr>
                <w:noProof/>
              </w:rPr>
            </w:pPr>
            <w:r w:rsidRPr="00BE58FA">
              <w:rPr>
                <w:noProof/>
              </w:rPr>
              <w:t>GitHub</w:t>
            </w:r>
          </w:p>
        </w:tc>
      </w:tr>
      <w:tr w:rsidR="00A76395" w:rsidRPr="00BE58FA" w14:paraId="2B78FE4B"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2A223" w14:textId="492A14ED" w:rsidR="00A76395" w:rsidRPr="00BE58FA" w:rsidRDefault="00793666" w:rsidP="002179F6">
            <w:pPr>
              <w:rPr>
                <w:noProof/>
              </w:rPr>
            </w:pPr>
            <w:r>
              <w:rPr>
                <w:noProof/>
              </w:rPr>
              <w:t>API</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30810" w14:textId="7FAFA379" w:rsidR="00A76395" w:rsidRPr="00BE58FA" w:rsidRDefault="003E2296" w:rsidP="002179F6">
            <w:pPr>
              <w:rPr>
                <w:noProof/>
              </w:rPr>
            </w:pPr>
            <w:r>
              <w:rPr>
                <w:noProof/>
              </w:rPr>
              <w:t>.Net 4.7 Web.Api (restfull)</w:t>
            </w:r>
          </w:p>
        </w:tc>
      </w:tr>
      <w:tr w:rsidR="00BE58FA" w:rsidRPr="00BE58FA" w14:paraId="6C23E5FA"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B8E50B" w14:textId="7FA67770" w:rsidR="00BE58FA" w:rsidRPr="00BE58FA" w:rsidRDefault="00BE58FA" w:rsidP="002179F6">
            <w:pPr>
              <w:rPr>
                <w:noProof/>
              </w:rPr>
            </w:pPr>
            <w:r w:rsidRPr="00BE58FA">
              <w:rPr>
                <w:noProof/>
              </w:rPr>
              <w:t xml:space="preserve">FrontEnd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137938A" w14:textId="43473C69" w:rsidR="00BE58FA" w:rsidRPr="00BE58FA" w:rsidRDefault="00BE58FA" w:rsidP="002179F6">
            <w:pPr>
              <w:rPr>
                <w:noProof/>
              </w:rPr>
            </w:pPr>
            <w:r w:rsidRPr="00BE58FA">
              <w:rPr>
                <w:noProof/>
              </w:rPr>
              <w:t>MaterailizedCSS, Jquery, CSS, JS</w:t>
            </w:r>
          </w:p>
        </w:tc>
      </w:tr>
      <w:tr w:rsidR="00BE58FA" w:rsidRPr="00BE58FA" w14:paraId="1D0E95E0"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83AA7A6" w14:textId="35C614E0" w:rsidR="00BE58FA" w:rsidRPr="00BE58FA" w:rsidRDefault="003E2296" w:rsidP="002179F6">
            <w:pPr>
              <w:rPr>
                <w:noProof/>
              </w:rPr>
            </w:pPr>
            <w:r>
              <w:rPr>
                <w:noProof/>
              </w:rPr>
              <w:t>Hosting platfom</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3E60A6" w14:textId="7877A273" w:rsidR="00BE58FA" w:rsidRPr="00BE58FA" w:rsidRDefault="003E2296" w:rsidP="002179F6">
            <w:pPr>
              <w:rPr>
                <w:noProof/>
              </w:rPr>
            </w:pPr>
            <w:r>
              <w:rPr>
                <w:noProof/>
              </w:rPr>
              <w:t xml:space="preserve">Microsoft </w:t>
            </w:r>
            <w:r w:rsidR="00BE58FA" w:rsidRPr="00BE58FA">
              <w:rPr>
                <w:noProof/>
              </w:rPr>
              <w:t>Azure</w:t>
            </w:r>
          </w:p>
        </w:tc>
      </w:tr>
      <w:tr w:rsidR="00BE58FA" w:rsidRPr="00BE58FA" w14:paraId="5C644AC4" w14:textId="77777777" w:rsidTr="003E2296">
        <w:tc>
          <w:tcPr>
            <w:tcW w:w="2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398767C" w14:textId="71615364" w:rsidR="00BE58FA" w:rsidRPr="00BE58FA" w:rsidRDefault="00793666" w:rsidP="002179F6">
            <w:pPr>
              <w:rPr>
                <w:noProof/>
              </w:rPr>
            </w:pPr>
            <w:r>
              <w:rPr>
                <w:noProof/>
              </w:rPr>
              <w:t>BackEnd Language</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065129" w14:textId="68984FE7" w:rsidR="00BE58FA" w:rsidRPr="00BE58FA" w:rsidRDefault="00793666" w:rsidP="002179F6">
            <w:pPr>
              <w:rPr>
                <w:noProof/>
              </w:rPr>
            </w:pPr>
            <w:r>
              <w:rPr>
                <w:noProof/>
              </w:rPr>
              <w:t xml:space="preserve"> C#, JSON, XML </w:t>
            </w:r>
          </w:p>
        </w:tc>
      </w:tr>
    </w:tbl>
    <w:p w14:paraId="02C17B5B" w14:textId="77777777" w:rsidR="00A76395" w:rsidRPr="00BE58FA" w:rsidRDefault="00A76395" w:rsidP="00A76395">
      <w:pPr>
        <w:rPr>
          <w:noProof/>
          <w:color w:val="000000"/>
        </w:rPr>
      </w:pPr>
      <w:r w:rsidRPr="00BE58FA">
        <w:rPr>
          <w:noProof/>
          <w:color w:val="000000"/>
        </w:rPr>
        <w:t> </w:t>
      </w:r>
    </w:p>
    <w:p w14:paraId="6DA527D0" w14:textId="23588F28" w:rsidR="003E2296" w:rsidRPr="00793666" w:rsidRDefault="00793666" w:rsidP="00A76395">
      <w:pPr>
        <w:rPr>
          <w:b/>
          <w:noProof/>
          <w:color w:val="000000"/>
        </w:rPr>
      </w:pPr>
      <w:r w:rsidRPr="00793666">
        <w:rPr>
          <w:b/>
          <w:noProof/>
          <w:color w:val="000000"/>
        </w:rPr>
        <w:t xml:space="preserve">Deployement:  </w:t>
      </w:r>
    </w:p>
    <w:p w14:paraId="0C253AF8" w14:textId="5778C7C5" w:rsidR="003E2296" w:rsidRDefault="003E2296" w:rsidP="00A76395">
      <w:pPr>
        <w:rPr>
          <w:noProof/>
          <w:color w:val="000000"/>
        </w:rPr>
      </w:pPr>
      <w:r>
        <w:rPr>
          <w:noProof/>
          <w:color w:val="000000"/>
        </w:rPr>
        <w:t>User supplied code, Build it, if any errors occur you might need to install .Net Framework 4.7</w:t>
      </w:r>
    </w:p>
    <w:p w14:paraId="27F38668" w14:textId="4C348182" w:rsidR="003E2296" w:rsidRDefault="003E2296" w:rsidP="00A76395">
      <w:pPr>
        <w:rPr>
          <w:noProof/>
          <w:color w:val="000000"/>
        </w:rPr>
      </w:pPr>
      <w:r>
        <w:rPr>
          <w:noProof/>
          <w:color w:val="000000"/>
        </w:rPr>
        <w:t>When its build you can publish it</w:t>
      </w:r>
    </w:p>
    <w:p w14:paraId="2E3184AD" w14:textId="77777777" w:rsidR="003E2296" w:rsidRDefault="003E2296" w:rsidP="00A76395">
      <w:pPr>
        <w:rPr>
          <w:noProof/>
          <w:color w:val="000000"/>
        </w:rPr>
      </w:pPr>
    </w:p>
    <w:p w14:paraId="7FBE1BB9" w14:textId="27B5684C" w:rsidR="00793666" w:rsidRDefault="003E2296" w:rsidP="00A76395">
      <w:pPr>
        <w:rPr>
          <w:noProof/>
          <w:color w:val="000000"/>
        </w:rPr>
      </w:pPr>
      <w:r>
        <w:rPr>
          <w:noProof/>
          <w:color w:val="000000"/>
        </w:rPr>
        <w:t>The application published to Microsoft Azure using normal web publishment, it was created using Microsoft’s template for web.api applications, and can be published to your local iis if needed, Once its published, you should see the login page, where you can login with the credentials provided above</w:t>
      </w:r>
      <w:r w:rsidR="00ED032B">
        <w:rPr>
          <w:noProof/>
          <w:color w:val="000000"/>
        </w:rPr>
        <w:t>.</w:t>
      </w:r>
    </w:p>
    <w:p w14:paraId="107C88A1" w14:textId="149254B1" w:rsidR="003E2296" w:rsidRDefault="003E2296" w:rsidP="00A76395">
      <w:pPr>
        <w:rPr>
          <w:noProof/>
          <w:color w:val="000000"/>
        </w:rPr>
      </w:pPr>
    </w:p>
    <w:p w14:paraId="4CC7D9B9" w14:textId="77777777" w:rsidR="003E2296" w:rsidRDefault="003E2296" w:rsidP="00A76395">
      <w:pPr>
        <w:rPr>
          <w:noProof/>
          <w:color w:val="000000"/>
        </w:rPr>
      </w:pPr>
    </w:p>
    <w:p w14:paraId="5A4CCDC5" w14:textId="77777777" w:rsidR="00793666" w:rsidRPr="00BE58FA" w:rsidRDefault="00793666" w:rsidP="00A76395">
      <w:pPr>
        <w:rPr>
          <w:noProof/>
          <w:color w:val="000000"/>
        </w:rPr>
      </w:pPr>
    </w:p>
    <w:sectPr w:rsidR="00793666" w:rsidRPr="00BE58F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3DF6D" w14:textId="77777777" w:rsidR="001B1A55" w:rsidRDefault="001B1A55" w:rsidP="00BC607D">
      <w:r>
        <w:separator/>
      </w:r>
    </w:p>
  </w:endnote>
  <w:endnote w:type="continuationSeparator" w:id="0">
    <w:p w14:paraId="32045898" w14:textId="77777777" w:rsidR="001B1A55" w:rsidRDefault="001B1A55" w:rsidP="00BC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42C32" w14:textId="77777777" w:rsidR="001B1A55" w:rsidRDefault="001B1A55" w:rsidP="00BC607D">
      <w:r>
        <w:separator/>
      </w:r>
    </w:p>
  </w:footnote>
  <w:footnote w:type="continuationSeparator" w:id="0">
    <w:p w14:paraId="6CC00E64" w14:textId="77777777" w:rsidR="001B1A55" w:rsidRDefault="001B1A55" w:rsidP="00BC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1CA6" w14:textId="0B3E2BC7" w:rsidR="00BC607D" w:rsidRDefault="00BC607D">
    <w:pPr>
      <w:pStyle w:val="Header"/>
    </w:pPr>
    <w:r w:rsidRPr="00BC607D">
      <w:rPr>
        <w:noProof/>
      </w:rPr>
      <w:drawing>
        <wp:inline distT="0" distB="0" distL="0" distR="0" wp14:anchorId="6B223912" wp14:editId="4880CC0D">
          <wp:extent cx="1162228" cy="2905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7388" cy="299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12BC0"/>
    <w:multiLevelType w:val="hybridMultilevel"/>
    <w:tmpl w:val="DCA6645C"/>
    <w:lvl w:ilvl="0" w:tplc="4009000B">
      <w:start w:val="1"/>
      <w:numFmt w:val="bullet"/>
      <w:lvlText w:val=""/>
      <w:lvlJc w:val="left"/>
      <w:pPr>
        <w:ind w:left="720" w:hanging="360"/>
      </w:pPr>
      <w:rPr>
        <w:rFonts w:ascii="Wingdings" w:eastAsia="Times New Roman"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EBB5E39"/>
    <w:multiLevelType w:val="hybridMultilevel"/>
    <w:tmpl w:val="0AE6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56646"/>
    <w:multiLevelType w:val="hybridMultilevel"/>
    <w:tmpl w:val="D6E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23CCA"/>
    <w:multiLevelType w:val="hybridMultilevel"/>
    <w:tmpl w:val="0406A3EE"/>
    <w:lvl w:ilvl="0" w:tplc="6CC088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10"/>
    <w:rsid w:val="00017A6A"/>
    <w:rsid w:val="000575C4"/>
    <w:rsid w:val="001245EB"/>
    <w:rsid w:val="00135D84"/>
    <w:rsid w:val="00190C1D"/>
    <w:rsid w:val="001B1A55"/>
    <w:rsid w:val="001D2B6A"/>
    <w:rsid w:val="002454A1"/>
    <w:rsid w:val="0028671C"/>
    <w:rsid w:val="00313254"/>
    <w:rsid w:val="003568A7"/>
    <w:rsid w:val="0036081E"/>
    <w:rsid w:val="003754D9"/>
    <w:rsid w:val="003823C9"/>
    <w:rsid w:val="00383B0D"/>
    <w:rsid w:val="003E2296"/>
    <w:rsid w:val="00411DB0"/>
    <w:rsid w:val="00414A9A"/>
    <w:rsid w:val="00423491"/>
    <w:rsid w:val="00483DD8"/>
    <w:rsid w:val="00484C0A"/>
    <w:rsid w:val="004F549A"/>
    <w:rsid w:val="00501084"/>
    <w:rsid w:val="00627418"/>
    <w:rsid w:val="006905DE"/>
    <w:rsid w:val="006E448A"/>
    <w:rsid w:val="007314DE"/>
    <w:rsid w:val="00771552"/>
    <w:rsid w:val="00790804"/>
    <w:rsid w:val="00793666"/>
    <w:rsid w:val="008440E7"/>
    <w:rsid w:val="008A06C9"/>
    <w:rsid w:val="008A6608"/>
    <w:rsid w:val="008C3D61"/>
    <w:rsid w:val="009410E4"/>
    <w:rsid w:val="00964F69"/>
    <w:rsid w:val="00993F10"/>
    <w:rsid w:val="00A76395"/>
    <w:rsid w:val="00AA7B63"/>
    <w:rsid w:val="00BC41FA"/>
    <w:rsid w:val="00BC607D"/>
    <w:rsid w:val="00BD45EE"/>
    <w:rsid w:val="00BE58FA"/>
    <w:rsid w:val="00C22472"/>
    <w:rsid w:val="00C3753E"/>
    <w:rsid w:val="00CC1124"/>
    <w:rsid w:val="00CC5232"/>
    <w:rsid w:val="00D50DC0"/>
    <w:rsid w:val="00D65736"/>
    <w:rsid w:val="00DB07CE"/>
    <w:rsid w:val="00E01A62"/>
    <w:rsid w:val="00E54B59"/>
    <w:rsid w:val="00E7578E"/>
    <w:rsid w:val="00E95BDA"/>
    <w:rsid w:val="00EA5436"/>
    <w:rsid w:val="00ED032B"/>
    <w:rsid w:val="00ED480C"/>
    <w:rsid w:val="00F0160C"/>
    <w:rsid w:val="00FC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DF6C"/>
  <w15:chartTrackingRefBased/>
  <w15:docId w15:val="{1564896A-D765-457C-9CD5-A35BE9DF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F10"/>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F10"/>
    <w:pPr>
      <w:ind w:left="720"/>
    </w:pPr>
  </w:style>
  <w:style w:type="character" w:styleId="Hyperlink">
    <w:name w:val="Hyperlink"/>
    <w:basedOn w:val="DefaultParagraphFont"/>
    <w:uiPriority w:val="99"/>
    <w:unhideWhenUsed/>
    <w:rsid w:val="00BE58FA"/>
    <w:rPr>
      <w:color w:val="0563C1" w:themeColor="hyperlink"/>
      <w:u w:val="single"/>
    </w:rPr>
  </w:style>
  <w:style w:type="character" w:styleId="UnresolvedMention">
    <w:name w:val="Unresolved Mention"/>
    <w:basedOn w:val="DefaultParagraphFont"/>
    <w:uiPriority w:val="99"/>
    <w:semiHidden/>
    <w:unhideWhenUsed/>
    <w:rsid w:val="00BE58FA"/>
    <w:rPr>
      <w:color w:val="808080"/>
      <w:shd w:val="clear" w:color="auto" w:fill="E6E6E6"/>
    </w:rPr>
  </w:style>
  <w:style w:type="paragraph" w:styleId="Header">
    <w:name w:val="header"/>
    <w:basedOn w:val="Normal"/>
    <w:link w:val="HeaderChar"/>
    <w:uiPriority w:val="99"/>
    <w:unhideWhenUsed/>
    <w:rsid w:val="00BC607D"/>
    <w:pPr>
      <w:tabs>
        <w:tab w:val="center" w:pos="4680"/>
        <w:tab w:val="right" w:pos="9360"/>
      </w:tabs>
    </w:pPr>
  </w:style>
  <w:style w:type="character" w:customStyle="1" w:styleId="HeaderChar">
    <w:name w:val="Header Char"/>
    <w:basedOn w:val="DefaultParagraphFont"/>
    <w:link w:val="Header"/>
    <w:uiPriority w:val="99"/>
    <w:rsid w:val="00BC607D"/>
    <w:rPr>
      <w:rFonts w:ascii="Calibri" w:eastAsia="Times New Roman" w:hAnsi="Calibri" w:cs="Times New Roman"/>
    </w:rPr>
  </w:style>
  <w:style w:type="paragraph" w:styleId="Footer">
    <w:name w:val="footer"/>
    <w:basedOn w:val="Normal"/>
    <w:link w:val="FooterChar"/>
    <w:uiPriority w:val="99"/>
    <w:unhideWhenUsed/>
    <w:rsid w:val="00BC607D"/>
    <w:pPr>
      <w:tabs>
        <w:tab w:val="center" w:pos="4680"/>
        <w:tab w:val="right" w:pos="9360"/>
      </w:tabs>
    </w:pPr>
  </w:style>
  <w:style w:type="character" w:customStyle="1" w:styleId="FooterChar">
    <w:name w:val="Footer Char"/>
    <w:basedOn w:val="DefaultParagraphFont"/>
    <w:link w:val="Footer"/>
    <w:uiPriority w:val="99"/>
    <w:rsid w:val="00BC607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00916">
      <w:bodyDiv w:val="1"/>
      <w:marLeft w:val="0"/>
      <w:marRight w:val="0"/>
      <w:marTop w:val="0"/>
      <w:marBottom w:val="0"/>
      <w:divBdr>
        <w:top w:val="none" w:sz="0" w:space="0" w:color="auto"/>
        <w:left w:val="none" w:sz="0" w:space="0" w:color="auto"/>
        <w:bottom w:val="none" w:sz="0" w:space="0" w:color="auto"/>
        <w:right w:val="none" w:sz="0" w:space="0" w:color="auto"/>
      </w:divBdr>
    </w:div>
    <w:div w:id="17327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mployee@employe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nagement@management.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ckline.azurewebsites.net/" TargetMode="External"/><Relationship Id="rId5" Type="http://schemas.openxmlformats.org/officeDocument/2006/relationships/styles" Target="styles.xml"/><Relationship Id="rId15" Type="http://schemas.openxmlformats.org/officeDocument/2006/relationships/hyperlink" Target="mailto:horses@horses.nl" TargetMode="Externa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lient@client.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1A216A38BF44091F321181DBD84EB" ma:contentTypeVersion="0" ma:contentTypeDescription="Create a new document." ma:contentTypeScope="" ma:versionID="cc61ea12173a033e7dc9860e4ee5af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7E93B7-4921-4BAE-9B3F-94FCBCCCA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B85BDD-6777-4E73-941B-A047EE5FCCD0}">
  <ds:schemaRefs>
    <ds:schemaRef ds:uri="http://schemas.microsoft.com/sharepoint/v3/contenttype/forms"/>
  </ds:schemaRefs>
</ds:datastoreItem>
</file>

<file path=customXml/itemProps3.xml><?xml version="1.0" encoding="utf-8"?>
<ds:datastoreItem xmlns:ds="http://schemas.openxmlformats.org/officeDocument/2006/customXml" ds:itemID="{3B57E670-85D6-46C5-94D7-A891AF325A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Wolters Kluwer</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Maradana, Srinivasu</dc:creator>
  <cp:keywords/>
  <dc:description/>
  <cp:lastModifiedBy>Jarno Westhof</cp:lastModifiedBy>
  <cp:revision>2</cp:revision>
  <dcterms:created xsi:type="dcterms:W3CDTF">2018-05-03T12:37:00Z</dcterms:created>
  <dcterms:modified xsi:type="dcterms:W3CDTF">2018-05-03T12:37:00Z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0x01010002B1A216A38BF44091F321181DBD84EB</vt:lpwstr>
  </property>
</Properties>
</file>