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B73" w14:textId="02D4920A" w:rsidR="0047200B" w:rsidRDefault="00734BBE" w:rsidP="00734BBE">
      <w:pPr>
        <w:pStyle w:val="Title"/>
        <w:jc w:val="center"/>
      </w:pPr>
      <w:r>
        <w:t>Links</w:t>
      </w:r>
      <w:r w:rsidR="00427A12">
        <w:t xml:space="preserve">, </w:t>
      </w:r>
      <w:r>
        <w:t>Research</w:t>
      </w:r>
      <w:r w:rsidR="00427A12">
        <w:t>, and notes</w:t>
      </w:r>
    </w:p>
    <w:p w14:paraId="2080BFE6" w14:textId="2DE1DAD5" w:rsidR="00734BBE" w:rsidRDefault="00734BBE" w:rsidP="00734BBE">
      <w:pPr>
        <w:pStyle w:val="Heading1"/>
      </w:pPr>
      <w:r>
        <w:t>Device manual links</w:t>
      </w:r>
    </w:p>
    <w:p w14:paraId="4C94E349" w14:textId="29873597" w:rsidR="00745FF6" w:rsidRDefault="00283242" w:rsidP="00745FF6">
      <w:pPr>
        <w:pStyle w:val="Heading2"/>
      </w:pPr>
      <w:r>
        <w:t>EDFA</w:t>
      </w:r>
    </w:p>
    <w:p w14:paraId="431FA238" w14:textId="77998E6A" w:rsidR="00283242" w:rsidRPr="00283242" w:rsidRDefault="00797BEF" w:rsidP="00283242">
      <w:r>
        <w:t>Programmers</w:t>
      </w:r>
      <w:r w:rsidR="006302D1">
        <w:t xml:space="preserve"> manual: </w:t>
      </w:r>
      <w:hyperlink r:id="rId4" w:history="1">
        <w:r w:rsidR="006302D1">
          <w:rPr>
            <w:rStyle w:val="Hyperlink"/>
          </w:rPr>
          <w:t>https://www.bbnint.co.uk/documents/data_sheets/Lightwaves_2020/EZTEST-.pdf</w:t>
        </w:r>
      </w:hyperlink>
    </w:p>
    <w:p w14:paraId="064E9B39" w14:textId="77777777" w:rsidR="00734BBE" w:rsidRDefault="00734BBE" w:rsidP="00734BBE">
      <w:pPr>
        <w:pStyle w:val="Heading2"/>
      </w:pPr>
      <w:r>
        <w:t>2</w:t>
      </w:r>
      <w:r w:rsidRPr="00734BBE">
        <w:rPr>
          <w:vertAlign w:val="superscript"/>
        </w:rPr>
        <w:t>nd</w:t>
      </w:r>
      <w:r>
        <w:t xml:space="preserve"> year lab oscilloscopes</w:t>
      </w:r>
    </w:p>
    <w:p w14:paraId="78A47276" w14:textId="76D90A90" w:rsidR="002811DD" w:rsidRPr="002811DD" w:rsidRDefault="00734BBE" w:rsidP="002811DD">
      <w:r>
        <w:t xml:space="preserve">Model: TBS 1052B-EDU, </w:t>
      </w:r>
      <w:r w:rsidR="00797BEF">
        <w:t>Programmers</w:t>
      </w:r>
      <w:r w:rsidR="006302D1">
        <w:t xml:space="preserve"> m</w:t>
      </w:r>
      <w:r>
        <w:t xml:space="preserve">anual: </w:t>
      </w:r>
      <w:hyperlink r:id="rId5" w:history="1">
        <w:r>
          <w:rPr>
            <w:rStyle w:val="Hyperlink"/>
          </w:rPr>
          <w:t>https://www.tek.com/oscilloscope/tds1000-manual</w:t>
        </w:r>
      </w:hyperlink>
      <w:r w:rsidR="002811DD">
        <w:rPr>
          <w:rStyle w:val="Hyperlink"/>
        </w:rPr>
        <w:t xml:space="preserve"> </w:t>
      </w:r>
      <w:r w:rsidR="002811DD">
        <w:rPr>
          <w:rStyle w:val="Hyperlink"/>
        </w:rPr>
        <w:br/>
      </w:r>
      <w:r w:rsidR="00AA339E">
        <w:t xml:space="preserve">Tutorial: </w:t>
      </w:r>
      <w:hyperlink r:id="rId6" w:history="1">
        <w:r w:rsidR="00AA339E">
          <w:rPr>
            <w:rStyle w:val="Hyperlink"/>
          </w:rPr>
          <w:t>https://www.element14.com/community/groups/test-and-measurement/blog/2014/08/22/how-to-connect-a-tektronix-tds2024b-to-a-windows-7-computer-using-usb</w:t>
        </w:r>
      </w:hyperlink>
      <w:r w:rsidR="00151E6F">
        <w:t xml:space="preserve"> requires </w:t>
      </w:r>
      <w:r w:rsidR="007563E7">
        <w:t>3</w:t>
      </w:r>
      <w:r w:rsidR="007563E7" w:rsidRPr="007563E7">
        <w:rPr>
          <w:vertAlign w:val="superscript"/>
        </w:rPr>
        <w:t>rd</w:t>
      </w:r>
      <w:r w:rsidR="007563E7">
        <w:t xml:space="preserve"> party driver </w:t>
      </w:r>
      <w:hyperlink r:id="rId7" w:history="1">
        <w:r w:rsidR="007563E7" w:rsidRPr="007563E7">
          <w:rPr>
            <w:rStyle w:val="Hyperlink"/>
          </w:rPr>
          <w:t>TEKV</w:t>
        </w:r>
        <w:r w:rsidR="007563E7" w:rsidRPr="007563E7">
          <w:rPr>
            <w:rStyle w:val="Hyperlink"/>
          </w:rPr>
          <w:t>I</w:t>
        </w:r>
        <w:r w:rsidR="007563E7" w:rsidRPr="007563E7">
          <w:rPr>
            <w:rStyle w:val="Hyperlink"/>
          </w:rPr>
          <w:t>SA</w:t>
        </w:r>
      </w:hyperlink>
    </w:p>
    <w:p w14:paraId="752F8C2B" w14:textId="2FF34A39" w:rsidR="00734BBE" w:rsidRDefault="00734BBE" w:rsidP="00734BBE">
      <w:pPr>
        <w:pStyle w:val="Heading1"/>
      </w:pPr>
      <w:r>
        <w:t>Code/library references</w:t>
      </w:r>
    </w:p>
    <w:p w14:paraId="23733637" w14:textId="70E0A80C" w:rsidR="00427A12" w:rsidRDefault="00427A12" w:rsidP="00427A12">
      <w:pPr>
        <w:pStyle w:val="Heading2"/>
      </w:pPr>
      <w:r>
        <w:t xml:space="preserve">Serial </w:t>
      </w:r>
      <w:r w:rsidR="00745FF6">
        <w:t>and link timeout restrictions</w:t>
      </w:r>
    </w:p>
    <w:p w14:paraId="32EE51EC" w14:textId="7BC99FD9" w:rsidR="00745FF6" w:rsidRDefault="00745FF6" w:rsidP="00745FF6"/>
    <w:p w14:paraId="0106553A" w14:textId="739C6A46" w:rsidR="00745FF6" w:rsidRDefault="00745FF6" w:rsidP="00745FF6">
      <w:pPr>
        <w:pStyle w:val="Heading2"/>
      </w:pPr>
      <w:r>
        <w:t>TCP</w:t>
      </w:r>
    </w:p>
    <w:p w14:paraId="52A5F165" w14:textId="20BA99DA" w:rsidR="00797BEF" w:rsidRDefault="00797BEF" w:rsidP="00797BEF"/>
    <w:p w14:paraId="31AD0521" w14:textId="6AF02FF6" w:rsidR="00DD4FD3" w:rsidRDefault="00DD4FD3" w:rsidP="00DD4FD3">
      <w:pPr>
        <w:pStyle w:val="Heading2"/>
      </w:pPr>
      <w:r>
        <w:t>Passing data between MATLAB and python</w:t>
      </w:r>
    </w:p>
    <w:p w14:paraId="38EC35B0" w14:textId="1E3600EA" w:rsidR="00DD4FD3" w:rsidRDefault="00DD4FD3" w:rsidP="00DD4FD3">
      <w:pPr>
        <w:pStyle w:val="NoSpacing"/>
      </w:pPr>
      <w:hyperlink r:id="rId8" w:history="1">
        <w:r>
          <w:rPr>
            <w:rStyle w:val="Hyperlink"/>
          </w:rPr>
          <w:t>https://au.mathworks.com/help/matlab/matlab_external/passing-data-to-python.html</w:t>
        </w:r>
      </w:hyperlink>
    </w:p>
    <w:p w14:paraId="18CDD38C" w14:textId="77777777" w:rsidR="00DD4FD3" w:rsidRPr="00DD4FD3" w:rsidRDefault="00DD4FD3" w:rsidP="00DD4FD3">
      <w:pPr>
        <w:pStyle w:val="NoSpacing"/>
      </w:pPr>
      <w:bookmarkStart w:id="0" w:name="_GoBack"/>
      <w:bookmarkEnd w:id="0"/>
    </w:p>
    <w:sectPr w:rsidR="00DD4FD3" w:rsidRPr="00DD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E"/>
    <w:rsid w:val="00151E6F"/>
    <w:rsid w:val="002811DD"/>
    <w:rsid w:val="00283242"/>
    <w:rsid w:val="00427A12"/>
    <w:rsid w:val="0047200B"/>
    <w:rsid w:val="00623DA0"/>
    <w:rsid w:val="006302D1"/>
    <w:rsid w:val="00734BBE"/>
    <w:rsid w:val="00745FF6"/>
    <w:rsid w:val="007563E7"/>
    <w:rsid w:val="00797BEF"/>
    <w:rsid w:val="00AA339E"/>
    <w:rsid w:val="00CA6362"/>
    <w:rsid w:val="00D843D6"/>
    <w:rsid w:val="00D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599A"/>
  <w15:chartTrackingRefBased/>
  <w15:docId w15:val="{B02E9BB4-5C96-4783-9711-393778E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4B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3E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D4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mathworks.com/help/matlab/matlab_external/passing-data-to-pyth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ement14.com/community/external-link.jspa?url=http%3A%2F%2Fwww.tek.com%2Foscilloscope%2Ftds7054-software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ment14.com/community/groups/test-and-measurement/blog/2014/08/22/how-to-connect-a-tektronix-tds2024b-to-a-windows-7-computer-using-usb" TargetMode="External"/><Relationship Id="rId5" Type="http://schemas.openxmlformats.org/officeDocument/2006/relationships/hyperlink" Target="https://www.tek.com/oscilloscope/tds1000-manu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bnint.co.uk/documents/data_sheets/Lightwaves_2020/EZTEST-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Anthony Baudinette</cp:lastModifiedBy>
  <cp:revision>14</cp:revision>
  <dcterms:created xsi:type="dcterms:W3CDTF">2019-04-08T03:47:00Z</dcterms:created>
  <dcterms:modified xsi:type="dcterms:W3CDTF">2019-04-08T23:35:00Z</dcterms:modified>
</cp:coreProperties>
</file>