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The Gaming Room</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3rdcrjn">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35nkun2">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1ksv4uv">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02/27/2024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Jarrod Helmers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Added information for software design</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44sinio">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new client, The Gaming Room, wants to extend their Android game from an Android app to a web-based platform, allowing multi-platform accessibility. The game is called Draw It or Lose It, inspired by the 1980s TV game Win, lose, or draw, and the challenge is to develop a web-based game application supporting multiple players. The goal is to ensure uniqueness for team names, enabling users to check name availability during team creation and only one instance of the game should exist at any given time. To achieve this, we propose a design using the singleton pattern for managing instances and the iterator pattern to validate and maintain unique names.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i w:val="1"/>
        </w:rPr>
      </w:pPr>
      <w:bookmarkStart w:colFirst="0" w:colLast="0" w:name="_3dy6vkm" w:id="6"/>
      <w:bookmarkEnd w:id="6"/>
      <w:r w:rsidDel="00000000" w:rsidR="00000000" w:rsidRPr="00000000">
        <w:rPr>
          <w:i w:val="1"/>
          <w:rtl w:val="0"/>
        </w:rPr>
        <w:t xml:space="preserve">The game must support multiple teams and players</w:t>
      </w:r>
      <w:r w:rsidDel="00000000" w:rsidR="00000000" w:rsidRPr="00000000">
        <w:rPr>
          <w:rtl w:val="0"/>
        </w:rPr>
      </w:r>
    </w:p>
    <w:p w:rsidR="00000000" w:rsidDel="00000000" w:rsidP="00000000" w:rsidRDefault="00000000" w:rsidRPr="00000000" w14:paraId="00000029">
      <w:pPr>
        <w:numPr>
          <w:ilvl w:val="0"/>
          <w:numId w:val="2"/>
        </w:numPr>
        <w:ind w:left="720" w:hanging="360"/>
        <w:rPr>
          <w:i w:val="1"/>
        </w:rPr>
      </w:pPr>
      <w:bookmarkStart w:colFirst="0" w:colLast="0" w:name="_1t3h5sf" w:id="7"/>
      <w:bookmarkEnd w:id="7"/>
      <w:r w:rsidDel="00000000" w:rsidR="00000000" w:rsidRPr="00000000">
        <w:rPr>
          <w:i w:val="1"/>
          <w:rtl w:val="0"/>
        </w:rPr>
        <w:t xml:space="preserve">Game and team names must be unique</w:t>
      </w:r>
      <w:r w:rsidDel="00000000" w:rsidR="00000000" w:rsidRPr="00000000">
        <w:rPr>
          <w:rtl w:val="0"/>
        </w:rPr>
      </w:r>
    </w:p>
    <w:p w:rsidR="00000000" w:rsidDel="00000000" w:rsidP="00000000" w:rsidRDefault="00000000" w:rsidRPr="00000000" w14:paraId="0000002A">
      <w:pPr>
        <w:numPr>
          <w:ilvl w:val="0"/>
          <w:numId w:val="2"/>
        </w:numPr>
        <w:ind w:left="720" w:hanging="360"/>
        <w:rPr>
          <w:i w:val="1"/>
        </w:rPr>
      </w:pPr>
      <w:bookmarkStart w:colFirst="0" w:colLast="0" w:name="_4d34og8" w:id="8"/>
      <w:bookmarkEnd w:id="8"/>
      <w:r w:rsidDel="00000000" w:rsidR="00000000" w:rsidRPr="00000000">
        <w:rPr>
          <w:i w:val="1"/>
          <w:rtl w:val="0"/>
        </w:rPr>
        <w:t xml:space="preserve">Only one instance of the games should exist in memory</w:t>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2s8eyo1" w:id="9"/>
      <w:bookmarkEnd w:id="9"/>
      <w:hyperlink w:anchor="_2jxsxqh">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Web-based distributed environment - The game is intended for web platforms, the design must consider the challenges of communications between distributed components.</w:t>
      </w: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Singleton Pattern - We propose employing the singleton pattern to fulfill only one instance of the game in memory. </w:t>
      </w: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Unique names - Ensuring unique game and team names pose a constraint on data validation. This would require a systematic approach to verify name availability.</w:t>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17dp8vu" w:id="10"/>
      <w:bookmarkEnd w:id="10"/>
      <w:hyperlink w:anchor="_z337ya">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Please note: </w:t>
      </w:r>
      <w:r w:rsidDel="00000000" w:rsidR="00000000" w:rsidRPr="00000000">
        <w:rPr>
          <w:rtl w:val="0"/>
        </w:rPr>
        <w:t xml:space="preserve">Nothing is</w:t>
      </w:r>
      <w:r w:rsidDel="00000000" w:rsidR="00000000" w:rsidRPr="00000000">
        <w:rPr>
          <w:rFonts w:ascii="Calibri" w:cs="Calibri" w:eastAsia="Calibri" w:hAnsi="Calibri"/>
          <w:rtl w:val="0"/>
        </w:rPr>
        <w:t xml:space="preserve">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3rdcrjn" w:id="11"/>
      <w:bookmarkEnd w:id="11"/>
      <w:hyperlink w:anchor="_3j2qqm3">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7">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t xml:space="preserve">The UML class diagram represents the domain model for the game application. The diagram includes the Entity class that acts as a base class holding common attributes, the Game class that inherits from the Entity class, and the Team and Player classes that also inherit from the Entity class, sharing a set of attributes and behaviors.</w:t>
      </w: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u w:val="single"/>
        </w:rPr>
      </w:pPr>
      <w:bookmarkStart w:colFirst="0" w:colLast="0" w:name="_26in1rg" w:id="12"/>
      <w:bookmarkEnd w:id="12"/>
      <w:hyperlink w:anchor="_1y810tw">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Mac is stable and Unix based, and suitable for macOS development but is proprietary and has higher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Linux is stable and widely used, cost-effective, and supports various server-side technologies but it requires expertise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Windows is user friendly, and supports .NET, ideal for Microsoft technologies, but also has higher licensing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Mobile devices require backend servers, they have access to a massive user base but development may be platform-specific</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Focus on user experience and macOS design guidelines with higher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Compatibility testing across distributions, lower cost, and expertise required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Address different Windows versions, UI guidelines, and specific tools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Separate development for iOS and Android. Higher costs, and separate development teams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Swift, Objective-C, Xcode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C, C++, Python, Java, Eclipse, Visual Studio</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C#, C++, .NET, Visual Studio</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Swift, Objective-C, Java, Kotlin, Xcode, Android Studio, React</w:t>
            </w:r>
            <w:r w:rsidDel="00000000" w:rsidR="00000000" w:rsidRPr="00000000">
              <w:rPr>
                <w:rtl w:val="0"/>
              </w:rPr>
            </w:r>
          </w:p>
        </w:tc>
      </w:tr>
    </w:tbl>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u w:val="single"/>
        </w:rPr>
      </w:pPr>
      <w:bookmarkStart w:colFirst="0" w:colLast="0" w:name="_35nkun2" w:id="14"/>
      <w:bookmarkEnd w:id="14"/>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cross-platform development to ensure compatibility with various operating systems, which will allow for expansion. You will also want a platform that offers flexibility, and scalability.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development framework that abstracts underlying operating system complexities, and ensures consistency between different systems. Both Azure and AWS offer a variety of architectures that would provide flexibility and accommodate the needs of the client.</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Cloud-based storage such as AWS offers scalability and accessibility, accommodating dynamic data requirements.</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Employ cross-platform memory management practices and ensure the best practices for optimal performance across devices.</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Develop a RESTful API to facilitate communication between platforms. Utilize cloud services such as AWS for scalable and reliable interaction. Consider potential dependencies and degradation during connectivity issues.</w:t>
      </w:r>
    </w:p>
    <w:p w:rsidR="00000000" w:rsidDel="00000000" w:rsidP="00000000" w:rsidRDefault="00000000" w:rsidRPr="00000000" w14:paraId="0000006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Implement end-to-end encryption for data transmitted between platforms. Best security practices and regular updates and patches should be followed to address security vulnerabilities.</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