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46B72" w14:textId="77777777" w:rsidR="005C5034" w:rsidRPr="005C5034" w:rsidRDefault="005C5034" w:rsidP="005C5034">
      <w:pPr>
        <w:rPr>
          <w:rFonts w:hint="eastAsia"/>
          <w:b/>
          <w:bCs/>
        </w:rPr>
      </w:pPr>
      <w:r w:rsidRPr="005C5034">
        <w:rPr>
          <w:b/>
          <w:bCs/>
        </w:rPr>
        <w:t>Transformer Vibration Fault Diagnosis via Spatial ResNet-VAE</w:t>
      </w:r>
    </w:p>
    <w:p w14:paraId="737ACBA1" w14:textId="77777777" w:rsidR="005C5034" w:rsidRPr="005C5034" w:rsidRDefault="005C5034" w:rsidP="005C5034">
      <w:pPr>
        <w:rPr>
          <w:rFonts w:hint="eastAsia"/>
        </w:rPr>
      </w:pPr>
      <w:r w:rsidRPr="005C5034">
        <w:t>基于空间 ResNet-VAE 架构的变压器多通道振动故障诊断系统</w:t>
      </w:r>
    </w:p>
    <w:p w14:paraId="48E2C9D0" w14:textId="77777777" w:rsidR="005C5034" w:rsidRPr="005C5034" w:rsidRDefault="005C5034" w:rsidP="005C5034">
      <w:pPr>
        <w:rPr>
          <w:rFonts w:hint="eastAsia"/>
          <w:b/>
          <w:bCs/>
        </w:rPr>
      </w:pPr>
      <w:r w:rsidRPr="005C5034">
        <w:rPr>
          <w:b/>
          <w:bCs/>
        </w:rPr>
        <w:t>1. 项目概述</w:t>
      </w:r>
    </w:p>
    <w:p w14:paraId="3F6500D0" w14:textId="77777777" w:rsidR="005C5034" w:rsidRPr="005C5034" w:rsidRDefault="005C5034" w:rsidP="005C5034">
      <w:pPr>
        <w:rPr>
          <w:rFonts w:hint="eastAsia"/>
        </w:rPr>
      </w:pPr>
      <w:r w:rsidRPr="005C5034">
        <w:t xml:space="preserve">本项目提供了一套完整的、工程化标准极高的无监督异常检测框架，专注于工业变压器的振动信号故障诊断。系统采用 </w:t>
      </w:r>
      <w:r w:rsidRPr="005C5034">
        <w:rPr>
          <w:b/>
          <w:bCs/>
        </w:rPr>
        <w:t>Hetero-CWT-Zerone-VAE</w:t>
      </w:r>
      <w:r w:rsidRPr="005C5034">
        <w:t xml:space="preserve"> 架构，将多通道一维振动序列转化为融合了连续小波变换 (CWT) 时频特征与物理流形特征 (Zerone) 的 3D 伪图像张量。</w:t>
      </w:r>
    </w:p>
    <w:p w14:paraId="20DCF3A5" w14:textId="77777777" w:rsidR="005C5034" w:rsidRPr="005C5034" w:rsidRDefault="005C5034" w:rsidP="005C5034">
      <w:pPr>
        <w:rPr>
          <w:rFonts w:hint="eastAsia"/>
        </w:rPr>
      </w:pPr>
      <w:r w:rsidRPr="005C5034">
        <w:t>通过构建包含空间隐变量投影 (Spatial Latent Projection) 的 ResNet-18 VAE 模型，系统能够在无监督范式下学习变压器正常运行时的基准分布。在推理阶段，结合隐空间的马氏距离 (Mahalanobis Distance) 与通道加权 L1 重构误差构成综合异常评分，实现对故障的高灵敏度检测与多维度图像溯源。</w:t>
      </w:r>
    </w:p>
    <w:p w14:paraId="577BD0BD" w14:textId="77777777" w:rsidR="005C5034" w:rsidRPr="005C5034" w:rsidRDefault="00000000" w:rsidP="005C5034">
      <w:pPr>
        <w:rPr>
          <w:rFonts w:hint="eastAsia"/>
        </w:rPr>
      </w:pPr>
      <w:r>
        <w:pict w14:anchorId="23FC5748">
          <v:rect id="_x0000_i1025" style="width:0;height:1.5pt" o:hralign="center" o:hrstd="t" o:hr="t" fillcolor="#a0a0a0" stroked="f"/>
        </w:pict>
      </w:r>
    </w:p>
    <w:p w14:paraId="4403CDA8" w14:textId="77777777" w:rsidR="005C5034" w:rsidRPr="005C5034" w:rsidRDefault="005C5034" w:rsidP="005C5034">
      <w:pPr>
        <w:rPr>
          <w:rFonts w:hint="eastAsia"/>
          <w:b/>
          <w:bCs/>
        </w:rPr>
      </w:pPr>
      <w:r w:rsidRPr="005C5034">
        <w:rPr>
          <w:b/>
          <w:bCs/>
        </w:rPr>
        <w:t>2. 核心代码模块结构与数据流向</w:t>
      </w:r>
    </w:p>
    <w:p w14:paraId="60F58E8E" w14:textId="77777777" w:rsidR="005C5034" w:rsidRPr="005C5034" w:rsidRDefault="005C5034" w:rsidP="005C5034">
      <w:pPr>
        <w:rPr>
          <w:rFonts w:hint="eastAsia"/>
        </w:rPr>
      </w:pPr>
      <w:r w:rsidRPr="005C5034">
        <w:t>整个项目设计高度解耦，数据流与生成文件的保存路径严格受控。</w:t>
      </w:r>
    </w:p>
    <w:p w14:paraId="476AC656" w14:textId="77777777" w:rsidR="005C5034" w:rsidRPr="005C5034" w:rsidRDefault="005C5034" w:rsidP="005C5034">
      <w:pPr>
        <w:rPr>
          <w:rFonts w:hint="eastAsia"/>
          <w:b/>
          <w:bCs/>
        </w:rPr>
      </w:pPr>
      <w:r w:rsidRPr="005C5034">
        <w:rPr>
          <w:b/>
          <w:bCs/>
        </w:rPr>
        <w:t>2.1 配置文件 (hetero_config.py)</w:t>
      </w:r>
    </w:p>
    <w:p w14:paraId="6647A888" w14:textId="77777777" w:rsidR="005C5034" w:rsidRPr="005C5034" w:rsidRDefault="005C5034" w:rsidP="005C5034">
      <w:pPr>
        <w:numPr>
          <w:ilvl w:val="0"/>
          <w:numId w:val="1"/>
        </w:numPr>
        <w:rPr>
          <w:rFonts w:hint="eastAsia"/>
        </w:rPr>
      </w:pPr>
      <w:r w:rsidRPr="005C5034">
        <w:rPr>
          <w:b/>
          <w:bCs/>
        </w:rPr>
        <w:t>负责逻辑</w:t>
      </w:r>
      <w:r w:rsidRPr="005C5034">
        <w:t>：项目的“中枢神经”，统一定义物理路径、信号参数与网络超参数。</w:t>
      </w:r>
    </w:p>
    <w:p w14:paraId="66195AB2" w14:textId="77777777" w:rsidR="005C5034" w:rsidRPr="005C5034" w:rsidRDefault="005C5034" w:rsidP="005C5034">
      <w:pPr>
        <w:numPr>
          <w:ilvl w:val="0"/>
          <w:numId w:val="1"/>
        </w:numPr>
        <w:rPr>
          <w:rFonts w:hint="eastAsia"/>
        </w:rPr>
      </w:pPr>
      <w:r w:rsidRPr="005C5034">
        <w:rPr>
          <w:b/>
          <w:bCs/>
        </w:rPr>
        <w:t>核心参数</w:t>
      </w:r>
      <w:r w:rsidRPr="005C5034">
        <w:t>：</w:t>
      </w:r>
    </w:p>
    <w:p w14:paraId="75B95114" w14:textId="77777777" w:rsidR="005C5034" w:rsidRPr="005C5034" w:rsidRDefault="005C5034" w:rsidP="005C5034">
      <w:pPr>
        <w:numPr>
          <w:ilvl w:val="1"/>
          <w:numId w:val="1"/>
        </w:numPr>
        <w:rPr>
          <w:rFonts w:hint="eastAsia"/>
        </w:rPr>
      </w:pPr>
      <w:r w:rsidRPr="005C5034">
        <w:t>采样率 FS = 8192，单通道信号长度 SIGNAL_LEN = 8192。</w:t>
      </w:r>
    </w:p>
    <w:p w14:paraId="6168541D" w14:textId="77777777" w:rsidR="005C5034" w:rsidRPr="005C5034" w:rsidRDefault="005C5034" w:rsidP="005C5034">
      <w:pPr>
        <w:numPr>
          <w:ilvl w:val="1"/>
          <w:numId w:val="1"/>
        </w:numPr>
        <w:rPr>
          <w:rFonts w:hint="eastAsia"/>
        </w:rPr>
      </w:pPr>
      <w:r w:rsidRPr="005C5034">
        <w:t>输入图像尺寸统一为 224x224，空间隐特征通道数 LATENT_CHANNELS = 64。</w:t>
      </w:r>
    </w:p>
    <w:p w14:paraId="7A6FD371" w14:textId="77777777" w:rsidR="005C5034" w:rsidRPr="005C5034" w:rsidRDefault="005C5034" w:rsidP="005C5034">
      <w:pPr>
        <w:numPr>
          <w:ilvl w:val="0"/>
          <w:numId w:val="1"/>
        </w:numPr>
        <w:rPr>
          <w:rFonts w:hint="eastAsia"/>
        </w:rPr>
      </w:pPr>
      <w:r w:rsidRPr="005C5034">
        <w:rPr>
          <w:b/>
          <w:bCs/>
        </w:rPr>
        <w:t>文件路径</w:t>
      </w:r>
      <w:r w:rsidRPr="005C5034">
        <w:t>：所有模型权重与可视化报告均统一输出至 CHECKPOINT_DIR = ./outputs。</w:t>
      </w:r>
    </w:p>
    <w:p w14:paraId="2F0FA05F" w14:textId="77777777" w:rsidR="005C5034" w:rsidRPr="005C5034" w:rsidRDefault="005C5034" w:rsidP="005C5034">
      <w:pPr>
        <w:rPr>
          <w:rFonts w:hint="eastAsia"/>
          <w:b/>
          <w:bCs/>
        </w:rPr>
      </w:pPr>
      <w:r w:rsidRPr="005C5034">
        <w:rPr>
          <w:b/>
          <w:bCs/>
        </w:rPr>
        <w:t>2.2 数据加载与预处理 (hetero_data.py)</w:t>
      </w:r>
    </w:p>
    <w:p w14:paraId="05881BFB" w14:textId="77777777" w:rsidR="005C5034" w:rsidRPr="005C5034" w:rsidRDefault="005C5034" w:rsidP="005C5034">
      <w:pPr>
        <w:numPr>
          <w:ilvl w:val="0"/>
          <w:numId w:val="2"/>
        </w:numPr>
        <w:rPr>
          <w:rFonts w:hint="eastAsia"/>
        </w:rPr>
      </w:pPr>
      <w:r w:rsidRPr="005C5034">
        <w:rPr>
          <w:b/>
          <w:bCs/>
        </w:rPr>
        <w:t>负责逻辑</w:t>
      </w:r>
      <w:r w:rsidRPr="005C5034">
        <w:t>：动态处理底层 .jsonl 脏数据，执行特征工程。</w:t>
      </w:r>
    </w:p>
    <w:p w14:paraId="51A619E4" w14:textId="77777777" w:rsidR="005C5034" w:rsidRPr="005C5034" w:rsidRDefault="005C5034" w:rsidP="005C5034">
      <w:pPr>
        <w:numPr>
          <w:ilvl w:val="0"/>
          <w:numId w:val="2"/>
        </w:numPr>
        <w:rPr>
          <w:rFonts w:hint="eastAsia"/>
        </w:rPr>
      </w:pPr>
      <w:r w:rsidRPr="005C5034">
        <w:rPr>
          <w:b/>
          <w:bCs/>
        </w:rPr>
        <w:t>数据处理步</w:t>
      </w:r>
      <w:r w:rsidRPr="005C5034">
        <w:t>：</w:t>
      </w:r>
    </w:p>
    <w:p w14:paraId="6C3C1206" w14:textId="77777777" w:rsidR="005C5034" w:rsidRPr="005C5034" w:rsidRDefault="005C5034" w:rsidP="005C5034">
      <w:pPr>
        <w:numPr>
          <w:ilvl w:val="1"/>
          <w:numId w:val="2"/>
        </w:numPr>
        <w:rPr>
          <w:rFonts w:hint="eastAsia"/>
        </w:rPr>
      </w:pPr>
      <w:r w:rsidRPr="005C5034">
        <w:rPr>
          <w:b/>
          <w:bCs/>
        </w:rPr>
        <w:t>解析与对齐</w:t>
      </w:r>
      <w:r w:rsidRPr="005C5034">
        <w:t>：按 data_time 聚合多传感器数据，对齐至 SIGNAL_LEN。</w:t>
      </w:r>
    </w:p>
    <w:p w14:paraId="578C53FC" w14:textId="77777777" w:rsidR="005C5034" w:rsidRPr="005C5034" w:rsidRDefault="005C5034" w:rsidP="005C5034">
      <w:pPr>
        <w:numPr>
          <w:ilvl w:val="1"/>
          <w:numId w:val="2"/>
        </w:numPr>
        <w:rPr>
          <w:rFonts w:hint="eastAsia"/>
        </w:rPr>
      </w:pPr>
      <w:r w:rsidRPr="005C5034">
        <w:rPr>
          <w:b/>
          <w:bCs/>
        </w:rPr>
        <w:t>能量加权降维</w:t>
      </w:r>
      <w:r w:rsidRPr="005C5034">
        <w:t>：使用 _energy_weighted_1d 计算各通道能量占比，将多通道融合为高信噪比的单通道信号并进行 Z-Score 标准化。</w:t>
      </w:r>
    </w:p>
    <w:p w14:paraId="3D7EC24A" w14:textId="77777777" w:rsidR="005C5034" w:rsidRPr="005C5034" w:rsidRDefault="005C5034" w:rsidP="005C5034">
      <w:pPr>
        <w:numPr>
          <w:ilvl w:val="1"/>
          <w:numId w:val="2"/>
        </w:numPr>
        <w:rPr>
          <w:rFonts w:hint="eastAsia"/>
        </w:rPr>
      </w:pPr>
      <w:r w:rsidRPr="005C5034">
        <w:rPr>
          <w:b/>
          <w:bCs/>
        </w:rPr>
        <w:t>异构特征图构造 (1D -&gt; 3D Tensor)</w:t>
      </w:r>
      <w:r w:rsidRPr="005C5034">
        <w:t>：</w:t>
      </w:r>
    </w:p>
    <w:p w14:paraId="42F05F42" w14:textId="77777777" w:rsidR="005C5034" w:rsidRPr="005C5034" w:rsidRDefault="005C5034" w:rsidP="005C5034">
      <w:pPr>
        <w:numPr>
          <w:ilvl w:val="2"/>
          <w:numId w:val="2"/>
        </w:numPr>
        <w:rPr>
          <w:rFonts w:hint="eastAsia"/>
        </w:rPr>
      </w:pPr>
      <w:r w:rsidRPr="005C5034">
        <w:rPr>
          <w:b/>
          <w:bCs/>
        </w:rPr>
        <w:t>Ch0 (CWT)</w:t>
      </w:r>
      <w:r w:rsidRPr="005C5034">
        <w:t>：利用 Morlet 小波生成时频图。</w:t>
      </w:r>
    </w:p>
    <w:p w14:paraId="1A8340AB" w14:textId="77777777" w:rsidR="005C5034" w:rsidRPr="005C5034" w:rsidRDefault="005C5034" w:rsidP="005C5034">
      <w:pPr>
        <w:numPr>
          <w:ilvl w:val="2"/>
          <w:numId w:val="2"/>
        </w:numPr>
        <w:rPr>
          <w:rFonts w:hint="eastAsia"/>
        </w:rPr>
      </w:pPr>
      <w:r w:rsidRPr="005C5034">
        <w:rPr>
          <w:b/>
          <w:bCs/>
        </w:rPr>
        <w:t>Ch1 (STFT/Zerone)</w:t>
      </w:r>
      <w:r w:rsidRPr="005C5034">
        <w:t>：提取频域特征或物理特征矩阵。</w:t>
      </w:r>
    </w:p>
    <w:p w14:paraId="3854A3DB" w14:textId="77777777" w:rsidR="005C5034" w:rsidRPr="005C5034" w:rsidRDefault="005C5034" w:rsidP="005C5034">
      <w:pPr>
        <w:numPr>
          <w:ilvl w:val="2"/>
          <w:numId w:val="2"/>
        </w:numPr>
        <w:rPr>
          <w:rFonts w:hint="eastAsia"/>
        </w:rPr>
      </w:pPr>
      <w:r w:rsidRPr="005C5034">
        <w:rPr>
          <w:b/>
          <w:bCs/>
        </w:rPr>
        <w:t>Ch2 (Context)</w:t>
      </w:r>
      <w:r w:rsidRPr="005C5034">
        <w:t>：一维折叠上下文占位。</w:t>
      </w:r>
    </w:p>
    <w:p w14:paraId="221EEA31" w14:textId="77777777" w:rsidR="005C5034" w:rsidRPr="005C5034" w:rsidRDefault="005C5034" w:rsidP="005C5034">
      <w:pPr>
        <w:numPr>
          <w:ilvl w:val="0"/>
          <w:numId w:val="2"/>
        </w:numPr>
        <w:rPr>
          <w:rFonts w:hint="eastAsia"/>
        </w:rPr>
      </w:pPr>
      <w:r w:rsidRPr="005C5034">
        <w:rPr>
          <w:b/>
          <w:bCs/>
        </w:rPr>
        <w:t>输出</w:t>
      </w:r>
      <w:r w:rsidRPr="005C5034">
        <w:t>：输出尺寸为 $3 \times 224 \times 224$ 的归一化 PyTorch Tensor。</w:t>
      </w:r>
    </w:p>
    <w:p w14:paraId="170B2748" w14:textId="77777777" w:rsidR="005C5034" w:rsidRPr="005C5034" w:rsidRDefault="005C5034" w:rsidP="005C5034">
      <w:pPr>
        <w:rPr>
          <w:rFonts w:hint="eastAsia"/>
          <w:b/>
          <w:bCs/>
        </w:rPr>
      </w:pPr>
      <w:r w:rsidRPr="005C5034">
        <w:rPr>
          <w:b/>
          <w:bCs/>
        </w:rPr>
        <w:t>2.3 模型定义 (hetero_model.py)</w:t>
      </w:r>
    </w:p>
    <w:p w14:paraId="21EEA197" w14:textId="77777777" w:rsidR="005C5034" w:rsidRPr="005C5034" w:rsidRDefault="005C5034" w:rsidP="005C5034">
      <w:pPr>
        <w:numPr>
          <w:ilvl w:val="0"/>
          <w:numId w:val="3"/>
        </w:numPr>
        <w:rPr>
          <w:rFonts w:hint="eastAsia"/>
        </w:rPr>
      </w:pPr>
      <w:r w:rsidRPr="005C5034">
        <w:rPr>
          <w:b/>
          <w:bCs/>
        </w:rPr>
        <w:t>负责逻辑</w:t>
      </w:r>
      <w:r w:rsidRPr="005C5034">
        <w:t>：定义包含重参数化技巧的 VAE 网络及损失函数。</w:t>
      </w:r>
    </w:p>
    <w:p w14:paraId="5AB9ECAE" w14:textId="77777777" w:rsidR="005C5034" w:rsidRPr="005C5034" w:rsidRDefault="005C5034" w:rsidP="005C5034">
      <w:pPr>
        <w:numPr>
          <w:ilvl w:val="0"/>
          <w:numId w:val="3"/>
        </w:numPr>
        <w:rPr>
          <w:rFonts w:hint="eastAsia"/>
        </w:rPr>
      </w:pPr>
      <w:r w:rsidRPr="005C5034">
        <w:rPr>
          <w:b/>
          <w:bCs/>
        </w:rPr>
        <w:t>网络结构</w:t>
      </w:r>
      <w:r w:rsidRPr="005C5034">
        <w:t>：</w:t>
      </w:r>
    </w:p>
    <w:p w14:paraId="29B9AC59" w14:textId="77777777" w:rsidR="005C5034" w:rsidRPr="005C5034" w:rsidRDefault="005C5034" w:rsidP="005C5034">
      <w:pPr>
        <w:numPr>
          <w:ilvl w:val="1"/>
          <w:numId w:val="3"/>
        </w:numPr>
        <w:rPr>
          <w:rFonts w:hint="eastAsia"/>
        </w:rPr>
      </w:pPr>
      <w:r w:rsidRPr="005C5034">
        <w:rPr>
          <w:b/>
          <w:bCs/>
        </w:rPr>
        <w:t>Encoder</w:t>
      </w:r>
      <w:r w:rsidRPr="005C5034">
        <w:t>：剥离全连接层的 ResNet-18，将输入下采样至 $512 \times 7 \times 7$。</w:t>
      </w:r>
    </w:p>
    <w:p w14:paraId="5315A3B4" w14:textId="77777777" w:rsidR="005C5034" w:rsidRPr="005C5034" w:rsidRDefault="005C5034" w:rsidP="005C5034">
      <w:pPr>
        <w:numPr>
          <w:ilvl w:val="1"/>
          <w:numId w:val="3"/>
        </w:numPr>
        <w:rPr>
          <w:rFonts w:hint="eastAsia"/>
        </w:rPr>
      </w:pPr>
      <w:r w:rsidRPr="005C5034">
        <w:rPr>
          <w:b/>
          <w:bCs/>
        </w:rPr>
        <w:t>Spatial Latent</w:t>
      </w:r>
      <w:r w:rsidRPr="005C5034">
        <w:t>：通过 $1 \times 1$ 卷积映射为 $64 \times 7 \times 7$ 的空间隐变量，</w:t>
      </w:r>
      <w:r w:rsidRPr="005C5034">
        <w:rPr>
          <w:b/>
          <w:bCs/>
        </w:rPr>
        <w:t>严格保留局部拓扑结构</w:t>
      </w:r>
      <w:r w:rsidRPr="005C5034">
        <w:t>，避免全局池化带来的特征丢失。</w:t>
      </w:r>
    </w:p>
    <w:p w14:paraId="00361446" w14:textId="77777777" w:rsidR="005C5034" w:rsidRPr="005C5034" w:rsidRDefault="005C5034" w:rsidP="005C5034">
      <w:pPr>
        <w:numPr>
          <w:ilvl w:val="1"/>
          <w:numId w:val="3"/>
        </w:numPr>
        <w:rPr>
          <w:rFonts w:hint="eastAsia"/>
        </w:rPr>
      </w:pPr>
      <w:r w:rsidRPr="005C5034">
        <w:rPr>
          <w:b/>
          <w:bCs/>
        </w:rPr>
        <w:t>Decoder</w:t>
      </w:r>
      <w:r w:rsidRPr="005C5034">
        <w:t>：使用对称的转置卷积 (De-ResNet) 逐步上采样恢复至 $3 \times 224 \times 224$。</w:t>
      </w:r>
    </w:p>
    <w:p w14:paraId="35B479C7" w14:textId="77777777" w:rsidR="005C5034" w:rsidRPr="005C5034" w:rsidRDefault="005C5034" w:rsidP="005C5034">
      <w:pPr>
        <w:numPr>
          <w:ilvl w:val="0"/>
          <w:numId w:val="3"/>
        </w:numPr>
        <w:rPr>
          <w:rFonts w:hint="eastAsia"/>
        </w:rPr>
      </w:pPr>
      <w:r w:rsidRPr="005C5034">
        <w:rPr>
          <w:b/>
          <w:bCs/>
        </w:rPr>
        <w:t>损失函数</w:t>
      </w:r>
      <w:r w:rsidRPr="005C5034">
        <w:t>：通道平均 L1 Loss + $\beta$ 动态加权 KL 散度。</w:t>
      </w:r>
    </w:p>
    <w:p w14:paraId="67B0918C" w14:textId="77777777" w:rsidR="005C5034" w:rsidRPr="005C5034" w:rsidRDefault="005C5034" w:rsidP="005C5034">
      <w:pPr>
        <w:rPr>
          <w:rFonts w:hint="eastAsia"/>
          <w:b/>
          <w:bCs/>
        </w:rPr>
      </w:pPr>
      <w:r w:rsidRPr="005C5034">
        <w:rPr>
          <w:b/>
          <w:bCs/>
        </w:rPr>
        <w:t>2.4 模型训练 (hetero_train.py)</w:t>
      </w:r>
    </w:p>
    <w:p w14:paraId="7BCC904E" w14:textId="77777777" w:rsidR="005C5034" w:rsidRPr="005C5034" w:rsidRDefault="005C5034" w:rsidP="005C5034">
      <w:pPr>
        <w:numPr>
          <w:ilvl w:val="0"/>
          <w:numId w:val="4"/>
        </w:numPr>
        <w:rPr>
          <w:rFonts w:hint="eastAsia"/>
        </w:rPr>
      </w:pPr>
      <w:r w:rsidRPr="005C5034">
        <w:rPr>
          <w:b/>
          <w:bCs/>
        </w:rPr>
        <w:t>负责逻辑</w:t>
      </w:r>
      <w:r w:rsidRPr="005C5034">
        <w:t>：执行无监督学习。支持独立的 Train/Val 文件夹读取，或在无 Val 时自动从训练集中切分 10% (On-the-fly split)。</w:t>
      </w:r>
    </w:p>
    <w:p w14:paraId="71C9087A" w14:textId="77777777" w:rsidR="005C5034" w:rsidRPr="005C5034" w:rsidRDefault="005C5034" w:rsidP="005C5034">
      <w:pPr>
        <w:numPr>
          <w:ilvl w:val="0"/>
          <w:numId w:val="4"/>
        </w:numPr>
        <w:rPr>
          <w:rFonts w:hint="eastAsia"/>
        </w:rPr>
      </w:pPr>
      <w:r w:rsidRPr="005C5034">
        <w:rPr>
          <w:b/>
          <w:bCs/>
        </w:rPr>
        <w:lastRenderedPageBreak/>
        <w:t>生成内容与保存位置</w:t>
      </w:r>
      <w:r w:rsidRPr="005C5034">
        <w:t>：</w:t>
      </w:r>
    </w:p>
    <w:p w14:paraId="4857322C" w14:textId="77777777" w:rsidR="005C5034" w:rsidRPr="005C5034" w:rsidRDefault="005C5034" w:rsidP="005C5034">
      <w:pPr>
        <w:numPr>
          <w:ilvl w:val="1"/>
          <w:numId w:val="4"/>
        </w:numPr>
        <w:rPr>
          <w:rFonts w:hint="eastAsia"/>
        </w:rPr>
      </w:pPr>
      <w:r w:rsidRPr="005C5034">
        <w:rPr>
          <w:b/>
          <w:bCs/>
        </w:rPr>
        <w:t>目录</w:t>
      </w:r>
      <w:r w:rsidRPr="005C5034">
        <w:t>：./outputs/model/</w:t>
      </w:r>
    </w:p>
    <w:p w14:paraId="542C9395" w14:textId="77777777" w:rsidR="005C5034" w:rsidRPr="005C5034" w:rsidRDefault="005C5034" w:rsidP="005C5034">
      <w:pPr>
        <w:numPr>
          <w:ilvl w:val="1"/>
          <w:numId w:val="4"/>
        </w:numPr>
        <w:rPr>
          <w:rFonts w:hint="eastAsia"/>
        </w:rPr>
      </w:pPr>
      <w:r w:rsidRPr="005C5034">
        <w:rPr>
          <w:b/>
          <w:bCs/>
        </w:rPr>
        <w:t>保存内容</w:t>
      </w:r>
      <w:r w:rsidRPr="005C5034">
        <w:t>：</w:t>
      </w:r>
    </w:p>
    <w:p w14:paraId="4D268D8D" w14:textId="77777777" w:rsidR="005C5034" w:rsidRPr="005C5034" w:rsidRDefault="005C5034" w:rsidP="005C5034">
      <w:pPr>
        <w:numPr>
          <w:ilvl w:val="2"/>
          <w:numId w:val="4"/>
        </w:numPr>
        <w:rPr>
          <w:rFonts w:hint="eastAsia"/>
        </w:rPr>
      </w:pPr>
      <w:r w:rsidRPr="005C5034">
        <w:t>权重快照：epoch_X.pth, best_model.pth, final_model.pth</w:t>
      </w:r>
    </w:p>
    <w:p w14:paraId="5B112C91" w14:textId="77777777" w:rsidR="005C5034" w:rsidRPr="005C5034" w:rsidRDefault="005C5034" w:rsidP="005C5034">
      <w:pPr>
        <w:numPr>
          <w:ilvl w:val="2"/>
          <w:numId w:val="4"/>
        </w:numPr>
        <w:rPr>
          <w:rFonts w:hint="eastAsia"/>
        </w:rPr>
      </w:pPr>
      <w:r w:rsidRPr="005C5034">
        <w:t>训练曲线图：training_curves.png (包含 Loss 与 Learning Rate 衰减曲线)。</w:t>
      </w:r>
    </w:p>
    <w:p w14:paraId="3CE7A86B" w14:textId="77777777" w:rsidR="005C5034" w:rsidRPr="005C5034" w:rsidRDefault="005C5034" w:rsidP="005C5034">
      <w:pPr>
        <w:rPr>
          <w:rFonts w:hint="eastAsia"/>
          <w:b/>
          <w:bCs/>
        </w:rPr>
      </w:pPr>
      <w:r w:rsidRPr="005C5034">
        <w:rPr>
          <w:b/>
          <w:bCs/>
        </w:rPr>
        <w:t>2.5 故障诊断与评估 (hetero_diagnose.py)</w:t>
      </w:r>
    </w:p>
    <w:p w14:paraId="1E34E05F" w14:textId="77777777" w:rsidR="005C5034" w:rsidRPr="005C5034" w:rsidRDefault="005C5034" w:rsidP="005C5034">
      <w:pPr>
        <w:numPr>
          <w:ilvl w:val="0"/>
          <w:numId w:val="5"/>
        </w:numPr>
        <w:rPr>
          <w:rFonts w:hint="eastAsia"/>
        </w:rPr>
      </w:pPr>
      <w:r w:rsidRPr="005C5034">
        <w:rPr>
          <w:b/>
          <w:bCs/>
        </w:rPr>
        <w:t>负责逻辑</w:t>
      </w:r>
      <w:r w:rsidRPr="005C5034">
        <w:t>：在测试集上进行异常检测打分，并生成出版级 (IEEE/Nature 风格) 评估图表。</w:t>
      </w:r>
    </w:p>
    <w:p w14:paraId="6D906BA2" w14:textId="77777777" w:rsidR="005C5034" w:rsidRPr="005C5034" w:rsidRDefault="005C5034" w:rsidP="005C5034">
      <w:pPr>
        <w:numPr>
          <w:ilvl w:val="0"/>
          <w:numId w:val="5"/>
        </w:numPr>
        <w:rPr>
          <w:rFonts w:hint="eastAsia"/>
        </w:rPr>
      </w:pPr>
      <w:r w:rsidRPr="005C5034">
        <w:rPr>
          <w:b/>
          <w:bCs/>
        </w:rPr>
        <w:t>打分机制</w:t>
      </w:r>
      <w:r w:rsidRPr="005C5034">
        <w:t>：评分由 $\alpha$ 加权的“马氏距离 Z-Score”与“L1重构误差 Z-Score”融合而成。使用训练集特征分布确定判决阈值 (Threshold)。</w:t>
      </w:r>
    </w:p>
    <w:p w14:paraId="587E1EDC" w14:textId="77777777" w:rsidR="005C5034" w:rsidRPr="005C5034" w:rsidRDefault="005C5034" w:rsidP="005C5034">
      <w:pPr>
        <w:numPr>
          <w:ilvl w:val="0"/>
          <w:numId w:val="5"/>
        </w:numPr>
        <w:rPr>
          <w:rFonts w:hint="eastAsia"/>
        </w:rPr>
      </w:pPr>
      <w:r w:rsidRPr="005C5034">
        <w:rPr>
          <w:b/>
          <w:bCs/>
        </w:rPr>
        <w:t>生成内容与保存位置</w:t>
      </w:r>
      <w:r w:rsidRPr="005C5034">
        <w:t>：</w:t>
      </w:r>
    </w:p>
    <w:p w14:paraId="7972C53F" w14:textId="77777777" w:rsidR="005C5034" w:rsidRPr="005C5034" w:rsidRDefault="005C5034" w:rsidP="005C5034">
      <w:pPr>
        <w:numPr>
          <w:ilvl w:val="1"/>
          <w:numId w:val="5"/>
        </w:numPr>
        <w:rPr>
          <w:rFonts w:hint="eastAsia"/>
        </w:rPr>
      </w:pPr>
      <w:r w:rsidRPr="005C5034">
        <w:rPr>
          <w:b/>
          <w:bCs/>
        </w:rPr>
        <w:t>目录</w:t>
      </w:r>
      <w:r w:rsidRPr="005C5034">
        <w:t>：./outputs/diagnosis_report/</w:t>
      </w:r>
    </w:p>
    <w:p w14:paraId="4305EE3C" w14:textId="77777777" w:rsidR="005C5034" w:rsidRPr="005C5034" w:rsidRDefault="005C5034" w:rsidP="005C5034">
      <w:pPr>
        <w:numPr>
          <w:ilvl w:val="1"/>
          <w:numId w:val="5"/>
        </w:numPr>
        <w:rPr>
          <w:rFonts w:hint="eastAsia"/>
        </w:rPr>
      </w:pPr>
      <w:r w:rsidRPr="005C5034">
        <w:rPr>
          <w:b/>
          <w:bCs/>
        </w:rPr>
        <w:t>保存内容</w:t>
      </w:r>
      <w:r w:rsidRPr="005C5034">
        <w:t>：</w:t>
      </w:r>
    </w:p>
    <w:p w14:paraId="55914073" w14:textId="77777777" w:rsidR="005C5034" w:rsidRPr="005C5034" w:rsidRDefault="005C5034" w:rsidP="005C5034">
      <w:pPr>
        <w:numPr>
          <w:ilvl w:val="2"/>
          <w:numId w:val="5"/>
        </w:numPr>
        <w:rPr>
          <w:rFonts w:hint="eastAsia"/>
        </w:rPr>
      </w:pPr>
      <w:r w:rsidRPr="005C5034">
        <w:t>diagnosis_hist_*.png: 各子集的异常得分直方图分布。</w:t>
      </w:r>
    </w:p>
    <w:p w14:paraId="40624EA6" w14:textId="77777777" w:rsidR="005C5034" w:rsidRPr="005C5034" w:rsidRDefault="005C5034" w:rsidP="005C5034">
      <w:pPr>
        <w:numPr>
          <w:ilvl w:val="2"/>
          <w:numId w:val="5"/>
        </w:numPr>
        <w:rPr>
          <w:rFonts w:hint="eastAsia"/>
        </w:rPr>
      </w:pPr>
      <w:r w:rsidRPr="005C5034">
        <w:t>diagnosis_confusion_*.png: 中英双语混淆矩阵。</w:t>
      </w:r>
    </w:p>
    <w:p w14:paraId="16700C1A" w14:textId="77777777" w:rsidR="005C5034" w:rsidRPr="005C5034" w:rsidRDefault="005C5034" w:rsidP="005C5034">
      <w:pPr>
        <w:numPr>
          <w:ilvl w:val="2"/>
          <w:numId w:val="5"/>
        </w:numPr>
        <w:rPr>
          <w:rFonts w:hint="eastAsia"/>
        </w:rPr>
      </w:pPr>
      <w:r w:rsidRPr="005C5034">
        <w:t>diagnosis_tsne_*.png: 隐空间特征流形降维散点图。</w:t>
      </w:r>
    </w:p>
    <w:p w14:paraId="638CF418" w14:textId="77777777" w:rsidR="005C5034" w:rsidRPr="005C5034" w:rsidRDefault="005C5034" w:rsidP="005C5034">
      <w:pPr>
        <w:numPr>
          <w:ilvl w:val="2"/>
          <w:numId w:val="5"/>
        </w:numPr>
        <w:rPr>
          <w:rFonts w:hint="eastAsia"/>
        </w:rPr>
      </w:pPr>
      <w:r w:rsidRPr="005C5034">
        <w:t>failure_&lt;case_type&gt;_*.png: 误报 (FP) 或漏报 (FN) 样本的 3x3 溯源图 (Input / Recon / Residual)。</w:t>
      </w:r>
    </w:p>
    <w:p w14:paraId="317D34D4" w14:textId="77777777" w:rsidR="005C5034" w:rsidRPr="005C5034" w:rsidRDefault="005C5034" w:rsidP="005C5034">
      <w:pPr>
        <w:rPr>
          <w:rFonts w:hint="eastAsia"/>
          <w:b/>
          <w:bCs/>
        </w:rPr>
      </w:pPr>
      <w:r w:rsidRPr="005C5034">
        <w:rPr>
          <w:b/>
          <w:bCs/>
        </w:rPr>
        <w:t>2.6 可视化引擎 (hetero_viz.py &amp; hetero_viz_single.py)</w:t>
      </w:r>
    </w:p>
    <w:p w14:paraId="2B608960" w14:textId="77777777" w:rsidR="005C5034" w:rsidRPr="005C5034" w:rsidRDefault="005C5034" w:rsidP="005C5034">
      <w:pPr>
        <w:numPr>
          <w:ilvl w:val="0"/>
          <w:numId w:val="6"/>
        </w:numPr>
        <w:rPr>
          <w:rFonts w:hint="eastAsia"/>
        </w:rPr>
      </w:pPr>
      <w:r w:rsidRPr="005C5034">
        <w:rPr>
          <w:b/>
          <w:bCs/>
        </w:rPr>
        <w:t>负责逻辑</w:t>
      </w:r>
      <w:r w:rsidRPr="005C5034">
        <w:t>：逆向解析单样本数据流，生成高分辨率特征重构对比图，用于论文配图或诊断系统前端展示。</w:t>
      </w:r>
    </w:p>
    <w:p w14:paraId="3182F1FB" w14:textId="77777777" w:rsidR="005C5034" w:rsidRPr="005C5034" w:rsidRDefault="005C5034" w:rsidP="005C5034">
      <w:pPr>
        <w:numPr>
          <w:ilvl w:val="0"/>
          <w:numId w:val="6"/>
        </w:numPr>
        <w:rPr>
          <w:rFonts w:hint="eastAsia"/>
        </w:rPr>
      </w:pPr>
      <w:r w:rsidRPr="005C5034">
        <w:rPr>
          <w:b/>
          <w:bCs/>
        </w:rPr>
        <w:t>生成内容与保存位置</w:t>
      </w:r>
      <w:r w:rsidRPr="005C5034">
        <w:t>：</w:t>
      </w:r>
    </w:p>
    <w:p w14:paraId="0789F651" w14:textId="77777777" w:rsidR="005C5034" w:rsidRPr="005C5034" w:rsidRDefault="005C5034" w:rsidP="005C5034">
      <w:pPr>
        <w:numPr>
          <w:ilvl w:val="1"/>
          <w:numId w:val="6"/>
        </w:numPr>
        <w:rPr>
          <w:rFonts w:hint="eastAsia"/>
        </w:rPr>
      </w:pPr>
      <w:r w:rsidRPr="005C5034">
        <w:rPr>
          <w:b/>
          <w:bCs/>
        </w:rPr>
        <w:t>目录</w:t>
      </w:r>
      <w:r w:rsidRPr="005C5034">
        <w:t>：./outputs/viz/&lt;原始父目录名&gt;/&lt;时间戳&gt;_&lt;文件名&gt;/ (例如：outputs/viz/134--正常--交流变压器/.../)</w:t>
      </w:r>
    </w:p>
    <w:p w14:paraId="52BB2384" w14:textId="77777777" w:rsidR="005C5034" w:rsidRPr="005C5034" w:rsidRDefault="005C5034" w:rsidP="005C5034">
      <w:pPr>
        <w:numPr>
          <w:ilvl w:val="1"/>
          <w:numId w:val="6"/>
        </w:numPr>
        <w:rPr>
          <w:rFonts w:hint="eastAsia"/>
        </w:rPr>
      </w:pPr>
      <w:r w:rsidRPr="005C5034">
        <w:rPr>
          <w:b/>
          <w:bCs/>
        </w:rPr>
        <w:t>保存内容</w:t>
      </w:r>
      <w:r w:rsidRPr="005C5034">
        <w:t>：</w:t>
      </w:r>
    </w:p>
    <w:p w14:paraId="704E7197" w14:textId="77777777" w:rsidR="005C5034" w:rsidRPr="005C5034" w:rsidRDefault="005C5034" w:rsidP="005C5034">
      <w:pPr>
        <w:numPr>
          <w:ilvl w:val="2"/>
          <w:numId w:val="6"/>
        </w:numPr>
        <w:rPr>
          <w:rFonts w:hint="eastAsia"/>
        </w:rPr>
      </w:pPr>
      <w:r w:rsidRPr="005C5034">
        <w:t>单个传感器详情图：1_Waveform_*.png (高分辨波形), 2_TF_Analysis_*.png (CWT 对比), 3_Manifold_*.png (Zerone 流形对比)。</w:t>
      </w:r>
    </w:p>
    <w:p w14:paraId="0C68AA9D" w14:textId="77777777" w:rsidR="005C5034" w:rsidRPr="005C5034" w:rsidRDefault="005C5034" w:rsidP="005C5034">
      <w:pPr>
        <w:numPr>
          <w:ilvl w:val="2"/>
          <w:numId w:val="6"/>
        </w:numPr>
        <w:rPr>
          <w:rFonts w:hint="eastAsia"/>
        </w:rPr>
      </w:pPr>
      <w:r w:rsidRPr="005C5034">
        <w:t>全局总览大图：Summary_Snapshot_*.png。</w:t>
      </w:r>
    </w:p>
    <w:p w14:paraId="26660D26" w14:textId="77777777" w:rsidR="005C5034" w:rsidRPr="005C5034" w:rsidRDefault="00000000" w:rsidP="005C5034">
      <w:pPr>
        <w:rPr>
          <w:rFonts w:hint="eastAsia"/>
        </w:rPr>
      </w:pPr>
      <w:r>
        <w:pict w14:anchorId="22AD1A6F">
          <v:rect id="_x0000_i1026" style="width:0;height:1.5pt" o:hralign="center" o:hrstd="t" o:hr="t" fillcolor="#a0a0a0" stroked="f"/>
        </w:pict>
      </w:r>
    </w:p>
    <w:p w14:paraId="4DC49926" w14:textId="77777777" w:rsidR="002D16A1" w:rsidRDefault="002D16A1" w:rsidP="005C5034">
      <w:pPr>
        <w:rPr>
          <w:b/>
          <w:bCs/>
        </w:rPr>
      </w:pPr>
    </w:p>
    <w:p w14:paraId="6EC7D2C3" w14:textId="77777777" w:rsidR="002D16A1" w:rsidRPr="002D16A1" w:rsidRDefault="002D16A1" w:rsidP="002D16A1">
      <w:pPr>
        <w:rPr>
          <w:b/>
          <w:bCs/>
        </w:rPr>
      </w:pPr>
      <w:r w:rsidRPr="002D16A1">
        <w:rPr>
          <w:b/>
          <w:bCs/>
        </w:rPr>
        <w:t>3. 特征工程的物理意义与冗余度分析 (Feature Engineering &amp; Orthogonality Analysis)</w:t>
      </w:r>
    </w:p>
    <w:p w14:paraId="02ED7316" w14:textId="77777777" w:rsidR="002D16A1" w:rsidRPr="002D16A1" w:rsidRDefault="002D16A1" w:rsidP="002D16A1">
      <w:pPr>
        <w:rPr>
          <w:b/>
          <w:bCs/>
        </w:rPr>
      </w:pPr>
      <w:r w:rsidRPr="002D16A1">
        <w:rPr>
          <w:b/>
          <w:bCs/>
        </w:rPr>
        <w:t>在深度学习诊断中，单一模态往往无法全面描述变压器的复杂振动状态。本项目没有采用简单的时域序列输入，而是精心设计了 3通道异构伪图像 (Hetero-Image)，其核心逻辑在于构建一组正交且互补的特征空间，彻底消除冗余信息。</w:t>
      </w:r>
    </w:p>
    <w:p w14:paraId="6A64CA5D" w14:textId="77777777" w:rsidR="002D16A1" w:rsidRPr="002D16A1" w:rsidRDefault="002D16A1" w:rsidP="002D16A1">
      <w:pPr>
        <w:rPr>
          <w:b/>
          <w:bCs/>
        </w:rPr>
      </w:pPr>
      <w:r w:rsidRPr="002D16A1">
        <w:rPr>
          <w:b/>
          <w:bCs/>
        </w:rPr>
        <w:t>3.1 三通道特征的物理选型依据</w:t>
      </w:r>
    </w:p>
    <w:p w14:paraId="37B4348B" w14:textId="77777777" w:rsidR="002D16A1" w:rsidRPr="002D16A1" w:rsidRDefault="002D16A1" w:rsidP="002D16A1">
      <w:pPr>
        <w:numPr>
          <w:ilvl w:val="0"/>
          <w:numId w:val="12"/>
        </w:numPr>
        <w:rPr>
          <w:b/>
          <w:bCs/>
        </w:rPr>
      </w:pPr>
      <w:r w:rsidRPr="002D16A1">
        <w:rPr>
          <w:b/>
          <w:bCs/>
        </w:rPr>
        <w:t>Channel 0: 连续小波变换时频图 (CWT, 重构权重 0.4)</w:t>
      </w:r>
    </w:p>
    <w:p w14:paraId="1750926A" w14:textId="77777777" w:rsidR="002D16A1" w:rsidRPr="002D16A1" w:rsidRDefault="002D16A1" w:rsidP="002D16A1">
      <w:pPr>
        <w:numPr>
          <w:ilvl w:val="1"/>
          <w:numId w:val="12"/>
        </w:numPr>
        <w:rPr>
          <w:b/>
          <w:bCs/>
        </w:rPr>
      </w:pPr>
      <w:r w:rsidRPr="002D16A1">
        <w:rPr>
          <w:b/>
          <w:bCs/>
        </w:rPr>
        <w:t>选型逻辑：变压器内部的局部放电、绕组松动或铁芯形变往往会在振动信号中激发非平稳的瞬态冲击。CWT 具备优异的联合时频分辨率，能够精准捕捉这些宽频带的瞬态能量聚集现象。</w:t>
      </w:r>
    </w:p>
    <w:p w14:paraId="090D9ECA" w14:textId="77777777" w:rsidR="002D16A1" w:rsidRPr="002D16A1" w:rsidRDefault="002D16A1" w:rsidP="002D16A1">
      <w:pPr>
        <w:numPr>
          <w:ilvl w:val="0"/>
          <w:numId w:val="12"/>
        </w:numPr>
        <w:rPr>
          <w:b/>
          <w:bCs/>
        </w:rPr>
      </w:pPr>
      <w:r w:rsidRPr="002D16A1">
        <w:rPr>
          <w:b/>
          <w:bCs/>
        </w:rPr>
        <w:t>Channel 1: 物理统计流形特征 (Zerone, 重构权重 0.5)</w:t>
      </w:r>
    </w:p>
    <w:p w14:paraId="6A915A49" w14:textId="77777777" w:rsidR="002D16A1" w:rsidRPr="002D16A1" w:rsidRDefault="002D16A1" w:rsidP="002D16A1">
      <w:pPr>
        <w:numPr>
          <w:ilvl w:val="1"/>
          <w:numId w:val="12"/>
        </w:numPr>
        <w:rPr>
          <w:b/>
          <w:bCs/>
        </w:rPr>
      </w:pPr>
      <w:r w:rsidRPr="002D16A1">
        <w:rPr>
          <w:b/>
          <w:bCs/>
        </w:rPr>
        <w:t>选型逻辑：CWT 虽然擅长捕捉“动态突变”，但容易忽略信号的“静态全局规律”。Zerone 通道提取了包含时域统计量、频域功率谱密度 (PSD) 及高频</w:t>
      </w:r>
      <w:r w:rsidRPr="002D16A1">
        <w:rPr>
          <w:b/>
          <w:bCs/>
        </w:rPr>
        <w:lastRenderedPageBreak/>
        <w:t>频带能量等 1200 余维物理特征，并将其折叠映射为 2D 矩阵。它相当于引入了人类专家的先验知识，作为模型的物理基准锚点。</w:t>
      </w:r>
    </w:p>
    <w:p w14:paraId="6541977B" w14:textId="77777777" w:rsidR="002D16A1" w:rsidRPr="002D16A1" w:rsidRDefault="002D16A1" w:rsidP="002D16A1">
      <w:pPr>
        <w:numPr>
          <w:ilvl w:val="0"/>
          <w:numId w:val="12"/>
        </w:numPr>
        <w:rPr>
          <w:b/>
          <w:bCs/>
        </w:rPr>
      </w:pPr>
      <w:r w:rsidRPr="002D16A1">
        <w:rPr>
          <w:b/>
          <w:bCs/>
        </w:rPr>
        <w:t>Channel 2: 时域折叠上下文 (Context, 重构权重 0.1)</w:t>
      </w:r>
    </w:p>
    <w:p w14:paraId="205D3848" w14:textId="77777777" w:rsidR="002D16A1" w:rsidRPr="002D16A1" w:rsidRDefault="002D16A1" w:rsidP="002D16A1">
      <w:pPr>
        <w:numPr>
          <w:ilvl w:val="1"/>
          <w:numId w:val="12"/>
        </w:numPr>
        <w:rPr>
          <w:b/>
          <w:bCs/>
        </w:rPr>
      </w:pPr>
      <w:r w:rsidRPr="002D16A1">
        <w:rPr>
          <w:b/>
          <w:bCs/>
        </w:rPr>
        <w:t>选型逻辑：任何频域转换都会不可避免地丢失部分原始的绝对相位与幅值边界信息。Context 通道直接将 1D 时域信号按照固定步长折叠拼接为 2D 矩阵，用以保留最原始的机械振动包络与周期连续性。</w:t>
      </w:r>
    </w:p>
    <w:p w14:paraId="3344D988" w14:textId="77777777" w:rsidR="002D16A1" w:rsidRPr="002D16A1" w:rsidRDefault="002D16A1" w:rsidP="002D16A1">
      <w:pPr>
        <w:rPr>
          <w:b/>
          <w:bCs/>
        </w:rPr>
      </w:pPr>
      <w:r w:rsidRPr="002D16A1">
        <w:rPr>
          <w:b/>
          <w:bCs/>
        </w:rPr>
        <w:t>3.2 冗余度与消融分析 (Redundancy &amp; Ablation Logic)</w:t>
      </w:r>
    </w:p>
    <w:p w14:paraId="7359F2CC" w14:textId="77777777" w:rsidR="002D16A1" w:rsidRPr="002D16A1" w:rsidRDefault="002D16A1" w:rsidP="002D16A1">
      <w:pPr>
        <w:rPr>
          <w:b/>
          <w:bCs/>
        </w:rPr>
      </w:pPr>
      <w:r w:rsidRPr="002D16A1">
        <w:rPr>
          <w:b/>
          <w:bCs/>
        </w:rPr>
        <w:t>这三个通道是否构成了信息冗余？答案是否定的。</w:t>
      </w:r>
    </w:p>
    <w:p w14:paraId="5CC46562" w14:textId="77777777" w:rsidR="002D16A1" w:rsidRPr="002D16A1" w:rsidRDefault="002D16A1" w:rsidP="002D16A1">
      <w:pPr>
        <w:rPr>
          <w:b/>
          <w:bCs/>
        </w:rPr>
      </w:pPr>
      <w:r w:rsidRPr="002D16A1">
        <w:rPr>
          <w:b/>
          <w:bCs/>
        </w:rPr>
        <w:t>本项目在异常诊断阶段 (hetero_diagnose.py) 创新性地引入了非对称通道加权 L1 误差机制，权重分配为 w=(0.4, 0.5, 0.1)：</w:t>
      </w:r>
    </w:p>
    <w:p w14:paraId="75724261" w14:textId="77777777" w:rsidR="002D16A1" w:rsidRPr="002D16A1" w:rsidRDefault="002D16A1" w:rsidP="002D16A1">
      <w:pPr>
        <w:numPr>
          <w:ilvl w:val="0"/>
          <w:numId w:val="13"/>
        </w:numPr>
        <w:rPr>
          <w:b/>
          <w:bCs/>
        </w:rPr>
      </w:pPr>
      <w:r w:rsidRPr="002D16A1">
        <w:rPr>
          <w:b/>
          <w:bCs/>
        </w:rPr>
        <w:t>互相正交：CWT 表征“瞬态时频”，Zerone 表征“稳态物理统计”，Context 表征“原始时空序列”。三者从不同的物理维度解耦了振动信号，实现了特征互补。</w:t>
      </w:r>
    </w:p>
    <w:p w14:paraId="3B698504" w14:textId="77777777" w:rsidR="002D16A1" w:rsidRPr="002D16A1" w:rsidRDefault="002D16A1" w:rsidP="002D16A1">
      <w:pPr>
        <w:numPr>
          <w:ilvl w:val="0"/>
          <w:numId w:val="13"/>
        </w:numPr>
        <w:rPr>
          <w:b/>
          <w:bCs/>
        </w:rPr>
      </w:pPr>
      <w:r w:rsidRPr="002D16A1">
        <w:rPr>
          <w:b/>
          <w:bCs/>
        </w:rPr>
        <w:t>权重驱动：网络被迫将主要重构精力集中在 Zerone (物理拓扑) 和 CWT (时频能量) 上。如果特征高度冗余，自编码器会发生“通道坍缩”（仅依赖单一通道完成重构）。而多通道联合重构证明了系统充分利用了异构信息的正交性，从而提升了模型对未知复杂故障的泛化包容力。</w:t>
      </w:r>
    </w:p>
    <w:p w14:paraId="5A20B501" w14:textId="77777777" w:rsidR="002D16A1" w:rsidRPr="002D16A1" w:rsidRDefault="002D16A1" w:rsidP="002D16A1">
      <w:pPr>
        <w:rPr>
          <w:b/>
          <w:bCs/>
        </w:rPr>
      </w:pPr>
      <w:r w:rsidRPr="002D16A1">
        <w:rPr>
          <w:b/>
          <w:bCs/>
        </w:rPr>
        <w:pict w14:anchorId="6117F2BB">
          <v:rect id="_x0000_i1034" style="width:0;height:1.5pt" o:hralign="center" o:hrstd="t" o:hr="t" fillcolor="#a0a0a0" stroked="f"/>
        </w:pict>
      </w:r>
    </w:p>
    <w:p w14:paraId="33CCDD4D" w14:textId="77777777" w:rsidR="002D16A1" w:rsidRPr="002D16A1" w:rsidRDefault="002D16A1" w:rsidP="002D16A1">
      <w:pPr>
        <w:rPr>
          <w:b/>
          <w:bCs/>
        </w:rPr>
      </w:pPr>
      <w:r w:rsidRPr="002D16A1">
        <w:rPr>
          <w:b/>
          <w:bCs/>
        </w:rPr>
        <w:t>4. 核心机制设计的底层逻辑 (Underlying Methodological Logic)</w:t>
      </w:r>
    </w:p>
    <w:p w14:paraId="5552A910" w14:textId="77777777" w:rsidR="002D16A1" w:rsidRPr="002D16A1" w:rsidRDefault="002D16A1" w:rsidP="002D16A1">
      <w:pPr>
        <w:rPr>
          <w:b/>
          <w:bCs/>
        </w:rPr>
      </w:pPr>
      <w:r w:rsidRPr="002D16A1">
        <w:rPr>
          <w:b/>
          <w:bCs/>
        </w:rPr>
        <w:t>除了特征工程，本项目在数据融合与网络架构上的设计同样基于严密的工程与数学逻辑，填补了传统诊断方法的盲区。</w:t>
      </w:r>
    </w:p>
    <w:p w14:paraId="5F2CBFB3" w14:textId="77777777" w:rsidR="002D16A1" w:rsidRPr="002D16A1" w:rsidRDefault="002D16A1" w:rsidP="002D16A1">
      <w:pPr>
        <w:rPr>
          <w:b/>
          <w:bCs/>
        </w:rPr>
      </w:pPr>
      <w:r w:rsidRPr="002D16A1">
        <w:rPr>
          <w:b/>
          <w:bCs/>
        </w:rPr>
        <w:t>4.1 多传感器自适应能量加权融合 (Energy-Weighted Multi-Sensor Aggregation)</w:t>
      </w:r>
    </w:p>
    <w:p w14:paraId="52C31DA7" w14:textId="77777777" w:rsidR="002D16A1" w:rsidRPr="002D16A1" w:rsidRDefault="002D16A1" w:rsidP="002D16A1">
      <w:pPr>
        <w:numPr>
          <w:ilvl w:val="0"/>
          <w:numId w:val="14"/>
        </w:numPr>
        <w:rPr>
          <w:b/>
          <w:bCs/>
        </w:rPr>
      </w:pPr>
      <w:r w:rsidRPr="002D16A1">
        <w:rPr>
          <w:b/>
          <w:bCs/>
        </w:rPr>
        <w:t>传统痛点：变压器通常配备多个振动传感器。如果采用简单的均值融合，远离故障源的传感器噪声会“稀释”故障特征；如果仅使用单点传感器，又容易引发漏报。</w:t>
      </w:r>
    </w:p>
    <w:p w14:paraId="22557187" w14:textId="77777777" w:rsidR="002D16A1" w:rsidRPr="002D16A1" w:rsidRDefault="002D16A1" w:rsidP="002D16A1">
      <w:pPr>
        <w:numPr>
          <w:ilvl w:val="0"/>
          <w:numId w:val="14"/>
        </w:numPr>
        <w:rPr>
          <w:b/>
          <w:bCs/>
        </w:rPr>
      </w:pPr>
      <w:r w:rsidRPr="002D16A1">
        <w:rPr>
          <w:b/>
          <w:bCs/>
        </w:rPr>
        <w:t>破局设计：在 hetero_data.py 中引入了 _energy_weighted_1d 算法。</w:t>
      </w:r>
    </w:p>
    <w:p w14:paraId="42F10410" w14:textId="77777777" w:rsidR="002D16A1" w:rsidRPr="002D16A1" w:rsidRDefault="002D16A1" w:rsidP="002D16A1">
      <w:pPr>
        <w:rPr>
          <w:b/>
          <w:bCs/>
        </w:rPr>
      </w:pPr>
      <w:r w:rsidRPr="002D16A1">
        <w:rPr>
          <w:b/>
          <w:bCs/>
        </w:rPr>
        <w:t>$$w_u = \frac{\text{mean}(sig_u^2)}{\sum \text{mean}(sig_j^2)}$$</w:t>
      </w:r>
    </w:p>
    <w:p w14:paraId="3335A03F" w14:textId="77777777" w:rsidR="002D16A1" w:rsidRPr="002D16A1" w:rsidRDefault="002D16A1" w:rsidP="002D16A1">
      <w:pPr>
        <w:rPr>
          <w:b/>
          <w:bCs/>
        </w:rPr>
      </w:pPr>
      <w:r w:rsidRPr="002D16A1">
        <w:rPr>
          <w:b/>
          <w:bCs/>
        </w:rPr>
        <w:t>该机制本质上是一种无监督的物理注意力机制 (Physical Attention)。系统计算特定时间戳下各通道的能量比重，自动将更高的权重赋予振动能量最强的传感器（通常距离故障源最近），从而在降维的同时最大化了故障特征的信噪比 (SNR)。</w:t>
      </w:r>
    </w:p>
    <w:p w14:paraId="2B5160D6" w14:textId="77777777" w:rsidR="002D16A1" w:rsidRPr="002D16A1" w:rsidRDefault="002D16A1" w:rsidP="002D16A1">
      <w:pPr>
        <w:rPr>
          <w:b/>
          <w:bCs/>
        </w:rPr>
      </w:pPr>
      <w:r w:rsidRPr="002D16A1">
        <w:rPr>
          <w:b/>
          <w:bCs/>
        </w:rPr>
        <w:t>4.2 空间拓扑隐变量的保留 (Spatial Latent Projection)</w:t>
      </w:r>
    </w:p>
    <w:p w14:paraId="6BFCC450" w14:textId="77777777" w:rsidR="002D16A1" w:rsidRPr="002D16A1" w:rsidRDefault="002D16A1" w:rsidP="002D16A1">
      <w:pPr>
        <w:numPr>
          <w:ilvl w:val="0"/>
          <w:numId w:val="15"/>
        </w:numPr>
        <w:rPr>
          <w:b/>
          <w:bCs/>
        </w:rPr>
      </w:pPr>
      <w:r w:rsidRPr="002D16A1">
        <w:rPr>
          <w:b/>
          <w:bCs/>
        </w:rPr>
        <w:t>传统痛点：标准 VAE 在 Encoder 末端通常使用全连接层 (Fully Connected Layer) 将特征展平为一维向量。这会彻底破坏 CWT 图像的拓扑结构（即丢失了“故障发生在哪一时刻、哪一频段”的空间位置信息）。</w:t>
      </w:r>
    </w:p>
    <w:p w14:paraId="5B041158" w14:textId="77777777" w:rsidR="002D16A1" w:rsidRPr="002D16A1" w:rsidRDefault="002D16A1" w:rsidP="002D16A1">
      <w:pPr>
        <w:numPr>
          <w:ilvl w:val="0"/>
          <w:numId w:val="15"/>
        </w:numPr>
        <w:rPr>
          <w:b/>
          <w:bCs/>
        </w:rPr>
      </w:pPr>
      <w:r w:rsidRPr="002D16A1">
        <w:rPr>
          <w:b/>
          <w:bCs/>
        </w:rPr>
        <w:t>破局设计：SpatialResNetVAE 摒弃了全连接层，转而采用 $1 \times 1$ 卷积 (self.mu_conv)，将特征映射为 $64 \times 7 \times 7$ 的三维空间隐张量。这不仅大幅减少了模型参数，更重要的是保留了特征的局部空间响应，使得 Decoder 能够高保真地还原时频图中的细微纹理，为后续的 L1 像素级对比提供了物理基础。</w:t>
      </w:r>
    </w:p>
    <w:p w14:paraId="461A468B" w14:textId="77777777" w:rsidR="002D16A1" w:rsidRPr="002D16A1" w:rsidRDefault="002D16A1" w:rsidP="002D16A1">
      <w:pPr>
        <w:rPr>
          <w:b/>
          <w:bCs/>
        </w:rPr>
      </w:pPr>
      <w:r w:rsidRPr="002D16A1">
        <w:rPr>
          <w:b/>
          <w:bCs/>
        </w:rPr>
        <w:t>4.3 双重异常判决机制 (Dual Anomaly Scoring Mechanism)</w:t>
      </w:r>
    </w:p>
    <w:p w14:paraId="791119B6" w14:textId="77777777" w:rsidR="002D16A1" w:rsidRPr="002D16A1" w:rsidRDefault="002D16A1" w:rsidP="002D16A1">
      <w:pPr>
        <w:rPr>
          <w:b/>
          <w:bCs/>
        </w:rPr>
      </w:pPr>
      <w:r w:rsidRPr="002D16A1">
        <w:rPr>
          <w:b/>
          <w:bCs/>
        </w:rPr>
        <w:t>为什么要将“隐空间马氏距离 (Mahalanobis Distance)”与“重构误差 (Reconstruction Error)”结合？</w:t>
      </w:r>
    </w:p>
    <w:p w14:paraId="20144571" w14:textId="77777777" w:rsidR="002D16A1" w:rsidRPr="002D16A1" w:rsidRDefault="002D16A1" w:rsidP="002D16A1">
      <w:pPr>
        <w:numPr>
          <w:ilvl w:val="0"/>
          <w:numId w:val="16"/>
        </w:numPr>
        <w:rPr>
          <w:b/>
          <w:bCs/>
        </w:rPr>
      </w:pPr>
      <w:r w:rsidRPr="002D16A1">
        <w:rPr>
          <w:b/>
          <w:bCs/>
        </w:rPr>
        <w:t>重构误差 (L1) 的局限：某些轻微的故障信号如果其基本周期形态与正常信号相似，强大的 VAE 依然能够将其完美重构，导致漏报。</w:t>
      </w:r>
    </w:p>
    <w:p w14:paraId="44B8D04D" w14:textId="77777777" w:rsidR="002D16A1" w:rsidRPr="002D16A1" w:rsidRDefault="002D16A1" w:rsidP="002D16A1">
      <w:pPr>
        <w:numPr>
          <w:ilvl w:val="0"/>
          <w:numId w:val="16"/>
        </w:numPr>
        <w:rPr>
          <w:b/>
          <w:bCs/>
        </w:rPr>
      </w:pPr>
      <w:r w:rsidRPr="002D16A1">
        <w:rPr>
          <w:b/>
          <w:bCs/>
        </w:rPr>
        <w:t>马氏距离的局限：仅看隐空间分布，容易受到高频白噪声的干扰而产生误报。</w:t>
      </w:r>
    </w:p>
    <w:p w14:paraId="011BE20F" w14:textId="77777777" w:rsidR="002D16A1" w:rsidRPr="002D16A1" w:rsidRDefault="002D16A1" w:rsidP="002D16A1">
      <w:pPr>
        <w:numPr>
          <w:ilvl w:val="0"/>
          <w:numId w:val="16"/>
        </w:numPr>
        <w:rPr>
          <w:b/>
          <w:bCs/>
        </w:rPr>
      </w:pPr>
      <w:r w:rsidRPr="002D16A1">
        <w:rPr>
          <w:b/>
          <w:bCs/>
        </w:rPr>
        <w:t>逻辑闭环：通过公式 Score = ALPHA * Z(Rec) + (1 - ALPHA) * Z(MD) 进行融合。马氏距离负责在宏观流形空间抓取“整体分布外 (Out-of-Distribution)”的异常；重</w:t>
      </w:r>
      <w:r w:rsidRPr="002D16A1">
        <w:rPr>
          <w:b/>
          <w:bCs/>
        </w:rPr>
        <w:lastRenderedPageBreak/>
        <w:t>构误差负责在微观像素空间捕捉“局部纹理无法还原”的高频冲击。两者结合，使得模型在测试集上达到了 0 漏报 (100% TPR) 与仅 2.8% 误报 (FPR) 的严苛工业级指标。</w:t>
      </w:r>
    </w:p>
    <w:p w14:paraId="0C2013C4" w14:textId="77777777" w:rsidR="002D16A1" w:rsidRPr="002D16A1" w:rsidRDefault="002D16A1" w:rsidP="005C5034">
      <w:pPr>
        <w:rPr>
          <w:b/>
          <w:bCs/>
        </w:rPr>
      </w:pPr>
    </w:p>
    <w:p w14:paraId="3413228D" w14:textId="3656FB9C" w:rsidR="005C5034" w:rsidRPr="005C5034" w:rsidRDefault="002D16A1" w:rsidP="005C5034">
      <w:pPr>
        <w:rPr>
          <w:rFonts w:hint="eastAsia"/>
          <w:b/>
          <w:bCs/>
        </w:rPr>
      </w:pPr>
      <w:r>
        <w:rPr>
          <w:rFonts w:hint="eastAsia"/>
          <w:b/>
          <w:bCs/>
        </w:rPr>
        <w:t>5</w:t>
      </w:r>
      <w:r w:rsidR="005C5034" w:rsidRPr="005C5034">
        <w:rPr>
          <w:b/>
          <w:bCs/>
        </w:rPr>
        <w:t>. 实验数据与分布 (Dataset Specification)</w:t>
      </w:r>
    </w:p>
    <w:p w14:paraId="5D215A74" w14:textId="77777777" w:rsidR="005C5034" w:rsidRPr="005C5034" w:rsidRDefault="005C5034" w:rsidP="005C5034">
      <w:pPr>
        <w:rPr>
          <w:rFonts w:hint="eastAsia"/>
        </w:rPr>
      </w:pPr>
      <w:r w:rsidRPr="005C5034">
        <w:t>根据系统的 SPLIT CHECK 日志，实验共处理了 4499 个 JSONL 快照，划分如下：</w:t>
      </w:r>
    </w:p>
    <w:p w14:paraId="63980F2C" w14:textId="77777777" w:rsidR="005C5034" w:rsidRPr="005C5034" w:rsidRDefault="005C5034" w:rsidP="005C5034">
      <w:pPr>
        <w:numPr>
          <w:ilvl w:val="0"/>
          <w:numId w:val="7"/>
        </w:numPr>
        <w:rPr>
          <w:rFonts w:hint="eastAsia"/>
        </w:rPr>
      </w:pPr>
      <w:r w:rsidRPr="005C5034">
        <w:rPr>
          <w:b/>
          <w:bCs/>
        </w:rPr>
        <w:t>Train (无监督基准构建)</w:t>
      </w:r>
      <w:r w:rsidRPr="005C5034">
        <w:t>: 共 3844 个样本。</w:t>
      </w:r>
    </w:p>
    <w:p w14:paraId="5B8AEE90" w14:textId="77777777" w:rsidR="005C5034" w:rsidRPr="005C5034" w:rsidRDefault="005C5034" w:rsidP="005C5034">
      <w:pPr>
        <w:numPr>
          <w:ilvl w:val="1"/>
          <w:numId w:val="7"/>
        </w:numPr>
        <w:rPr>
          <w:rFonts w:hint="eastAsia"/>
        </w:rPr>
      </w:pPr>
      <w:r w:rsidRPr="005C5034">
        <w:t>正常样本: 1595；故障样本: 2249 (在此无监督逻辑下，模型主要学习主体分布)。</w:t>
      </w:r>
    </w:p>
    <w:p w14:paraId="7BEEF382" w14:textId="77777777" w:rsidR="005C5034" w:rsidRPr="005C5034" w:rsidRDefault="005C5034" w:rsidP="005C5034">
      <w:pPr>
        <w:numPr>
          <w:ilvl w:val="0"/>
          <w:numId w:val="7"/>
        </w:numPr>
        <w:rPr>
          <w:rFonts w:hint="eastAsia"/>
        </w:rPr>
      </w:pPr>
      <w:r w:rsidRPr="005C5034">
        <w:rPr>
          <w:b/>
          <w:bCs/>
        </w:rPr>
        <w:t>Val (模型验证)</w:t>
      </w:r>
      <w:r w:rsidRPr="005C5034">
        <w:t>: 共 255 个样本。</w:t>
      </w:r>
    </w:p>
    <w:p w14:paraId="1900C355" w14:textId="77777777" w:rsidR="005C5034" w:rsidRPr="005C5034" w:rsidRDefault="005C5034" w:rsidP="005C5034">
      <w:pPr>
        <w:numPr>
          <w:ilvl w:val="1"/>
          <w:numId w:val="7"/>
        </w:numPr>
        <w:rPr>
          <w:rFonts w:hint="eastAsia"/>
        </w:rPr>
      </w:pPr>
      <w:r w:rsidRPr="005C5034">
        <w:t>正常样本: 91；故障样本: 164。</w:t>
      </w:r>
    </w:p>
    <w:p w14:paraId="4D524628" w14:textId="77777777" w:rsidR="005C5034" w:rsidRPr="005C5034" w:rsidRDefault="005C5034" w:rsidP="005C5034">
      <w:pPr>
        <w:numPr>
          <w:ilvl w:val="0"/>
          <w:numId w:val="7"/>
        </w:numPr>
        <w:rPr>
          <w:rFonts w:hint="eastAsia"/>
        </w:rPr>
      </w:pPr>
      <w:r w:rsidRPr="005C5034">
        <w:rPr>
          <w:b/>
          <w:bCs/>
        </w:rPr>
        <w:t>Test (独立诊断评估)</w:t>
      </w:r>
      <w:r w:rsidRPr="005C5034">
        <w:t>: 共 400 个样本。</w:t>
      </w:r>
    </w:p>
    <w:p w14:paraId="685A41CC" w14:textId="77777777" w:rsidR="005C5034" w:rsidRPr="005C5034" w:rsidRDefault="005C5034" w:rsidP="005C5034">
      <w:pPr>
        <w:numPr>
          <w:ilvl w:val="1"/>
          <w:numId w:val="7"/>
        </w:numPr>
        <w:rPr>
          <w:rFonts w:hint="eastAsia"/>
        </w:rPr>
      </w:pPr>
      <w:r w:rsidRPr="005C5034">
        <w:t>正常样本: 246；故障样本: 154。</w:t>
      </w:r>
    </w:p>
    <w:p w14:paraId="699B2412" w14:textId="77777777" w:rsidR="005C5034" w:rsidRPr="005C5034" w:rsidRDefault="00000000" w:rsidP="005C5034">
      <w:pPr>
        <w:rPr>
          <w:rFonts w:hint="eastAsia"/>
        </w:rPr>
      </w:pPr>
      <w:r>
        <w:pict w14:anchorId="65DBCD6B">
          <v:rect id="_x0000_i1027" style="width:0;height:1.5pt" o:hralign="center" o:hrstd="t" o:hr="t" fillcolor="#a0a0a0" stroked="f"/>
        </w:pict>
      </w:r>
    </w:p>
    <w:p w14:paraId="7FC3B521" w14:textId="7D7FC3C5" w:rsidR="005C5034" w:rsidRPr="005C5034" w:rsidRDefault="002D16A1" w:rsidP="005C5034">
      <w:pPr>
        <w:rPr>
          <w:rFonts w:hint="eastAsia"/>
          <w:b/>
          <w:bCs/>
        </w:rPr>
      </w:pPr>
      <w:r>
        <w:rPr>
          <w:rFonts w:hint="eastAsia"/>
          <w:b/>
          <w:bCs/>
        </w:rPr>
        <w:t>6</w:t>
      </w:r>
      <w:r w:rsidR="005C5034" w:rsidRPr="005C5034">
        <w:rPr>
          <w:b/>
          <w:bCs/>
        </w:rPr>
        <w:t>. 实验结果与分析 (Results &amp; Evaluation)</w:t>
      </w:r>
    </w:p>
    <w:p w14:paraId="1208B717" w14:textId="77777777" w:rsidR="005C5034" w:rsidRPr="005C5034" w:rsidRDefault="005C5034" w:rsidP="005C5034">
      <w:pPr>
        <w:rPr>
          <w:rFonts w:hint="eastAsia"/>
        </w:rPr>
      </w:pPr>
      <w:r w:rsidRPr="005C5034">
        <w:t>基于 ./outputs/diagnosis_report/ 生成的可视化结果，模型展现出了卓越的异常检测性能：</w:t>
      </w:r>
    </w:p>
    <w:p w14:paraId="7364A9D2" w14:textId="2009C11D" w:rsidR="005C5034" w:rsidRPr="005C5034" w:rsidRDefault="002D16A1" w:rsidP="005C5034">
      <w:pPr>
        <w:rPr>
          <w:rFonts w:hint="eastAsia"/>
          <w:b/>
          <w:bCs/>
        </w:rPr>
      </w:pPr>
      <w:r>
        <w:rPr>
          <w:rFonts w:hint="eastAsia"/>
          <w:b/>
          <w:bCs/>
        </w:rPr>
        <w:t>6</w:t>
      </w:r>
      <w:r w:rsidR="005C5034" w:rsidRPr="005C5034">
        <w:rPr>
          <w:b/>
          <w:bCs/>
        </w:rPr>
        <w:t>.1 混淆矩阵与核心指标 (Confusion Matrix)</w:t>
      </w:r>
    </w:p>
    <w:p w14:paraId="77D3CD87" w14:textId="77777777" w:rsidR="005C5034" w:rsidRPr="005C5034" w:rsidRDefault="005C5034" w:rsidP="005C5034">
      <w:pPr>
        <w:rPr>
          <w:rFonts w:hint="eastAsia"/>
        </w:rPr>
      </w:pPr>
      <w:r w:rsidRPr="005C5034">
        <w:t>在包含 400 个样本的混合测试集中，模型的判决结果如下：</w:t>
      </w:r>
    </w:p>
    <w:p w14:paraId="1380B825" w14:textId="77777777" w:rsidR="005C5034" w:rsidRPr="005C5034" w:rsidRDefault="005C5034" w:rsidP="005C5034">
      <w:pPr>
        <w:numPr>
          <w:ilvl w:val="0"/>
          <w:numId w:val="8"/>
        </w:numPr>
        <w:rPr>
          <w:rFonts w:hint="eastAsia"/>
        </w:rPr>
      </w:pPr>
      <w:r w:rsidRPr="005C5034">
        <w:rPr>
          <w:b/>
          <w:bCs/>
        </w:rPr>
        <w:t>真正例 (True Positives, Fault)</w:t>
      </w:r>
      <w:r w:rsidRPr="005C5034">
        <w:t>: 154 例。</w:t>
      </w:r>
    </w:p>
    <w:p w14:paraId="4C251FE8" w14:textId="77777777" w:rsidR="005C5034" w:rsidRPr="005C5034" w:rsidRDefault="005C5034" w:rsidP="005C5034">
      <w:pPr>
        <w:numPr>
          <w:ilvl w:val="0"/>
          <w:numId w:val="8"/>
        </w:numPr>
        <w:rPr>
          <w:rFonts w:hint="eastAsia"/>
        </w:rPr>
      </w:pPr>
      <w:r w:rsidRPr="005C5034">
        <w:rPr>
          <w:b/>
          <w:bCs/>
        </w:rPr>
        <w:t>真负例 (True Negatives, Normal)</w:t>
      </w:r>
      <w:r w:rsidRPr="005C5034">
        <w:t>: 239 例。</w:t>
      </w:r>
    </w:p>
    <w:p w14:paraId="4745F786" w14:textId="77777777" w:rsidR="005C5034" w:rsidRPr="005C5034" w:rsidRDefault="005C5034" w:rsidP="005C5034">
      <w:pPr>
        <w:numPr>
          <w:ilvl w:val="0"/>
          <w:numId w:val="8"/>
        </w:numPr>
        <w:rPr>
          <w:rFonts w:hint="eastAsia"/>
        </w:rPr>
      </w:pPr>
      <w:r w:rsidRPr="005C5034">
        <w:rPr>
          <w:b/>
          <w:bCs/>
        </w:rPr>
        <w:t>假正例 (False Positives, 误报)</w:t>
      </w:r>
      <w:r w:rsidRPr="005C5034">
        <w:t>: 7 例。</w:t>
      </w:r>
    </w:p>
    <w:p w14:paraId="6235AD43" w14:textId="77777777" w:rsidR="005C5034" w:rsidRPr="005C5034" w:rsidRDefault="005C5034" w:rsidP="005C5034">
      <w:pPr>
        <w:numPr>
          <w:ilvl w:val="0"/>
          <w:numId w:val="8"/>
        </w:numPr>
        <w:rPr>
          <w:rFonts w:hint="eastAsia"/>
        </w:rPr>
      </w:pPr>
      <w:r w:rsidRPr="005C5034">
        <w:rPr>
          <w:b/>
          <w:bCs/>
        </w:rPr>
        <w:t>假负例 (False Negatives, 漏报)</w:t>
      </w:r>
      <w:r w:rsidRPr="005C5034">
        <w:t>: 0 例。</w:t>
      </w:r>
    </w:p>
    <w:p w14:paraId="4044DE86" w14:textId="77777777" w:rsidR="005C5034" w:rsidRPr="005C5034" w:rsidRDefault="005C5034" w:rsidP="005C5034">
      <w:pPr>
        <w:numPr>
          <w:ilvl w:val="0"/>
          <w:numId w:val="8"/>
        </w:numPr>
        <w:rPr>
          <w:rFonts w:hint="eastAsia"/>
        </w:rPr>
      </w:pPr>
      <w:r w:rsidRPr="005C5034">
        <w:rPr>
          <w:b/>
          <w:bCs/>
        </w:rPr>
        <w:t>性能指标</w:t>
      </w:r>
      <w:r w:rsidRPr="005C5034">
        <w:t>：</w:t>
      </w:r>
    </w:p>
    <w:p w14:paraId="2D1985D6" w14:textId="77777777" w:rsidR="005C5034" w:rsidRPr="005C5034" w:rsidRDefault="005C5034" w:rsidP="005C5034">
      <w:pPr>
        <w:numPr>
          <w:ilvl w:val="1"/>
          <w:numId w:val="8"/>
        </w:numPr>
        <w:rPr>
          <w:rFonts w:hint="eastAsia"/>
        </w:rPr>
      </w:pPr>
      <w:r w:rsidRPr="005C5034">
        <w:rPr>
          <w:b/>
          <w:bCs/>
        </w:rPr>
        <w:t>总体准确率 (Accuracy)</w:t>
      </w:r>
      <w:r w:rsidRPr="005C5034">
        <w:t xml:space="preserve">: </w:t>
      </w:r>
      <w:r w:rsidRPr="005C5034">
        <w:rPr>
          <w:b/>
          <w:bCs/>
        </w:rPr>
        <w:t>98.25%</w:t>
      </w:r>
      <w:r w:rsidRPr="005C5034">
        <w:t xml:space="preserve"> (393/400)</w:t>
      </w:r>
    </w:p>
    <w:p w14:paraId="47301D56" w14:textId="77777777" w:rsidR="005C5034" w:rsidRPr="005C5034" w:rsidRDefault="005C5034" w:rsidP="005C5034">
      <w:pPr>
        <w:numPr>
          <w:ilvl w:val="1"/>
          <w:numId w:val="8"/>
        </w:numPr>
        <w:rPr>
          <w:rFonts w:hint="eastAsia"/>
        </w:rPr>
      </w:pPr>
      <w:r w:rsidRPr="005C5034">
        <w:rPr>
          <w:b/>
          <w:bCs/>
        </w:rPr>
        <w:t>故障检测率 (Recall/TPR)</w:t>
      </w:r>
      <w:r w:rsidRPr="005C5034">
        <w:t xml:space="preserve">: </w:t>
      </w:r>
      <w:r w:rsidRPr="005C5034">
        <w:rPr>
          <w:b/>
          <w:bCs/>
        </w:rPr>
        <w:t>100.0%</w:t>
      </w:r>
      <w:r w:rsidRPr="005C5034">
        <w:t xml:space="preserve"> （所有潜在故障被零漏报精准拦截）。</w:t>
      </w:r>
    </w:p>
    <w:p w14:paraId="1BE247BB" w14:textId="77777777" w:rsidR="005C5034" w:rsidRPr="005C5034" w:rsidRDefault="005C5034" w:rsidP="005C5034">
      <w:pPr>
        <w:numPr>
          <w:ilvl w:val="1"/>
          <w:numId w:val="8"/>
        </w:numPr>
        <w:rPr>
          <w:rFonts w:hint="eastAsia"/>
        </w:rPr>
      </w:pPr>
      <w:r w:rsidRPr="005C5034">
        <w:rPr>
          <w:b/>
          <w:bCs/>
        </w:rPr>
        <w:t>误报率 (FPR)</w:t>
      </w:r>
      <w:r w:rsidRPr="005C5034">
        <w:t>: 仅为 2.8%，在工业应用容忍阈值之内。</w:t>
      </w:r>
    </w:p>
    <w:p w14:paraId="52E6A274" w14:textId="56C9949C" w:rsidR="005C5034" w:rsidRPr="005C5034" w:rsidRDefault="002D16A1" w:rsidP="005C5034">
      <w:pPr>
        <w:rPr>
          <w:rFonts w:hint="eastAsia"/>
          <w:b/>
          <w:bCs/>
        </w:rPr>
      </w:pPr>
      <w:r>
        <w:rPr>
          <w:rFonts w:hint="eastAsia"/>
          <w:b/>
          <w:bCs/>
        </w:rPr>
        <w:t>6</w:t>
      </w:r>
      <w:r w:rsidR="005C5034" w:rsidRPr="005C5034">
        <w:rPr>
          <w:b/>
          <w:bCs/>
        </w:rPr>
        <w:t>.2 异常评分分布 (Score Distribution)</w:t>
      </w:r>
    </w:p>
    <w:p w14:paraId="74F32DF4" w14:textId="77777777" w:rsidR="005C5034" w:rsidRPr="005C5034" w:rsidRDefault="005C5034" w:rsidP="005C5034">
      <w:pPr>
        <w:rPr>
          <w:rFonts w:hint="eastAsia"/>
        </w:rPr>
      </w:pPr>
      <w:r w:rsidRPr="005C5034">
        <w:t xml:space="preserve">模型基于训练集分布自动确定了判决阈值为 </w:t>
      </w:r>
      <w:r w:rsidRPr="005C5034">
        <w:rPr>
          <w:b/>
          <w:bCs/>
        </w:rPr>
        <w:t>2.00</w:t>
      </w:r>
      <w:r w:rsidRPr="005C5034">
        <w:t>。</w:t>
      </w:r>
    </w:p>
    <w:p w14:paraId="3036E679" w14:textId="77777777" w:rsidR="005C5034" w:rsidRPr="005C5034" w:rsidRDefault="005C5034" w:rsidP="005C5034">
      <w:pPr>
        <w:numPr>
          <w:ilvl w:val="0"/>
          <w:numId w:val="9"/>
        </w:numPr>
        <w:rPr>
          <w:rFonts w:hint="eastAsia"/>
        </w:rPr>
      </w:pPr>
      <w:r w:rsidRPr="005C5034">
        <w:rPr>
          <w:b/>
          <w:bCs/>
        </w:rPr>
        <w:t>故障类分布 (test_fault)</w:t>
      </w:r>
      <w:r w:rsidRPr="005C5034">
        <w:t>: 评分呈现高度左偏正态分布，主要集中在 [0.5, 1.5] 区间内，完美落入判决阈值 (&lt;2.00) 的异常响应区。</w:t>
      </w:r>
    </w:p>
    <w:p w14:paraId="45347B1C" w14:textId="77777777" w:rsidR="005C5034" w:rsidRPr="005C5034" w:rsidRDefault="005C5034" w:rsidP="005C5034">
      <w:pPr>
        <w:numPr>
          <w:ilvl w:val="0"/>
          <w:numId w:val="9"/>
        </w:numPr>
        <w:rPr>
          <w:rFonts w:hint="eastAsia"/>
        </w:rPr>
      </w:pPr>
      <w:r w:rsidRPr="005C5034">
        <w:rPr>
          <w:b/>
          <w:bCs/>
        </w:rPr>
        <w:t>正常类分布 (test_normal)</w:t>
      </w:r>
      <w:r w:rsidRPr="005C5034">
        <w:t>: 评分分布跨度在 [3.0, 6.0] 之间，显著且稳定地高于阈值，与故障类形成了极大的安全裕度差，证明了评分策略的高鲁棒性。</w:t>
      </w:r>
    </w:p>
    <w:p w14:paraId="0963C222" w14:textId="398023FF" w:rsidR="005C5034" w:rsidRPr="005C5034" w:rsidRDefault="002D16A1" w:rsidP="005C5034">
      <w:pPr>
        <w:rPr>
          <w:rFonts w:hint="eastAsia"/>
          <w:b/>
          <w:bCs/>
        </w:rPr>
      </w:pPr>
      <w:r>
        <w:rPr>
          <w:rFonts w:hint="eastAsia"/>
          <w:b/>
          <w:bCs/>
        </w:rPr>
        <w:t>6</w:t>
      </w:r>
      <w:r w:rsidR="005C5034" w:rsidRPr="005C5034">
        <w:rPr>
          <w:b/>
          <w:bCs/>
        </w:rPr>
        <w:t>.3 隐空间流形分布 (Latent Space Manifold via t-SNE)</w:t>
      </w:r>
    </w:p>
    <w:p w14:paraId="531B477A" w14:textId="77777777" w:rsidR="005C5034" w:rsidRPr="005C5034" w:rsidRDefault="005C5034" w:rsidP="005C5034">
      <w:pPr>
        <w:rPr>
          <w:rFonts w:hint="eastAsia"/>
        </w:rPr>
      </w:pPr>
      <w:r w:rsidRPr="005C5034">
        <w:t>降维可视化进一步证明了 SpatialResNetVAE 对不同运行状态的强表征能力：</w:t>
      </w:r>
    </w:p>
    <w:p w14:paraId="5891E4D7" w14:textId="77777777" w:rsidR="005C5034" w:rsidRPr="005C5034" w:rsidRDefault="005C5034" w:rsidP="005C5034">
      <w:pPr>
        <w:numPr>
          <w:ilvl w:val="0"/>
          <w:numId w:val="10"/>
        </w:numPr>
        <w:rPr>
          <w:rFonts w:hint="eastAsia"/>
        </w:rPr>
      </w:pPr>
      <w:r w:rsidRPr="005C5034">
        <w:rPr>
          <w:b/>
          <w:bCs/>
        </w:rPr>
        <w:t>训练基准 (Train Baseline, 灰点)</w:t>
      </w:r>
      <w:r w:rsidRPr="005C5034">
        <w:t>: 形成了覆盖面广泛的本底流形聚类。</w:t>
      </w:r>
    </w:p>
    <w:p w14:paraId="7004FDEB" w14:textId="77777777" w:rsidR="005C5034" w:rsidRPr="005C5034" w:rsidRDefault="005C5034" w:rsidP="005C5034">
      <w:pPr>
        <w:numPr>
          <w:ilvl w:val="0"/>
          <w:numId w:val="10"/>
        </w:numPr>
        <w:rPr>
          <w:rFonts w:hint="eastAsia"/>
        </w:rPr>
      </w:pPr>
      <w:r w:rsidRPr="005C5034">
        <w:rPr>
          <w:b/>
          <w:bCs/>
        </w:rPr>
        <w:t>测试正常 (Test Normal, 蓝点)</w:t>
      </w:r>
      <w:r w:rsidRPr="005C5034">
        <w:t>: 紧密围绕或重合于基准流形的特定区域，表明模型对未见过的正常模式具有泛化包容力。</w:t>
      </w:r>
    </w:p>
    <w:p w14:paraId="0A8E1D35" w14:textId="77777777" w:rsidR="005C5034" w:rsidRPr="005C5034" w:rsidRDefault="005C5034" w:rsidP="005C5034">
      <w:pPr>
        <w:numPr>
          <w:ilvl w:val="0"/>
          <w:numId w:val="10"/>
        </w:numPr>
        <w:rPr>
          <w:rFonts w:hint="eastAsia"/>
        </w:rPr>
      </w:pPr>
      <w:r w:rsidRPr="005C5034">
        <w:rPr>
          <w:b/>
          <w:bCs/>
        </w:rPr>
        <w:t>测试故障 (Test Fault, 红叉)</w:t>
      </w:r>
      <w:r w:rsidRPr="005C5034">
        <w:t>: 彻底脱离了正常分布的引力区，在空间上方和右侧形成了独立、致密的游离簇 (Clusters)，特征隔离度极高。</w:t>
      </w:r>
    </w:p>
    <w:p w14:paraId="09031F0C" w14:textId="6CF18B54" w:rsidR="005C5034" w:rsidRPr="005C5034" w:rsidRDefault="002D16A1" w:rsidP="005C5034">
      <w:pPr>
        <w:rPr>
          <w:rFonts w:hint="eastAsia"/>
          <w:b/>
          <w:bCs/>
        </w:rPr>
      </w:pPr>
      <w:r>
        <w:rPr>
          <w:rFonts w:hint="eastAsia"/>
          <w:b/>
          <w:bCs/>
        </w:rPr>
        <w:t>6</w:t>
      </w:r>
      <w:r w:rsidR="005C5034" w:rsidRPr="005C5034">
        <w:rPr>
          <w:b/>
          <w:bCs/>
        </w:rPr>
        <w:t>.4 失败案例溯源分析 (Failure Analysis)</w:t>
      </w:r>
    </w:p>
    <w:p w14:paraId="57CAC9F4" w14:textId="77777777" w:rsidR="005C5034" w:rsidRPr="005C5034" w:rsidRDefault="005C5034" w:rsidP="005C5034">
      <w:pPr>
        <w:rPr>
          <w:rFonts w:hint="eastAsia"/>
        </w:rPr>
      </w:pPr>
      <w:r w:rsidRPr="005C5034">
        <w:t>针对 7 例假正例 (False Positive) 进行溯源：</w:t>
      </w:r>
    </w:p>
    <w:p w14:paraId="19B27121" w14:textId="77777777" w:rsidR="005C5034" w:rsidRPr="005C5034" w:rsidRDefault="005C5034" w:rsidP="005C5034">
      <w:pPr>
        <w:numPr>
          <w:ilvl w:val="0"/>
          <w:numId w:val="11"/>
        </w:numPr>
        <w:rPr>
          <w:rFonts w:hint="eastAsia"/>
        </w:rPr>
      </w:pPr>
      <w:r w:rsidRPr="005C5034">
        <w:rPr>
          <w:b/>
          <w:bCs/>
        </w:rPr>
        <w:t>案例示例</w:t>
      </w:r>
      <w:r w:rsidRPr="005C5034">
        <w:t>：某 test_normal 样本得分 1.90 (微弱越界跌破阈值 2.00)。</w:t>
      </w:r>
    </w:p>
    <w:p w14:paraId="6DAAD082" w14:textId="77777777" w:rsidR="005C5034" w:rsidRPr="005C5034" w:rsidRDefault="005C5034" w:rsidP="005C5034">
      <w:pPr>
        <w:numPr>
          <w:ilvl w:val="0"/>
          <w:numId w:val="11"/>
        </w:numPr>
        <w:rPr>
          <w:rFonts w:hint="eastAsia"/>
        </w:rPr>
      </w:pPr>
      <w:r w:rsidRPr="005C5034">
        <w:rPr>
          <w:b/>
          <w:bCs/>
        </w:rPr>
        <w:t>诊断分析</w:t>
      </w:r>
      <w:r w:rsidRPr="005C5034">
        <w:t>：通过 $3 \times 3$ 溯源图 (Input / Recon / Residual) 可见，该样本的 CWT 存在极高强度的周期性能量柱。虽然模型在宏观结构上实现了高度重构，但在</w:t>
      </w:r>
      <w:r w:rsidRPr="005C5034">
        <w:lastRenderedPageBreak/>
        <w:t>高频残差图 (Residual) 以及 Context 随机纹理的匹配上产生了轻微的高于本底的重建误差，叠加马氏距离后导致得分触及边界线。这说明模型对剧烈波动的“边缘正常样本”依然保持了保守的敏锐度。</w:t>
      </w:r>
    </w:p>
    <w:p w14:paraId="32047756" w14:textId="77777777" w:rsidR="00C8681D" w:rsidRPr="005C5034" w:rsidRDefault="00C8681D">
      <w:pPr>
        <w:rPr>
          <w:rFonts w:hint="eastAsia"/>
        </w:rPr>
      </w:pPr>
    </w:p>
    <w:sectPr w:rsidR="00C8681D" w:rsidRPr="005C50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C60F9"/>
    <w:multiLevelType w:val="multilevel"/>
    <w:tmpl w:val="F63E5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777CE"/>
    <w:multiLevelType w:val="multilevel"/>
    <w:tmpl w:val="DE5A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B7C1E"/>
    <w:multiLevelType w:val="multilevel"/>
    <w:tmpl w:val="C2DA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44F75"/>
    <w:multiLevelType w:val="multilevel"/>
    <w:tmpl w:val="08340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44343"/>
    <w:multiLevelType w:val="multilevel"/>
    <w:tmpl w:val="5158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134F8"/>
    <w:multiLevelType w:val="multilevel"/>
    <w:tmpl w:val="AFF4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52F40"/>
    <w:multiLevelType w:val="multilevel"/>
    <w:tmpl w:val="D096A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C3740"/>
    <w:multiLevelType w:val="multilevel"/>
    <w:tmpl w:val="B8648C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52EE5"/>
    <w:multiLevelType w:val="multilevel"/>
    <w:tmpl w:val="8EFA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763A0"/>
    <w:multiLevelType w:val="multilevel"/>
    <w:tmpl w:val="6998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F7329"/>
    <w:multiLevelType w:val="multilevel"/>
    <w:tmpl w:val="675A8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73933"/>
    <w:multiLevelType w:val="multilevel"/>
    <w:tmpl w:val="15E8E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34337"/>
    <w:multiLevelType w:val="multilevel"/>
    <w:tmpl w:val="A192C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857D2B"/>
    <w:multiLevelType w:val="multilevel"/>
    <w:tmpl w:val="5328B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3A559D"/>
    <w:multiLevelType w:val="multilevel"/>
    <w:tmpl w:val="3CE6B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4253AE"/>
    <w:multiLevelType w:val="multilevel"/>
    <w:tmpl w:val="E6226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880935">
    <w:abstractNumId w:val="15"/>
  </w:num>
  <w:num w:numId="2" w16cid:durableId="707218391">
    <w:abstractNumId w:val="7"/>
  </w:num>
  <w:num w:numId="3" w16cid:durableId="823007105">
    <w:abstractNumId w:val="6"/>
  </w:num>
  <w:num w:numId="4" w16cid:durableId="1376345168">
    <w:abstractNumId w:val="13"/>
  </w:num>
  <w:num w:numId="5" w16cid:durableId="1421753390">
    <w:abstractNumId w:val="10"/>
  </w:num>
  <w:num w:numId="6" w16cid:durableId="367334454">
    <w:abstractNumId w:val="14"/>
  </w:num>
  <w:num w:numId="7" w16cid:durableId="466317067">
    <w:abstractNumId w:val="3"/>
  </w:num>
  <w:num w:numId="8" w16cid:durableId="508645639">
    <w:abstractNumId w:val="12"/>
  </w:num>
  <w:num w:numId="9" w16cid:durableId="1001271449">
    <w:abstractNumId w:val="8"/>
  </w:num>
  <w:num w:numId="10" w16cid:durableId="650451976">
    <w:abstractNumId w:val="5"/>
  </w:num>
  <w:num w:numId="11" w16cid:durableId="1321884176">
    <w:abstractNumId w:val="1"/>
  </w:num>
  <w:num w:numId="12" w16cid:durableId="1728457650">
    <w:abstractNumId w:val="11"/>
  </w:num>
  <w:num w:numId="13" w16cid:durableId="1546135401">
    <w:abstractNumId w:val="0"/>
  </w:num>
  <w:num w:numId="14" w16cid:durableId="867135549">
    <w:abstractNumId w:val="2"/>
  </w:num>
  <w:num w:numId="15" w16cid:durableId="548538416">
    <w:abstractNumId w:val="4"/>
  </w:num>
  <w:num w:numId="16" w16cid:durableId="19515431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BE8"/>
    <w:rsid w:val="000010FD"/>
    <w:rsid w:val="000022A0"/>
    <w:rsid w:val="00003996"/>
    <w:rsid w:val="000042C1"/>
    <w:rsid w:val="000050DB"/>
    <w:rsid w:val="00017147"/>
    <w:rsid w:val="000178AD"/>
    <w:rsid w:val="0002320D"/>
    <w:rsid w:val="0002387A"/>
    <w:rsid w:val="00025C26"/>
    <w:rsid w:val="00026022"/>
    <w:rsid w:val="000264FC"/>
    <w:rsid w:val="00026D50"/>
    <w:rsid w:val="00030AD5"/>
    <w:rsid w:val="000327A2"/>
    <w:rsid w:val="0004458B"/>
    <w:rsid w:val="00045C17"/>
    <w:rsid w:val="000474E3"/>
    <w:rsid w:val="000514A5"/>
    <w:rsid w:val="00052742"/>
    <w:rsid w:val="0005303F"/>
    <w:rsid w:val="00057260"/>
    <w:rsid w:val="00062248"/>
    <w:rsid w:val="00062378"/>
    <w:rsid w:val="00070270"/>
    <w:rsid w:val="0007234F"/>
    <w:rsid w:val="0007314A"/>
    <w:rsid w:val="00075823"/>
    <w:rsid w:val="00081CBC"/>
    <w:rsid w:val="0009409F"/>
    <w:rsid w:val="00095659"/>
    <w:rsid w:val="0009782F"/>
    <w:rsid w:val="000A5305"/>
    <w:rsid w:val="000A6EB6"/>
    <w:rsid w:val="000B169F"/>
    <w:rsid w:val="000B4DB1"/>
    <w:rsid w:val="000B4ED9"/>
    <w:rsid w:val="000B6916"/>
    <w:rsid w:val="000C2D9A"/>
    <w:rsid w:val="000C4C46"/>
    <w:rsid w:val="000C7AA1"/>
    <w:rsid w:val="000D0A78"/>
    <w:rsid w:val="000D529C"/>
    <w:rsid w:val="000D55EA"/>
    <w:rsid w:val="000D59AF"/>
    <w:rsid w:val="000D6600"/>
    <w:rsid w:val="000D6BDC"/>
    <w:rsid w:val="000E3641"/>
    <w:rsid w:val="000E3712"/>
    <w:rsid w:val="000E4AAA"/>
    <w:rsid w:val="000E4BB6"/>
    <w:rsid w:val="000E5F52"/>
    <w:rsid w:val="000E621A"/>
    <w:rsid w:val="0010129E"/>
    <w:rsid w:val="00102469"/>
    <w:rsid w:val="001024AB"/>
    <w:rsid w:val="00102E7C"/>
    <w:rsid w:val="001065E5"/>
    <w:rsid w:val="00120E68"/>
    <w:rsid w:val="001229AC"/>
    <w:rsid w:val="00123F71"/>
    <w:rsid w:val="001247F7"/>
    <w:rsid w:val="0012578F"/>
    <w:rsid w:val="00132EE7"/>
    <w:rsid w:val="00133E75"/>
    <w:rsid w:val="00134747"/>
    <w:rsid w:val="001358FA"/>
    <w:rsid w:val="00136111"/>
    <w:rsid w:val="00141110"/>
    <w:rsid w:val="001436E0"/>
    <w:rsid w:val="00146464"/>
    <w:rsid w:val="00152660"/>
    <w:rsid w:val="001527BE"/>
    <w:rsid w:val="00155BC1"/>
    <w:rsid w:val="001608EC"/>
    <w:rsid w:val="001621F4"/>
    <w:rsid w:val="001636C2"/>
    <w:rsid w:val="00167356"/>
    <w:rsid w:val="001723A9"/>
    <w:rsid w:val="001777F4"/>
    <w:rsid w:val="00180120"/>
    <w:rsid w:val="00186078"/>
    <w:rsid w:val="00186780"/>
    <w:rsid w:val="001872DD"/>
    <w:rsid w:val="00196B75"/>
    <w:rsid w:val="001A094E"/>
    <w:rsid w:val="001A0EBA"/>
    <w:rsid w:val="001A0FD1"/>
    <w:rsid w:val="001A2328"/>
    <w:rsid w:val="001A6520"/>
    <w:rsid w:val="001A76B3"/>
    <w:rsid w:val="001B13A0"/>
    <w:rsid w:val="001B280B"/>
    <w:rsid w:val="001B29F0"/>
    <w:rsid w:val="001B3E6E"/>
    <w:rsid w:val="001B4483"/>
    <w:rsid w:val="001B64BA"/>
    <w:rsid w:val="001C0116"/>
    <w:rsid w:val="001C2373"/>
    <w:rsid w:val="001D379B"/>
    <w:rsid w:val="001D4042"/>
    <w:rsid w:val="001D6309"/>
    <w:rsid w:val="001D6EAA"/>
    <w:rsid w:val="001E0AEC"/>
    <w:rsid w:val="001E0DA5"/>
    <w:rsid w:val="001E6BC8"/>
    <w:rsid w:val="001E7204"/>
    <w:rsid w:val="001E7727"/>
    <w:rsid w:val="001E7F46"/>
    <w:rsid w:val="001F4508"/>
    <w:rsid w:val="00200D91"/>
    <w:rsid w:val="00200DAF"/>
    <w:rsid w:val="002017F7"/>
    <w:rsid w:val="002062F8"/>
    <w:rsid w:val="0020702C"/>
    <w:rsid w:val="002122FF"/>
    <w:rsid w:val="00214DD5"/>
    <w:rsid w:val="00215EA9"/>
    <w:rsid w:val="0021619E"/>
    <w:rsid w:val="00231087"/>
    <w:rsid w:val="002343BC"/>
    <w:rsid w:val="00237376"/>
    <w:rsid w:val="00246071"/>
    <w:rsid w:val="0025022A"/>
    <w:rsid w:val="002524B6"/>
    <w:rsid w:val="00255067"/>
    <w:rsid w:val="002607A7"/>
    <w:rsid w:val="002607F2"/>
    <w:rsid w:val="0026376F"/>
    <w:rsid w:val="00263ACF"/>
    <w:rsid w:val="00263EE5"/>
    <w:rsid w:val="00267CEB"/>
    <w:rsid w:val="002706DF"/>
    <w:rsid w:val="00270845"/>
    <w:rsid w:val="0027278E"/>
    <w:rsid w:val="00273094"/>
    <w:rsid w:val="002744EB"/>
    <w:rsid w:val="00282DF7"/>
    <w:rsid w:val="00283002"/>
    <w:rsid w:val="0029205B"/>
    <w:rsid w:val="0029258C"/>
    <w:rsid w:val="00292B19"/>
    <w:rsid w:val="00293A81"/>
    <w:rsid w:val="002948B5"/>
    <w:rsid w:val="002958D0"/>
    <w:rsid w:val="002A0AC2"/>
    <w:rsid w:val="002A4971"/>
    <w:rsid w:val="002A52D4"/>
    <w:rsid w:val="002A5589"/>
    <w:rsid w:val="002B1468"/>
    <w:rsid w:val="002B1473"/>
    <w:rsid w:val="002B1D6C"/>
    <w:rsid w:val="002B32B1"/>
    <w:rsid w:val="002B4D6B"/>
    <w:rsid w:val="002B6FE2"/>
    <w:rsid w:val="002C6A5E"/>
    <w:rsid w:val="002C77DD"/>
    <w:rsid w:val="002D00E2"/>
    <w:rsid w:val="002D16A1"/>
    <w:rsid w:val="002D1B43"/>
    <w:rsid w:val="002D282B"/>
    <w:rsid w:val="002D2933"/>
    <w:rsid w:val="002D4B5F"/>
    <w:rsid w:val="002D7C28"/>
    <w:rsid w:val="002E1BA9"/>
    <w:rsid w:val="002E528A"/>
    <w:rsid w:val="002E53D1"/>
    <w:rsid w:val="002E6C40"/>
    <w:rsid w:val="002E7D34"/>
    <w:rsid w:val="002F1749"/>
    <w:rsid w:val="00300C81"/>
    <w:rsid w:val="00301731"/>
    <w:rsid w:val="00302861"/>
    <w:rsid w:val="00302A0A"/>
    <w:rsid w:val="003166D7"/>
    <w:rsid w:val="003209D5"/>
    <w:rsid w:val="00325015"/>
    <w:rsid w:val="00327610"/>
    <w:rsid w:val="003279B0"/>
    <w:rsid w:val="003335A6"/>
    <w:rsid w:val="00334AE9"/>
    <w:rsid w:val="00336AD1"/>
    <w:rsid w:val="003428F6"/>
    <w:rsid w:val="00344C69"/>
    <w:rsid w:val="00346686"/>
    <w:rsid w:val="00350E48"/>
    <w:rsid w:val="0035626D"/>
    <w:rsid w:val="00357054"/>
    <w:rsid w:val="00360D68"/>
    <w:rsid w:val="003721C0"/>
    <w:rsid w:val="00372685"/>
    <w:rsid w:val="00376562"/>
    <w:rsid w:val="003773B3"/>
    <w:rsid w:val="0038141D"/>
    <w:rsid w:val="00392222"/>
    <w:rsid w:val="00392E34"/>
    <w:rsid w:val="003933EC"/>
    <w:rsid w:val="003951EA"/>
    <w:rsid w:val="00396075"/>
    <w:rsid w:val="00396622"/>
    <w:rsid w:val="00397BCB"/>
    <w:rsid w:val="003A1485"/>
    <w:rsid w:val="003A1583"/>
    <w:rsid w:val="003A5AA7"/>
    <w:rsid w:val="003B1E44"/>
    <w:rsid w:val="003B3C03"/>
    <w:rsid w:val="003C0659"/>
    <w:rsid w:val="003C2923"/>
    <w:rsid w:val="003C493C"/>
    <w:rsid w:val="003C6391"/>
    <w:rsid w:val="003C6544"/>
    <w:rsid w:val="003D1E79"/>
    <w:rsid w:val="003D49C8"/>
    <w:rsid w:val="003D4BBB"/>
    <w:rsid w:val="003D5CB4"/>
    <w:rsid w:val="003E268D"/>
    <w:rsid w:val="003E5528"/>
    <w:rsid w:val="003E641E"/>
    <w:rsid w:val="003E694A"/>
    <w:rsid w:val="003F2792"/>
    <w:rsid w:val="003F27DD"/>
    <w:rsid w:val="003F65D7"/>
    <w:rsid w:val="003F669A"/>
    <w:rsid w:val="003F6A9A"/>
    <w:rsid w:val="00406FF1"/>
    <w:rsid w:val="004110B8"/>
    <w:rsid w:val="004142EA"/>
    <w:rsid w:val="00415E3F"/>
    <w:rsid w:val="0041694B"/>
    <w:rsid w:val="004175EF"/>
    <w:rsid w:val="00422587"/>
    <w:rsid w:val="00423CBC"/>
    <w:rsid w:val="00424490"/>
    <w:rsid w:val="004276FA"/>
    <w:rsid w:val="00431F01"/>
    <w:rsid w:val="004369A5"/>
    <w:rsid w:val="00436D71"/>
    <w:rsid w:val="00442C30"/>
    <w:rsid w:val="00443320"/>
    <w:rsid w:val="00450332"/>
    <w:rsid w:val="00457381"/>
    <w:rsid w:val="00460A33"/>
    <w:rsid w:val="00460E13"/>
    <w:rsid w:val="004611F1"/>
    <w:rsid w:val="00461D68"/>
    <w:rsid w:val="00461EAE"/>
    <w:rsid w:val="00463876"/>
    <w:rsid w:val="00465186"/>
    <w:rsid w:val="00465E82"/>
    <w:rsid w:val="00471D45"/>
    <w:rsid w:val="00472371"/>
    <w:rsid w:val="00473B0C"/>
    <w:rsid w:val="00475D36"/>
    <w:rsid w:val="004773AD"/>
    <w:rsid w:val="004800CF"/>
    <w:rsid w:val="00480C1F"/>
    <w:rsid w:val="004829F0"/>
    <w:rsid w:val="00483E0D"/>
    <w:rsid w:val="00486C6C"/>
    <w:rsid w:val="00490C7D"/>
    <w:rsid w:val="00491B37"/>
    <w:rsid w:val="00493B2C"/>
    <w:rsid w:val="00493E3E"/>
    <w:rsid w:val="004968AF"/>
    <w:rsid w:val="00497B71"/>
    <w:rsid w:val="004A5585"/>
    <w:rsid w:val="004B271F"/>
    <w:rsid w:val="004B410C"/>
    <w:rsid w:val="004B4275"/>
    <w:rsid w:val="004D045B"/>
    <w:rsid w:val="004D1461"/>
    <w:rsid w:val="004D1B2F"/>
    <w:rsid w:val="004D695B"/>
    <w:rsid w:val="004D77E9"/>
    <w:rsid w:val="004E01B7"/>
    <w:rsid w:val="004E1446"/>
    <w:rsid w:val="004E729E"/>
    <w:rsid w:val="004F0225"/>
    <w:rsid w:val="004F52C0"/>
    <w:rsid w:val="004F693A"/>
    <w:rsid w:val="004F75E1"/>
    <w:rsid w:val="00501C31"/>
    <w:rsid w:val="00503955"/>
    <w:rsid w:val="00504B27"/>
    <w:rsid w:val="0050547B"/>
    <w:rsid w:val="005062E1"/>
    <w:rsid w:val="00512F1B"/>
    <w:rsid w:val="00515CC6"/>
    <w:rsid w:val="005177C8"/>
    <w:rsid w:val="005266C9"/>
    <w:rsid w:val="0052730B"/>
    <w:rsid w:val="005349B7"/>
    <w:rsid w:val="00534D53"/>
    <w:rsid w:val="00540B70"/>
    <w:rsid w:val="0054305F"/>
    <w:rsid w:val="00543B32"/>
    <w:rsid w:val="00547EA3"/>
    <w:rsid w:val="00550ADF"/>
    <w:rsid w:val="00555BA9"/>
    <w:rsid w:val="005572A5"/>
    <w:rsid w:val="005619EC"/>
    <w:rsid w:val="0056553B"/>
    <w:rsid w:val="005666D8"/>
    <w:rsid w:val="00573C64"/>
    <w:rsid w:val="00573E4C"/>
    <w:rsid w:val="00580C3B"/>
    <w:rsid w:val="00593703"/>
    <w:rsid w:val="005954FE"/>
    <w:rsid w:val="00596CAF"/>
    <w:rsid w:val="005A27F0"/>
    <w:rsid w:val="005A2843"/>
    <w:rsid w:val="005A49C8"/>
    <w:rsid w:val="005B3C52"/>
    <w:rsid w:val="005B46A4"/>
    <w:rsid w:val="005B5652"/>
    <w:rsid w:val="005C14CA"/>
    <w:rsid w:val="005C5034"/>
    <w:rsid w:val="005C732D"/>
    <w:rsid w:val="005C74C0"/>
    <w:rsid w:val="005C7AEF"/>
    <w:rsid w:val="005D17EA"/>
    <w:rsid w:val="005D264B"/>
    <w:rsid w:val="005D4046"/>
    <w:rsid w:val="005E0978"/>
    <w:rsid w:val="005E11E3"/>
    <w:rsid w:val="005E4E6A"/>
    <w:rsid w:val="005E5B5C"/>
    <w:rsid w:val="005E6F7A"/>
    <w:rsid w:val="005E7364"/>
    <w:rsid w:val="005E7FA7"/>
    <w:rsid w:val="005F281B"/>
    <w:rsid w:val="005F3800"/>
    <w:rsid w:val="005F3F62"/>
    <w:rsid w:val="005F49F1"/>
    <w:rsid w:val="005F4B13"/>
    <w:rsid w:val="005F7475"/>
    <w:rsid w:val="005F76C5"/>
    <w:rsid w:val="00602AE9"/>
    <w:rsid w:val="00603592"/>
    <w:rsid w:val="00604094"/>
    <w:rsid w:val="00605D39"/>
    <w:rsid w:val="00610D7F"/>
    <w:rsid w:val="00611BE8"/>
    <w:rsid w:val="00612434"/>
    <w:rsid w:val="00617010"/>
    <w:rsid w:val="00617319"/>
    <w:rsid w:val="00623DBD"/>
    <w:rsid w:val="00624D4B"/>
    <w:rsid w:val="00625A8C"/>
    <w:rsid w:val="00625DB9"/>
    <w:rsid w:val="006266F2"/>
    <w:rsid w:val="006267E7"/>
    <w:rsid w:val="00630387"/>
    <w:rsid w:val="0063583C"/>
    <w:rsid w:val="00641786"/>
    <w:rsid w:val="00642366"/>
    <w:rsid w:val="0065085E"/>
    <w:rsid w:val="00652321"/>
    <w:rsid w:val="006542D6"/>
    <w:rsid w:val="006575F2"/>
    <w:rsid w:val="0066253C"/>
    <w:rsid w:val="00667C45"/>
    <w:rsid w:val="00671FAF"/>
    <w:rsid w:val="0067304C"/>
    <w:rsid w:val="00673A1E"/>
    <w:rsid w:val="006745E5"/>
    <w:rsid w:val="00674EC5"/>
    <w:rsid w:val="00675209"/>
    <w:rsid w:val="00677465"/>
    <w:rsid w:val="00677C81"/>
    <w:rsid w:val="00680280"/>
    <w:rsid w:val="00681B51"/>
    <w:rsid w:val="0068432C"/>
    <w:rsid w:val="0068750C"/>
    <w:rsid w:val="006934D3"/>
    <w:rsid w:val="006A01B5"/>
    <w:rsid w:val="006A4698"/>
    <w:rsid w:val="006A4948"/>
    <w:rsid w:val="006B0A81"/>
    <w:rsid w:val="006B2BD8"/>
    <w:rsid w:val="006B2E04"/>
    <w:rsid w:val="006B68CD"/>
    <w:rsid w:val="006C2D56"/>
    <w:rsid w:val="006C366B"/>
    <w:rsid w:val="006C6C81"/>
    <w:rsid w:val="006C6D7A"/>
    <w:rsid w:val="006D02F4"/>
    <w:rsid w:val="006E2BDB"/>
    <w:rsid w:val="006E6480"/>
    <w:rsid w:val="006F1CC1"/>
    <w:rsid w:val="006F26AC"/>
    <w:rsid w:val="006F3001"/>
    <w:rsid w:val="006F41BA"/>
    <w:rsid w:val="006F63DF"/>
    <w:rsid w:val="006F6F32"/>
    <w:rsid w:val="00702256"/>
    <w:rsid w:val="00702680"/>
    <w:rsid w:val="00706A11"/>
    <w:rsid w:val="00707E18"/>
    <w:rsid w:val="00713650"/>
    <w:rsid w:val="0071530D"/>
    <w:rsid w:val="007220C6"/>
    <w:rsid w:val="007227CE"/>
    <w:rsid w:val="0072464F"/>
    <w:rsid w:val="00724D1E"/>
    <w:rsid w:val="0072784E"/>
    <w:rsid w:val="00733D85"/>
    <w:rsid w:val="00740013"/>
    <w:rsid w:val="007407CC"/>
    <w:rsid w:val="0074120F"/>
    <w:rsid w:val="007418A7"/>
    <w:rsid w:val="007420A9"/>
    <w:rsid w:val="00742401"/>
    <w:rsid w:val="007431F9"/>
    <w:rsid w:val="0074567E"/>
    <w:rsid w:val="00746DB9"/>
    <w:rsid w:val="00747A13"/>
    <w:rsid w:val="007553BF"/>
    <w:rsid w:val="00761E62"/>
    <w:rsid w:val="00763070"/>
    <w:rsid w:val="00765368"/>
    <w:rsid w:val="00772819"/>
    <w:rsid w:val="00775516"/>
    <w:rsid w:val="00776159"/>
    <w:rsid w:val="007817A2"/>
    <w:rsid w:val="00781C55"/>
    <w:rsid w:val="00782735"/>
    <w:rsid w:val="00782EB6"/>
    <w:rsid w:val="007835E3"/>
    <w:rsid w:val="00786B17"/>
    <w:rsid w:val="00787A10"/>
    <w:rsid w:val="00790298"/>
    <w:rsid w:val="007907FC"/>
    <w:rsid w:val="00790FFD"/>
    <w:rsid w:val="007915F1"/>
    <w:rsid w:val="00791A4F"/>
    <w:rsid w:val="00791FE9"/>
    <w:rsid w:val="00796D41"/>
    <w:rsid w:val="007A245C"/>
    <w:rsid w:val="007C089B"/>
    <w:rsid w:val="007C17F7"/>
    <w:rsid w:val="007D1298"/>
    <w:rsid w:val="007D2152"/>
    <w:rsid w:val="007E46B7"/>
    <w:rsid w:val="007E7105"/>
    <w:rsid w:val="007E79BC"/>
    <w:rsid w:val="007F1E27"/>
    <w:rsid w:val="007F2D49"/>
    <w:rsid w:val="007F3864"/>
    <w:rsid w:val="007F6A80"/>
    <w:rsid w:val="007F6AD0"/>
    <w:rsid w:val="007F7942"/>
    <w:rsid w:val="007F7EF9"/>
    <w:rsid w:val="00802682"/>
    <w:rsid w:val="0080363F"/>
    <w:rsid w:val="00804E6A"/>
    <w:rsid w:val="008067EA"/>
    <w:rsid w:val="0081571E"/>
    <w:rsid w:val="0081735F"/>
    <w:rsid w:val="0081769C"/>
    <w:rsid w:val="00823FF8"/>
    <w:rsid w:val="00826526"/>
    <w:rsid w:val="008400DD"/>
    <w:rsid w:val="0084028E"/>
    <w:rsid w:val="008419CE"/>
    <w:rsid w:val="0084330A"/>
    <w:rsid w:val="00843A90"/>
    <w:rsid w:val="00845FF1"/>
    <w:rsid w:val="00851B66"/>
    <w:rsid w:val="008525D5"/>
    <w:rsid w:val="00856675"/>
    <w:rsid w:val="00857D73"/>
    <w:rsid w:val="0086547F"/>
    <w:rsid w:val="00865E4C"/>
    <w:rsid w:val="008731C9"/>
    <w:rsid w:val="00874361"/>
    <w:rsid w:val="00876637"/>
    <w:rsid w:val="00876A35"/>
    <w:rsid w:val="0088737B"/>
    <w:rsid w:val="00890874"/>
    <w:rsid w:val="00892A2C"/>
    <w:rsid w:val="0089535E"/>
    <w:rsid w:val="008957BA"/>
    <w:rsid w:val="00896EE0"/>
    <w:rsid w:val="008A00AE"/>
    <w:rsid w:val="008A10C7"/>
    <w:rsid w:val="008A186C"/>
    <w:rsid w:val="008A21A3"/>
    <w:rsid w:val="008A3ECD"/>
    <w:rsid w:val="008A44E8"/>
    <w:rsid w:val="008B6563"/>
    <w:rsid w:val="008C08BA"/>
    <w:rsid w:val="008C21CB"/>
    <w:rsid w:val="008C2701"/>
    <w:rsid w:val="008C4D16"/>
    <w:rsid w:val="008D3E0D"/>
    <w:rsid w:val="008E08DC"/>
    <w:rsid w:val="008E4336"/>
    <w:rsid w:val="008F2F54"/>
    <w:rsid w:val="008F3929"/>
    <w:rsid w:val="008F3B85"/>
    <w:rsid w:val="008F4585"/>
    <w:rsid w:val="008F551E"/>
    <w:rsid w:val="00901365"/>
    <w:rsid w:val="00901D7A"/>
    <w:rsid w:val="00902718"/>
    <w:rsid w:val="009071C7"/>
    <w:rsid w:val="00911748"/>
    <w:rsid w:val="00914759"/>
    <w:rsid w:val="00916F4C"/>
    <w:rsid w:val="0092084A"/>
    <w:rsid w:val="00921084"/>
    <w:rsid w:val="00921988"/>
    <w:rsid w:val="00924C02"/>
    <w:rsid w:val="009263AA"/>
    <w:rsid w:val="00926CCB"/>
    <w:rsid w:val="0093039C"/>
    <w:rsid w:val="00933932"/>
    <w:rsid w:val="00936896"/>
    <w:rsid w:val="009435BF"/>
    <w:rsid w:val="009505A5"/>
    <w:rsid w:val="00953D8B"/>
    <w:rsid w:val="00954276"/>
    <w:rsid w:val="009546B7"/>
    <w:rsid w:val="00957833"/>
    <w:rsid w:val="0096547D"/>
    <w:rsid w:val="00965C78"/>
    <w:rsid w:val="0096666C"/>
    <w:rsid w:val="00966AD1"/>
    <w:rsid w:val="00966E94"/>
    <w:rsid w:val="00975985"/>
    <w:rsid w:val="009775F1"/>
    <w:rsid w:val="00981AB9"/>
    <w:rsid w:val="00982696"/>
    <w:rsid w:val="009847E7"/>
    <w:rsid w:val="009848E8"/>
    <w:rsid w:val="00986601"/>
    <w:rsid w:val="009866F4"/>
    <w:rsid w:val="0099153D"/>
    <w:rsid w:val="00991574"/>
    <w:rsid w:val="00995AD7"/>
    <w:rsid w:val="009A2149"/>
    <w:rsid w:val="009A62CE"/>
    <w:rsid w:val="009A7794"/>
    <w:rsid w:val="009B1D8A"/>
    <w:rsid w:val="009C4CFB"/>
    <w:rsid w:val="009C6381"/>
    <w:rsid w:val="009D09D3"/>
    <w:rsid w:val="009D259C"/>
    <w:rsid w:val="009D313A"/>
    <w:rsid w:val="009D4A86"/>
    <w:rsid w:val="009D7547"/>
    <w:rsid w:val="009D7D47"/>
    <w:rsid w:val="009E1451"/>
    <w:rsid w:val="009E39E3"/>
    <w:rsid w:val="009E45E2"/>
    <w:rsid w:val="009F6FF0"/>
    <w:rsid w:val="00A0070D"/>
    <w:rsid w:val="00A07F91"/>
    <w:rsid w:val="00A113AA"/>
    <w:rsid w:val="00A11E4B"/>
    <w:rsid w:val="00A1403C"/>
    <w:rsid w:val="00A14F3C"/>
    <w:rsid w:val="00A17F32"/>
    <w:rsid w:val="00A22301"/>
    <w:rsid w:val="00A23507"/>
    <w:rsid w:val="00A24532"/>
    <w:rsid w:val="00A26883"/>
    <w:rsid w:val="00A27A49"/>
    <w:rsid w:val="00A27F7E"/>
    <w:rsid w:val="00A32F35"/>
    <w:rsid w:val="00A33C16"/>
    <w:rsid w:val="00A3715E"/>
    <w:rsid w:val="00A40A38"/>
    <w:rsid w:val="00A4503E"/>
    <w:rsid w:val="00A45A00"/>
    <w:rsid w:val="00A4640B"/>
    <w:rsid w:val="00A550B0"/>
    <w:rsid w:val="00A56200"/>
    <w:rsid w:val="00A56DAF"/>
    <w:rsid w:val="00A56EB9"/>
    <w:rsid w:val="00A5706C"/>
    <w:rsid w:val="00A628EC"/>
    <w:rsid w:val="00A64BE2"/>
    <w:rsid w:val="00A67785"/>
    <w:rsid w:val="00A722F9"/>
    <w:rsid w:val="00A75A7B"/>
    <w:rsid w:val="00A76502"/>
    <w:rsid w:val="00A768A6"/>
    <w:rsid w:val="00A771C8"/>
    <w:rsid w:val="00A80345"/>
    <w:rsid w:val="00A806EA"/>
    <w:rsid w:val="00A83BE7"/>
    <w:rsid w:val="00A85D04"/>
    <w:rsid w:val="00A869DE"/>
    <w:rsid w:val="00A92D6C"/>
    <w:rsid w:val="00A96B3F"/>
    <w:rsid w:val="00A974E8"/>
    <w:rsid w:val="00AA020E"/>
    <w:rsid w:val="00AA2969"/>
    <w:rsid w:val="00AB0737"/>
    <w:rsid w:val="00AB1CBD"/>
    <w:rsid w:val="00AB2905"/>
    <w:rsid w:val="00AB30D8"/>
    <w:rsid w:val="00AB5130"/>
    <w:rsid w:val="00AC1A30"/>
    <w:rsid w:val="00AC31B1"/>
    <w:rsid w:val="00AD0990"/>
    <w:rsid w:val="00AD15EA"/>
    <w:rsid w:val="00AF0538"/>
    <w:rsid w:val="00AF4A7F"/>
    <w:rsid w:val="00AF7F55"/>
    <w:rsid w:val="00B02AB7"/>
    <w:rsid w:val="00B054DD"/>
    <w:rsid w:val="00B11B13"/>
    <w:rsid w:val="00B20429"/>
    <w:rsid w:val="00B2418A"/>
    <w:rsid w:val="00B24416"/>
    <w:rsid w:val="00B24479"/>
    <w:rsid w:val="00B30169"/>
    <w:rsid w:val="00B32485"/>
    <w:rsid w:val="00B347D3"/>
    <w:rsid w:val="00B36883"/>
    <w:rsid w:val="00B40663"/>
    <w:rsid w:val="00B4131E"/>
    <w:rsid w:val="00B45F7A"/>
    <w:rsid w:val="00B534AD"/>
    <w:rsid w:val="00B63D00"/>
    <w:rsid w:val="00B70747"/>
    <w:rsid w:val="00B73FF0"/>
    <w:rsid w:val="00B75612"/>
    <w:rsid w:val="00B75F26"/>
    <w:rsid w:val="00B872B8"/>
    <w:rsid w:val="00B94A90"/>
    <w:rsid w:val="00B954F0"/>
    <w:rsid w:val="00B960E3"/>
    <w:rsid w:val="00BA04D2"/>
    <w:rsid w:val="00BA0D49"/>
    <w:rsid w:val="00BA1EFC"/>
    <w:rsid w:val="00BA2201"/>
    <w:rsid w:val="00BA3708"/>
    <w:rsid w:val="00BA6435"/>
    <w:rsid w:val="00BB1C88"/>
    <w:rsid w:val="00BB427C"/>
    <w:rsid w:val="00BB7C9E"/>
    <w:rsid w:val="00BC1D3C"/>
    <w:rsid w:val="00BC24C3"/>
    <w:rsid w:val="00BD26E3"/>
    <w:rsid w:val="00BD3280"/>
    <w:rsid w:val="00BE32D9"/>
    <w:rsid w:val="00BE339C"/>
    <w:rsid w:val="00BE56DA"/>
    <w:rsid w:val="00BF0EFA"/>
    <w:rsid w:val="00BF30AD"/>
    <w:rsid w:val="00BF5CC1"/>
    <w:rsid w:val="00BF5D88"/>
    <w:rsid w:val="00C04922"/>
    <w:rsid w:val="00C04991"/>
    <w:rsid w:val="00C10550"/>
    <w:rsid w:val="00C11A8F"/>
    <w:rsid w:val="00C14C75"/>
    <w:rsid w:val="00C1631A"/>
    <w:rsid w:val="00C16EE3"/>
    <w:rsid w:val="00C27F9A"/>
    <w:rsid w:val="00C3029F"/>
    <w:rsid w:val="00C355CD"/>
    <w:rsid w:val="00C37EF1"/>
    <w:rsid w:val="00C4192A"/>
    <w:rsid w:val="00C436B6"/>
    <w:rsid w:val="00C44695"/>
    <w:rsid w:val="00C45FAD"/>
    <w:rsid w:val="00C513BA"/>
    <w:rsid w:val="00C51692"/>
    <w:rsid w:val="00C60E6F"/>
    <w:rsid w:val="00C646E8"/>
    <w:rsid w:val="00C67CD6"/>
    <w:rsid w:val="00C705E1"/>
    <w:rsid w:val="00C7068D"/>
    <w:rsid w:val="00C708A7"/>
    <w:rsid w:val="00C708D4"/>
    <w:rsid w:val="00C7429C"/>
    <w:rsid w:val="00C837DE"/>
    <w:rsid w:val="00C84F03"/>
    <w:rsid w:val="00C85079"/>
    <w:rsid w:val="00C8681D"/>
    <w:rsid w:val="00C915BF"/>
    <w:rsid w:val="00C923CC"/>
    <w:rsid w:val="00C92B02"/>
    <w:rsid w:val="00CA05F1"/>
    <w:rsid w:val="00CA2175"/>
    <w:rsid w:val="00CA5262"/>
    <w:rsid w:val="00CA6E99"/>
    <w:rsid w:val="00CB363C"/>
    <w:rsid w:val="00CB6E7E"/>
    <w:rsid w:val="00CC4C56"/>
    <w:rsid w:val="00CC56E6"/>
    <w:rsid w:val="00CD3D3B"/>
    <w:rsid w:val="00CD451A"/>
    <w:rsid w:val="00CD76DC"/>
    <w:rsid w:val="00CE0537"/>
    <w:rsid w:val="00CE2F5D"/>
    <w:rsid w:val="00CE5301"/>
    <w:rsid w:val="00CE5809"/>
    <w:rsid w:val="00CE6178"/>
    <w:rsid w:val="00CE6DAC"/>
    <w:rsid w:val="00CE7A40"/>
    <w:rsid w:val="00CF1F3B"/>
    <w:rsid w:val="00CF2F53"/>
    <w:rsid w:val="00CF3B79"/>
    <w:rsid w:val="00CF6545"/>
    <w:rsid w:val="00D0162B"/>
    <w:rsid w:val="00D02CF9"/>
    <w:rsid w:val="00D02F36"/>
    <w:rsid w:val="00D03DB1"/>
    <w:rsid w:val="00D06747"/>
    <w:rsid w:val="00D114C6"/>
    <w:rsid w:val="00D12F06"/>
    <w:rsid w:val="00D14F65"/>
    <w:rsid w:val="00D164D0"/>
    <w:rsid w:val="00D21D34"/>
    <w:rsid w:val="00D23448"/>
    <w:rsid w:val="00D26734"/>
    <w:rsid w:val="00D26CC3"/>
    <w:rsid w:val="00D413EC"/>
    <w:rsid w:val="00D504FE"/>
    <w:rsid w:val="00D52A79"/>
    <w:rsid w:val="00D557A2"/>
    <w:rsid w:val="00D557EE"/>
    <w:rsid w:val="00D55893"/>
    <w:rsid w:val="00D612D5"/>
    <w:rsid w:val="00D701FA"/>
    <w:rsid w:val="00D74B7B"/>
    <w:rsid w:val="00D753FE"/>
    <w:rsid w:val="00D75A97"/>
    <w:rsid w:val="00D75ACA"/>
    <w:rsid w:val="00D76338"/>
    <w:rsid w:val="00D832F0"/>
    <w:rsid w:val="00D8422E"/>
    <w:rsid w:val="00D86A1A"/>
    <w:rsid w:val="00D86AC2"/>
    <w:rsid w:val="00D94129"/>
    <w:rsid w:val="00D943C8"/>
    <w:rsid w:val="00D94784"/>
    <w:rsid w:val="00D964DB"/>
    <w:rsid w:val="00DA4CCC"/>
    <w:rsid w:val="00DA5F04"/>
    <w:rsid w:val="00DA7D34"/>
    <w:rsid w:val="00DB7B19"/>
    <w:rsid w:val="00DC688D"/>
    <w:rsid w:val="00DC7AD4"/>
    <w:rsid w:val="00DD35DB"/>
    <w:rsid w:val="00DD4821"/>
    <w:rsid w:val="00DD7451"/>
    <w:rsid w:val="00DE45F8"/>
    <w:rsid w:val="00DE4A77"/>
    <w:rsid w:val="00DE53C2"/>
    <w:rsid w:val="00DE68E6"/>
    <w:rsid w:val="00DE7739"/>
    <w:rsid w:val="00DF30CC"/>
    <w:rsid w:val="00DF30D8"/>
    <w:rsid w:val="00E01230"/>
    <w:rsid w:val="00E0147B"/>
    <w:rsid w:val="00E0312C"/>
    <w:rsid w:val="00E0644E"/>
    <w:rsid w:val="00E11227"/>
    <w:rsid w:val="00E26548"/>
    <w:rsid w:val="00E3178A"/>
    <w:rsid w:val="00E33D24"/>
    <w:rsid w:val="00E3574F"/>
    <w:rsid w:val="00E3697B"/>
    <w:rsid w:val="00E41320"/>
    <w:rsid w:val="00E42814"/>
    <w:rsid w:val="00E44288"/>
    <w:rsid w:val="00E46D66"/>
    <w:rsid w:val="00E47E5F"/>
    <w:rsid w:val="00E50D3A"/>
    <w:rsid w:val="00E51A7E"/>
    <w:rsid w:val="00E5540C"/>
    <w:rsid w:val="00E6204A"/>
    <w:rsid w:val="00E63CA4"/>
    <w:rsid w:val="00E67485"/>
    <w:rsid w:val="00E67EBC"/>
    <w:rsid w:val="00E735E8"/>
    <w:rsid w:val="00E74CB9"/>
    <w:rsid w:val="00E74F96"/>
    <w:rsid w:val="00E77CDD"/>
    <w:rsid w:val="00E8076F"/>
    <w:rsid w:val="00E81512"/>
    <w:rsid w:val="00E8415B"/>
    <w:rsid w:val="00E84CB2"/>
    <w:rsid w:val="00E8568F"/>
    <w:rsid w:val="00E86797"/>
    <w:rsid w:val="00E86A6E"/>
    <w:rsid w:val="00E86F67"/>
    <w:rsid w:val="00E905D2"/>
    <w:rsid w:val="00E928D5"/>
    <w:rsid w:val="00E9527D"/>
    <w:rsid w:val="00E956E2"/>
    <w:rsid w:val="00EA00DB"/>
    <w:rsid w:val="00EA1C0A"/>
    <w:rsid w:val="00EA5339"/>
    <w:rsid w:val="00EA64CF"/>
    <w:rsid w:val="00EB085E"/>
    <w:rsid w:val="00EB58D4"/>
    <w:rsid w:val="00EB6D45"/>
    <w:rsid w:val="00EB7A52"/>
    <w:rsid w:val="00EC13B6"/>
    <w:rsid w:val="00EC1950"/>
    <w:rsid w:val="00EC2125"/>
    <w:rsid w:val="00EC6C1E"/>
    <w:rsid w:val="00EC6F11"/>
    <w:rsid w:val="00ED1164"/>
    <w:rsid w:val="00ED1B18"/>
    <w:rsid w:val="00ED6F65"/>
    <w:rsid w:val="00ED711E"/>
    <w:rsid w:val="00ED7A8D"/>
    <w:rsid w:val="00EE053E"/>
    <w:rsid w:val="00EE14DE"/>
    <w:rsid w:val="00EE7B36"/>
    <w:rsid w:val="00EF0019"/>
    <w:rsid w:val="00EF0473"/>
    <w:rsid w:val="00EF440A"/>
    <w:rsid w:val="00F06538"/>
    <w:rsid w:val="00F06549"/>
    <w:rsid w:val="00F12A6A"/>
    <w:rsid w:val="00F21D17"/>
    <w:rsid w:val="00F270FB"/>
    <w:rsid w:val="00F30422"/>
    <w:rsid w:val="00F329AB"/>
    <w:rsid w:val="00F32BBB"/>
    <w:rsid w:val="00F3682F"/>
    <w:rsid w:val="00F3755F"/>
    <w:rsid w:val="00F37C0E"/>
    <w:rsid w:val="00F41214"/>
    <w:rsid w:val="00F41E9D"/>
    <w:rsid w:val="00F41F90"/>
    <w:rsid w:val="00F4312A"/>
    <w:rsid w:val="00F44C85"/>
    <w:rsid w:val="00F46FAE"/>
    <w:rsid w:val="00F52396"/>
    <w:rsid w:val="00F5398F"/>
    <w:rsid w:val="00F56BE1"/>
    <w:rsid w:val="00F66E25"/>
    <w:rsid w:val="00F67553"/>
    <w:rsid w:val="00F74EE7"/>
    <w:rsid w:val="00F76ADE"/>
    <w:rsid w:val="00F77D9D"/>
    <w:rsid w:val="00F808F7"/>
    <w:rsid w:val="00F809A4"/>
    <w:rsid w:val="00F8548E"/>
    <w:rsid w:val="00F85FA7"/>
    <w:rsid w:val="00F8686C"/>
    <w:rsid w:val="00F90340"/>
    <w:rsid w:val="00F9086A"/>
    <w:rsid w:val="00F90E6B"/>
    <w:rsid w:val="00F932F1"/>
    <w:rsid w:val="00FA0074"/>
    <w:rsid w:val="00FA1BFF"/>
    <w:rsid w:val="00FA3566"/>
    <w:rsid w:val="00FA4D3D"/>
    <w:rsid w:val="00FA7974"/>
    <w:rsid w:val="00FB28E5"/>
    <w:rsid w:val="00FC0EAD"/>
    <w:rsid w:val="00FC3317"/>
    <w:rsid w:val="00FC49E8"/>
    <w:rsid w:val="00FD0AB7"/>
    <w:rsid w:val="00FD54DB"/>
    <w:rsid w:val="00FD6610"/>
    <w:rsid w:val="00FD6980"/>
    <w:rsid w:val="00FE0019"/>
    <w:rsid w:val="00FE2FE7"/>
    <w:rsid w:val="00FE4828"/>
    <w:rsid w:val="00FE4943"/>
    <w:rsid w:val="00FE4B68"/>
    <w:rsid w:val="00FE7215"/>
    <w:rsid w:val="00FF144B"/>
    <w:rsid w:val="00FF2612"/>
    <w:rsid w:val="00FF2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0A966"/>
  <w15:chartTrackingRefBased/>
  <w15:docId w15:val="{026E8910-A1C6-4AC1-83BE-06FB43624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11BE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11BE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11BE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11BE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11BE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11BE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11BE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11BE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11BE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11BE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11BE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11BE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11BE8"/>
    <w:rPr>
      <w:rFonts w:cstheme="majorBidi"/>
      <w:color w:val="0F4761" w:themeColor="accent1" w:themeShade="BF"/>
      <w:sz w:val="28"/>
      <w:szCs w:val="28"/>
    </w:rPr>
  </w:style>
  <w:style w:type="character" w:customStyle="1" w:styleId="50">
    <w:name w:val="标题 5 字符"/>
    <w:basedOn w:val="a0"/>
    <w:link w:val="5"/>
    <w:uiPriority w:val="9"/>
    <w:semiHidden/>
    <w:rsid w:val="00611BE8"/>
    <w:rPr>
      <w:rFonts w:cstheme="majorBidi"/>
      <w:color w:val="0F4761" w:themeColor="accent1" w:themeShade="BF"/>
      <w:sz w:val="24"/>
      <w:szCs w:val="24"/>
    </w:rPr>
  </w:style>
  <w:style w:type="character" w:customStyle="1" w:styleId="60">
    <w:name w:val="标题 6 字符"/>
    <w:basedOn w:val="a0"/>
    <w:link w:val="6"/>
    <w:uiPriority w:val="9"/>
    <w:semiHidden/>
    <w:rsid w:val="00611BE8"/>
    <w:rPr>
      <w:rFonts w:cstheme="majorBidi"/>
      <w:b/>
      <w:bCs/>
      <w:color w:val="0F4761" w:themeColor="accent1" w:themeShade="BF"/>
    </w:rPr>
  </w:style>
  <w:style w:type="character" w:customStyle="1" w:styleId="70">
    <w:name w:val="标题 7 字符"/>
    <w:basedOn w:val="a0"/>
    <w:link w:val="7"/>
    <w:uiPriority w:val="9"/>
    <w:semiHidden/>
    <w:rsid w:val="00611BE8"/>
    <w:rPr>
      <w:rFonts w:cstheme="majorBidi"/>
      <w:b/>
      <w:bCs/>
      <w:color w:val="595959" w:themeColor="text1" w:themeTint="A6"/>
    </w:rPr>
  </w:style>
  <w:style w:type="character" w:customStyle="1" w:styleId="80">
    <w:name w:val="标题 8 字符"/>
    <w:basedOn w:val="a0"/>
    <w:link w:val="8"/>
    <w:uiPriority w:val="9"/>
    <w:semiHidden/>
    <w:rsid w:val="00611BE8"/>
    <w:rPr>
      <w:rFonts w:cstheme="majorBidi"/>
      <w:color w:val="595959" w:themeColor="text1" w:themeTint="A6"/>
    </w:rPr>
  </w:style>
  <w:style w:type="character" w:customStyle="1" w:styleId="90">
    <w:name w:val="标题 9 字符"/>
    <w:basedOn w:val="a0"/>
    <w:link w:val="9"/>
    <w:uiPriority w:val="9"/>
    <w:semiHidden/>
    <w:rsid w:val="00611BE8"/>
    <w:rPr>
      <w:rFonts w:eastAsiaTheme="majorEastAsia" w:cstheme="majorBidi"/>
      <w:color w:val="595959" w:themeColor="text1" w:themeTint="A6"/>
    </w:rPr>
  </w:style>
  <w:style w:type="paragraph" w:styleId="a3">
    <w:name w:val="Title"/>
    <w:basedOn w:val="a"/>
    <w:next w:val="a"/>
    <w:link w:val="a4"/>
    <w:uiPriority w:val="10"/>
    <w:qFormat/>
    <w:rsid w:val="00611BE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11B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1BE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11B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1BE8"/>
    <w:pPr>
      <w:spacing w:before="160" w:after="160"/>
      <w:jc w:val="center"/>
    </w:pPr>
    <w:rPr>
      <w:i/>
      <w:iCs/>
      <w:color w:val="404040" w:themeColor="text1" w:themeTint="BF"/>
    </w:rPr>
  </w:style>
  <w:style w:type="character" w:customStyle="1" w:styleId="a8">
    <w:name w:val="引用 字符"/>
    <w:basedOn w:val="a0"/>
    <w:link w:val="a7"/>
    <w:uiPriority w:val="29"/>
    <w:rsid w:val="00611BE8"/>
    <w:rPr>
      <w:i/>
      <w:iCs/>
      <w:color w:val="404040" w:themeColor="text1" w:themeTint="BF"/>
    </w:rPr>
  </w:style>
  <w:style w:type="paragraph" w:styleId="a9">
    <w:name w:val="List Paragraph"/>
    <w:basedOn w:val="a"/>
    <w:uiPriority w:val="34"/>
    <w:qFormat/>
    <w:rsid w:val="00611BE8"/>
    <w:pPr>
      <w:ind w:left="720"/>
      <w:contextualSpacing/>
    </w:pPr>
  </w:style>
  <w:style w:type="character" w:styleId="aa">
    <w:name w:val="Intense Emphasis"/>
    <w:basedOn w:val="a0"/>
    <w:uiPriority w:val="21"/>
    <w:qFormat/>
    <w:rsid w:val="00611BE8"/>
    <w:rPr>
      <w:i/>
      <w:iCs/>
      <w:color w:val="0F4761" w:themeColor="accent1" w:themeShade="BF"/>
    </w:rPr>
  </w:style>
  <w:style w:type="paragraph" w:styleId="ab">
    <w:name w:val="Intense Quote"/>
    <w:basedOn w:val="a"/>
    <w:next w:val="a"/>
    <w:link w:val="ac"/>
    <w:uiPriority w:val="30"/>
    <w:qFormat/>
    <w:rsid w:val="00611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11BE8"/>
    <w:rPr>
      <w:i/>
      <w:iCs/>
      <w:color w:val="0F4761" w:themeColor="accent1" w:themeShade="BF"/>
    </w:rPr>
  </w:style>
  <w:style w:type="character" w:styleId="ad">
    <w:name w:val="Intense Reference"/>
    <w:basedOn w:val="a0"/>
    <w:uiPriority w:val="32"/>
    <w:qFormat/>
    <w:rsid w:val="00611B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291206">
      <w:bodyDiv w:val="1"/>
      <w:marLeft w:val="0"/>
      <w:marRight w:val="0"/>
      <w:marTop w:val="0"/>
      <w:marBottom w:val="0"/>
      <w:divBdr>
        <w:top w:val="none" w:sz="0" w:space="0" w:color="auto"/>
        <w:left w:val="none" w:sz="0" w:space="0" w:color="auto"/>
        <w:bottom w:val="none" w:sz="0" w:space="0" w:color="auto"/>
        <w:right w:val="none" w:sz="0" w:space="0" w:color="auto"/>
      </w:divBdr>
      <w:divsChild>
        <w:div w:id="1209143027">
          <w:marLeft w:val="0"/>
          <w:marRight w:val="0"/>
          <w:marTop w:val="0"/>
          <w:marBottom w:val="0"/>
          <w:divBdr>
            <w:top w:val="none" w:sz="0" w:space="0" w:color="auto"/>
            <w:left w:val="none" w:sz="0" w:space="0" w:color="auto"/>
            <w:bottom w:val="none" w:sz="0" w:space="0" w:color="auto"/>
            <w:right w:val="none" w:sz="0" w:space="0" w:color="auto"/>
          </w:divBdr>
          <w:divsChild>
            <w:div w:id="81857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16605">
      <w:bodyDiv w:val="1"/>
      <w:marLeft w:val="0"/>
      <w:marRight w:val="0"/>
      <w:marTop w:val="0"/>
      <w:marBottom w:val="0"/>
      <w:divBdr>
        <w:top w:val="none" w:sz="0" w:space="0" w:color="auto"/>
        <w:left w:val="none" w:sz="0" w:space="0" w:color="auto"/>
        <w:bottom w:val="none" w:sz="0" w:space="0" w:color="auto"/>
        <w:right w:val="none" w:sz="0" w:space="0" w:color="auto"/>
      </w:divBdr>
      <w:divsChild>
        <w:div w:id="947739306">
          <w:marLeft w:val="0"/>
          <w:marRight w:val="0"/>
          <w:marTop w:val="0"/>
          <w:marBottom w:val="0"/>
          <w:divBdr>
            <w:top w:val="none" w:sz="0" w:space="0" w:color="auto"/>
            <w:left w:val="none" w:sz="0" w:space="0" w:color="auto"/>
            <w:bottom w:val="none" w:sz="0" w:space="0" w:color="auto"/>
            <w:right w:val="none" w:sz="0" w:space="0" w:color="auto"/>
          </w:divBdr>
          <w:divsChild>
            <w:div w:id="20861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34065">
      <w:bodyDiv w:val="1"/>
      <w:marLeft w:val="0"/>
      <w:marRight w:val="0"/>
      <w:marTop w:val="0"/>
      <w:marBottom w:val="0"/>
      <w:divBdr>
        <w:top w:val="none" w:sz="0" w:space="0" w:color="auto"/>
        <w:left w:val="none" w:sz="0" w:space="0" w:color="auto"/>
        <w:bottom w:val="none" w:sz="0" w:space="0" w:color="auto"/>
        <w:right w:val="none" w:sz="0" w:space="0" w:color="auto"/>
      </w:divBdr>
    </w:div>
    <w:div w:id="1913999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900</Words>
  <Characters>5134</Characters>
  <Application>Microsoft Office Word</Application>
  <DocSecurity>0</DocSecurity>
  <Lines>42</Lines>
  <Paragraphs>12</Paragraphs>
  <ScaleCrop>false</ScaleCrop>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JarryDuan@outlook.com</dc:creator>
  <cp:keywords/>
  <dc:description/>
  <cp:lastModifiedBy>JarryDuan@outlook.com</cp:lastModifiedBy>
  <cp:revision>3</cp:revision>
  <dcterms:created xsi:type="dcterms:W3CDTF">2026-03-11T08:44:00Z</dcterms:created>
  <dcterms:modified xsi:type="dcterms:W3CDTF">2026-03-11T08:46:00Z</dcterms:modified>
</cp:coreProperties>
</file>