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7AEB4" w14:textId="77777777" w:rsidR="00EB4852" w:rsidRPr="00B7289C" w:rsidRDefault="00000000">
      <w:r w:rsidRPr="00B7289C">
        <w:br/>
      </w:r>
      <w:r w:rsidRPr="00B7289C">
        <w:br/>
      </w:r>
      <w:r w:rsidRPr="00B7289C">
        <w:br/>
      </w:r>
      <w:r w:rsidRPr="00B7289C">
        <w:br/>
      </w:r>
      <w:r w:rsidRPr="00B7289C">
        <w:br/>
      </w:r>
      <w:r w:rsidRPr="00B7289C">
        <w:br/>
      </w:r>
    </w:p>
    <w:p w14:paraId="5775F573" w14:textId="4C7EA50E" w:rsidR="00EB4852" w:rsidRPr="00B7289C" w:rsidRDefault="00B7289C">
      <w:pPr>
        <w:jc w:val="center"/>
        <w:rPr>
          <w:lang w:val="es-CO"/>
        </w:rPr>
      </w:pPr>
      <w:r w:rsidRPr="00B7289C">
        <w:rPr>
          <w:b/>
          <w:lang w:val="es-CO"/>
        </w:rPr>
        <w:t xml:space="preserve">Patrón de Creación </w:t>
      </w:r>
      <w:proofErr w:type="spellStart"/>
      <w:r w:rsidRPr="00B7289C">
        <w:rPr>
          <w:b/>
          <w:lang w:val="es-CO"/>
        </w:rPr>
        <w:t>Object</w:t>
      </w:r>
      <w:proofErr w:type="spellEnd"/>
      <w:r w:rsidRPr="00B7289C">
        <w:rPr>
          <w:b/>
          <w:lang w:val="es-CO"/>
        </w:rPr>
        <w:t xml:space="preserve"> Pool</w:t>
      </w:r>
      <w:r w:rsidR="00000000" w:rsidRPr="00B7289C">
        <w:rPr>
          <w:lang w:val="es-CO"/>
        </w:rPr>
        <w:br/>
      </w:r>
      <w:r w:rsidR="00000000" w:rsidRPr="00B7289C">
        <w:rPr>
          <w:lang w:val="es-CO"/>
        </w:rPr>
        <w:br/>
      </w:r>
      <w:r w:rsidR="00A31409" w:rsidRPr="00B7289C">
        <w:rPr>
          <w:lang w:val="es-CO"/>
        </w:rPr>
        <w:t>Jarvic Balanta Santacruz</w:t>
      </w:r>
      <w:r w:rsidR="00000000" w:rsidRPr="00B7289C">
        <w:rPr>
          <w:lang w:val="es-CO"/>
        </w:rPr>
        <w:br/>
        <w:t>Universidad Cooperativa de Colombia</w:t>
      </w:r>
      <w:r w:rsidR="00000000" w:rsidRPr="00B7289C">
        <w:rPr>
          <w:lang w:val="es-CO"/>
        </w:rPr>
        <w:br/>
        <w:t>Facultad de Ingeniería</w:t>
      </w:r>
      <w:r w:rsidR="00000000" w:rsidRPr="00B7289C">
        <w:rPr>
          <w:lang w:val="es-CO"/>
        </w:rPr>
        <w:br/>
      </w:r>
      <w:r w:rsidR="001C240B" w:rsidRPr="00B7289C">
        <w:rPr>
          <w:lang w:val="es-CO"/>
        </w:rPr>
        <w:t>Patrones de Diseño Orientado a Objetos</w:t>
      </w:r>
    </w:p>
    <w:p w14:paraId="6356103F" w14:textId="77777777" w:rsidR="00EB4852" w:rsidRPr="00B7289C" w:rsidRDefault="00000000">
      <w:pPr>
        <w:rPr>
          <w:lang w:val="es-CO"/>
        </w:rPr>
      </w:pPr>
      <w:r w:rsidRPr="00B7289C">
        <w:rPr>
          <w:lang w:val="es-CO"/>
        </w:rPr>
        <w:br w:type="page"/>
      </w:r>
    </w:p>
    <w:p w14:paraId="7C6A7B73" w14:textId="15EC4BA6" w:rsidR="00EB4852" w:rsidRPr="00B7289C" w:rsidRDefault="00000000" w:rsidP="007157FD">
      <w:pPr>
        <w:pStyle w:val="Ttulo1"/>
        <w:rPr>
          <w:color w:val="auto"/>
          <w:lang w:val="es-CO"/>
        </w:rPr>
      </w:pPr>
      <w:r w:rsidRPr="00B7289C">
        <w:rPr>
          <w:color w:val="auto"/>
          <w:lang w:val="es-CO"/>
        </w:rPr>
        <w:lastRenderedPageBreak/>
        <w:t>Resumen</w:t>
      </w:r>
    </w:p>
    <w:p w14:paraId="215C5819" w14:textId="764F4D78" w:rsidR="00B7289C" w:rsidRPr="00B7289C" w:rsidRDefault="00B7289C" w:rsidP="00B7289C">
      <w:pPr>
        <w:jc w:val="both"/>
        <w:rPr>
          <w:lang w:val="es-CO"/>
        </w:rPr>
      </w:pPr>
      <w:r w:rsidRPr="00B7289C">
        <w:rPr>
          <w:lang w:val="es-CO"/>
        </w:rPr>
        <w:t xml:space="preserve">El patrón </w:t>
      </w:r>
      <w:proofErr w:type="spellStart"/>
      <w:r w:rsidRPr="00B7289C">
        <w:rPr>
          <w:b/>
          <w:bCs/>
          <w:lang w:val="es-CO"/>
        </w:rPr>
        <w:t>Object</w:t>
      </w:r>
      <w:proofErr w:type="spellEnd"/>
      <w:r w:rsidRPr="00B7289C">
        <w:rPr>
          <w:b/>
          <w:bCs/>
          <w:lang w:val="es-CO"/>
        </w:rPr>
        <w:t xml:space="preserve"> Pool</w:t>
      </w:r>
      <w:r w:rsidRPr="00B7289C">
        <w:rPr>
          <w:lang w:val="es-CO"/>
        </w:rPr>
        <w:t xml:space="preserve"> es un patrón de diseño creacional que permite la reutilización de objetos en lugar de crear nuevas instancias cada vez que se necesitan. Este patrón es útil en escenarios donde la creación de objetos es costosa en términos de rendimiento y recursos, como en conexiones a bases de datos, hilos de ejecución o conexiones de red</w:t>
      </w:r>
    </w:p>
    <w:p w14:paraId="1C0ED554" w14:textId="77777777" w:rsidR="00EB4852" w:rsidRPr="00B7289C" w:rsidRDefault="00000000">
      <w:pPr>
        <w:pStyle w:val="Ttulo1"/>
        <w:rPr>
          <w:color w:val="auto"/>
          <w:lang w:val="es-CO"/>
        </w:rPr>
      </w:pPr>
      <w:r w:rsidRPr="00B7289C">
        <w:rPr>
          <w:color w:val="auto"/>
          <w:lang w:val="es-CO"/>
        </w:rPr>
        <w:t>Introducción</w:t>
      </w:r>
    </w:p>
    <w:p w14:paraId="1F1E38AD" w14:textId="77777777" w:rsidR="00B7289C" w:rsidRPr="00B7289C" w:rsidRDefault="00B7289C" w:rsidP="00B7289C">
      <w:pPr>
        <w:jc w:val="both"/>
        <w:rPr>
          <w:lang w:val="es-CO"/>
        </w:rPr>
      </w:pPr>
      <w:r w:rsidRPr="00B7289C">
        <w:rPr>
          <w:lang w:val="es-CO"/>
        </w:rPr>
        <w:t xml:space="preserve">En el desarrollo de software, la gestión eficiente de los recursos es crucial para garantizar un rendimiento óptimo. </w:t>
      </w:r>
      <w:proofErr w:type="spellStart"/>
      <w:r w:rsidRPr="00B7289C">
        <w:rPr>
          <w:b/>
          <w:bCs/>
          <w:lang w:val="es-CO"/>
        </w:rPr>
        <w:t>Object</w:t>
      </w:r>
      <w:proofErr w:type="spellEnd"/>
      <w:r w:rsidRPr="00B7289C">
        <w:rPr>
          <w:b/>
          <w:bCs/>
          <w:lang w:val="es-CO"/>
        </w:rPr>
        <w:t xml:space="preserve"> Pool</w:t>
      </w:r>
      <w:r w:rsidRPr="00B7289C">
        <w:rPr>
          <w:lang w:val="es-CO"/>
        </w:rPr>
        <w:t xml:space="preserve"> es un patrón de diseño creacional que permite administrar un conjunto de objetos ya inicializados y disponibles para su reutilización, evitando la sobrecarga de creación de nuevas instancias. Este patrón se aplica en sistemas de alto rendimiento donde se requiere optimizar el uso de objetos costosos y controlar el consumo de memoria.</w:t>
      </w:r>
    </w:p>
    <w:p w14:paraId="1454CC9D" w14:textId="6B42A20A" w:rsidR="00B7289C" w:rsidRPr="00B7289C" w:rsidRDefault="00B7289C" w:rsidP="00B7289C">
      <w:pPr>
        <w:jc w:val="both"/>
        <w:rPr>
          <w:lang w:val="es-CO"/>
        </w:rPr>
      </w:pPr>
      <w:r w:rsidRPr="00B7289C">
        <w:rPr>
          <w:lang w:val="es-CO"/>
        </w:rPr>
        <w:t>Este documento explora su definición, cuándo aplicarlo, sus ventajas y desventajas, y ejemplos de implementación en distintos sectores, proporcionando un enfoque práctico para su adopción en escenarios del mundo real.</w:t>
      </w:r>
    </w:p>
    <w:p w14:paraId="14894612" w14:textId="77777777" w:rsidR="00B7289C" w:rsidRPr="00B7289C" w:rsidRDefault="00B7289C" w:rsidP="00B7289C">
      <w:pPr>
        <w:jc w:val="both"/>
        <w:rPr>
          <w:lang w:val="es-CO"/>
        </w:rPr>
      </w:pPr>
      <w:r w:rsidRPr="00B7289C">
        <w:rPr>
          <w:b/>
          <w:bCs/>
          <w:lang w:val="es-CO"/>
        </w:rPr>
        <w:t xml:space="preserve">¿Cuándo utilizar </w:t>
      </w:r>
      <w:proofErr w:type="spellStart"/>
      <w:r w:rsidRPr="00B7289C">
        <w:rPr>
          <w:b/>
          <w:bCs/>
          <w:lang w:val="es-CO"/>
        </w:rPr>
        <w:t>Object</w:t>
      </w:r>
      <w:proofErr w:type="spellEnd"/>
      <w:r w:rsidRPr="00B7289C">
        <w:rPr>
          <w:b/>
          <w:bCs/>
          <w:lang w:val="es-CO"/>
        </w:rPr>
        <w:t xml:space="preserve"> Pool?</w:t>
      </w:r>
    </w:p>
    <w:p w14:paraId="7151D908" w14:textId="77777777" w:rsidR="00B7289C" w:rsidRPr="00B7289C" w:rsidRDefault="00B7289C" w:rsidP="00B7289C">
      <w:pPr>
        <w:numPr>
          <w:ilvl w:val="0"/>
          <w:numId w:val="10"/>
        </w:numPr>
        <w:jc w:val="both"/>
        <w:rPr>
          <w:lang w:val="es-CO"/>
        </w:rPr>
      </w:pPr>
      <w:r w:rsidRPr="00B7289C">
        <w:rPr>
          <w:lang w:val="es-CO"/>
        </w:rPr>
        <w:t>Cuando la creación de objetos es costosa en términos de tiempo y recursos.</w:t>
      </w:r>
    </w:p>
    <w:p w14:paraId="6C000675" w14:textId="77777777" w:rsidR="00B7289C" w:rsidRPr="00B7289C" w:rsidRDefault="00B7289C" w:rsidP="00B7289C">
      <w:pPr>
        <w:numPr>
          <w:ilvl w:val="0"/>
          <w:numId w:val="10"/>
        </w:numPr>
        <w:jc w:val="both"/>
        <w:rPr>
          <w:lang w:val="es-CO"/>
        </w:rPr>
      </w:pPr>
      <w:r w:rsidRPr="00B7289C">
        <w:rPr>
          <w:lang w:val="es-CO"/>
        </w:rPr>
        <w:t>En aplicaciones donde los objetos se reutilizan frecuentemente.</w:t>
      </w:r>
    </w:p>
    <w:p w14:paraId="5804AEC3" w14:textId="77777777" w:rsidR="00B7289C" w:rsidRPr="00B7289C" w:rsidRDefault="00B7289C" w:rsidP="00B7289C">
      <w:pPr>
        <w:numPr>
          <w:ilvl w:val="0"/>
          <w:numId w:val="10"/>
        </w:numPr>
        <w:jc w:val="both"/>
        <w:rPr>
          <w:lang w:val="es-CO"/>
        </w:rPr>
      </w:pPr>
      <w:r w:rsidRPr="00B7289C">
        <w:rPr>
          <w:lang w:val="es-CO"/>
        </w:rPr>
        <w:t>Cuando es necesario controlar la cantidad de instancias activas para evitar sobrecarga en la memoria.</w:t>
      </w:r>
    </w:p>
    <w:p w14:paraId="196C1F23" w14:textId="77777777" w:rsidR="00B7289C" w:rsidRPr="00B7289C" w:rsidRDefault="00B7289C" w:rsidP="00B7289C">
      <w:pPr>
        <w:jc w:val="both"/>
        <w:rPr>
          <w:lang w:val="es-CO"/>
        </w:rPr>
      </w:pPr>
      <w:r w:rsidRPr="00B7289C">
        <w:rPr>
          <w:b/>
          <w:bCs/>
          <w:lang w:val="es-CO"/>
        </w:rPr>
        <w:t xml:space="preserve">¿Cuándo NO utilizar </w:t>
      </w:r>
      <w:proofErr w:type="spellStart"/>
      <w:r w:rsidRPr="00B7289C">
        <w:rPr>
          <w:b/>
          <w:bCs/>
          <w:lang w:val="es-CO"/>
        </w:rPr>
        <w:t>Object</w:t>
      </w:r>
      <w:proofErr w:type="spellEnd"/>
      <w:r w:rsidRPr="00B7289C">
        <w:rPr>
          <w:b/>
          <w:bCs/>
          <w:lang w:val="es-CO"/>
        </w:rPr>
        <w:t xml:space="preserve"> Pool?</w:t>
      </w:r>
    </w:p>
    <w:p w14:paraId="63F34BF8" w14:textId="77777777" w:rsidR="00B7289C" w:rsidRPr="00B7289C" w:rsidRDefault="00B7289C" w:rsidP="00B7289C">
      <w:pPr>
        <w:numPr>
          <w:ilvl w:val="0"/>
          <w:numId w:val="11"/>
        </w:numPr>
        <w:jc w:val="both"/>
        <w:rPr>
          <w:lang w:val="es-CO"/>
        </w:rPr>
      </w:pPr>
      <w:r w:rsidRPr="00B7289C">
        <w:rPr>
          <w:lang w:val="es-CO"/>
        </w:rPr>
        <w:t>Si los objetos son livianos y su creación no afecta el rendimiento.</w:t>
      </w:r>
    </w:p>
    <w:p w14:paraId="07B64329" w14:textId="77777777" w:rsidR="00B7289C" w:rsidRPr="00B7289C" w:rsidRDefault="00B7289C" w:rsidP="00B7289C">
      <w:pPr>
        <w:numPr>
          <w:ilvl w:val="0"/>
          <w:numId w:val="11"/>
        </w:numPr>
        <w:jc w:val="both"/>
        <w:rPr>
          <w:lang w:val="es-CO"/>
        </w:rPr>
      </w:pPr>
      <w:r w:rsidRPr="00B7289C">
        <w:rPr>
          <w:lang w:val="es-CO"/>
        </w:rPr>
        <w:t>Cuando cada objeto debe mantener un estado único y personalizado.</w:t>
      </w:r>
    </w:p>
    <w:p w14:paraId="763B3C1B" w14:textId="77777777" w:rsidR="00B7289C" w:rsidRPr="00B7289C" w:rsidRDefault="00B7289C" w:rsidP="00B7289C">
      <w:pPr>
        <w:numPr>
          <w:ilvl w:val="0"/>
          <w:numId w:val="11"/>
        </w:numPr>
        <w:jc w:val="both"/>
        <w:rPr>
          <w:lang w:val="es-CO"/>
        </w:rPr>
      </w:pPr>
      <w:r w:rsidRPr="00B7289C">
        <w:rPr>
          <w:lang w:val="es-CO"/>
        </w:rPr>
        <w:t>En sistemas con alto nivel de concurrencia sin sincronización adecuada.</w:t>
      </w:r>
    </w:p>
    <w:p w14:paraId="31DF5AAB" w14:textId="77777777" w:rsidR="00B7289C" w:rsidRPr="00B7289C" w:rsidRDefault="00B7289C" w:rsidP="00B7289C">
      <w:pPr>
        <w:jc w:val="both"/>
        <w:rPr>
          <w:lang w:val="es-CO"/>
        </w:rPr>
      </w:pPr>
    </w:p>
    <w:p w14:paraId="70C293C0" w14:textId="77777777" w:rsidR="00B7289C" w:rsidRPr="00B7289C" w:rsidRDefault="00B7289C" w:rsidP="00B7289C">
      <w:pPr>
        <w:jc w:val="both"/>
        <w:rPr>
          <w:lang w:val="es-CO"/>
        </w:rPr>
      </w:pPr>
    </w:p>
    <w:p w14:paraId="0935FAF9" w14:textId="77777777" w:rsidR="00B7289C" w:rsidRPr="00B7289C" w:rsidRDefault="00B7289C" w:rsidP="00B7289C">
      <w:pPr>
        <w:jc w:val="both"/>
        <w:rPr>
          <w:lang w:val="es-CO"/>
        </w:rPr>
      </w:pPr>
    </w:p>
    <w:p w14:paraId="065BE57F" w14:textId="77777777" w:rsidR="00B7289C" w:rsidRPr="00B7289C" w:rsidRDefault="00B7289C" w:rsidP="00B7289C">
      <w:pPr>
        <w:jc w:val="both"/>
        <w:rPr>
          <w:lang w:val="es-CO"/>
        </w:rPr>
      </w:pPr>
    </w:p>
    <w:p w14:paraId="5D0C900D" w14:textId="77777777" w:rsidR="00B7289C" w:rsidRPr="00B7289C" w:rsidRDefault="00B7289C" w:rsidP="00B7289C">
      <w:pPr>
        <w:jc w:val="both"/>
        <w:rPr>
          <w:lang w:val="es-CO"/>
        </w:rPr>
      </w:pPr>
    </w:p>
    <w:p w14:paraId="67A9C9F7" w14:textId="77777777" w:rsidR="00B7289C" w:rsidRPr="00B7289C" w:rsidRDefault="00B7289C" w:rsidP="00B7289C">
      <w:pPr>
        <w:jc w:val="both"/>
        <w:rPr>
          <w:lang w:val="es-CO"/>
        </w:rPr>
      </w:pPr>
    </w:p>
    <w:p w14:paraId="73C9EF03" w14:textId="77777777" w:rsidR="00EB4852" w:rsidRPr="00B7289C" w:rsidRDefault="00000000">
      <w:pPr>
        <w:pStyle w:val="Ttulo1"/>
        <w:rPr>
          <w:color w:val="auto"/>
          <w:lang w:val="es-CO"/>
        </w:rPr>
      </w:pPr>
      <w:r w:rsidRPr="00B7289C">
        <w:rPr>
          <w:color w:val="auto"/>
          <w:lang w:val="es-CO"/>
        </w:rPr>
        <w:lastRenderedPageBreak/>
        <w:t>Resultados</w:t>
      </w:r>
    </w:p>
    <w:p w14:paraId="42CC0EFE" w14:textId="77777777" w:rsidR="00B7289C" w:rsidRPr="00B7289C" w:rsidRDefault="00B7289C" w:rsidP="00B7289C">
      <w:pPr>
        <w:keepNext/>
        <w:spacing w:after="0"/>
        <w:jc w:val="center"/>
      </w:pPr>
      <w:r w:rsidRPr="00B7289C">
        <w:rPr>
          <w:lang w:val="es-CO"/>
        </w:rPr>
        <w:drawing>
          <wp:inline distT="0" distB="0" distL="0" distR="0" wp14:anchorId="62A7BBF0" wp14:editId="51D4C97D">
            <wp:extent cx="5486400" cy="3251200"/>
            <wp:effectExtent l="0" t="0" r="0" b="6350"/>
            <wp:docPr id="14738082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808206" name=""/>
                    <pic:cNvPicPr/>
                  </pic:nvPicPr>
                  <pic:blipFill>
                    <a:blip r:embed="rId6"/>
                    <a:stretch>
                      <a:fillRect/>
                    </a:stretch>
                  </pic:blipFill>
                  <pic:spPr>
                    <a:xfrm>
                      <a:off x="0" y="0"/>
                      <a:ext cx="5486400" cy="3251200"/>
                    </a:xfrm>
                    <a:prstGeom prst="rect">
                      <a:avLst/>
                    </a:prstGeom>
                  </pic:spPr>
                </pic:pic>
              </a:graphicData>
            </a:graphic>
          </wp:inline>
        </w:drawing>
      </w:r>
    </w:p>
    <w:p w14:paraId="32E9CDE6" w14:textId="54A020C8" w:rsidR="00B7289C" w:rsidRPr="00B7289C" w:rsidRDefault="00B7289C" w:rsidP="00B7289C">
      <w:pPr>
        <w:pStyle w:val="Descripcin"/>
        <w:spacing w:after="0"/>
        <w:jc w:val="center"/>
        <w:rPr>
          <w:color w:val="auto"/>
          <w:lang w:val="es-CO"/>
        </w:rPr>
      </w:pPr>
      <w:proofErr w:type="spellStart"/>
      <w:r w:rsidRPr="00B7289C">
        <w:rPr>
          <w:color w:val="auto"/>
        </w:rPr>
        <w:t>Ilustración</w:t>
      </w:r>
      <w:proofErr w:type="spellEnd"/>
      <w:r w:rsidRPr="00B7289C">
        <w:rPr>
          <w:color w:val="auto"/>
        </w:rPr>
        <w:t xml:space="preserve"> </w:t>
      </w:r>
      <w:r w:rsidRPr="00B7289C">
        <w:rPr>
          <w:color w:val="auto"/>
        </w:rPr>
        <w:fldChar w:fldCharType="begin"/>
      </w:r>
      <w:r w:rsidRPr="00B7289C">
        <w:rPr>
          <w:color w:val="auto"/>
        </w:rPr>
        <w:instrText xml:space="preserve"> SEQ Ilustración \* ARABIC </w:instrText>
      </w:r>
      <w:r w:rsidRPr="00B7289C">
        <w:rPr>
          <w:color w:val="auto"/>
        </w:rPr>
        <w:fldChar w:fldCharType="separate"/>
      </w:r>
      <w:r w:rsidRPr="00B7289C">
        <w:rPr>
          <w:noProof/>
          <w:color w:val="auto"/>
        </w:rPr>
        <w:t>1</w:t>
      </w:r>
      <w:r w:rsidRPr="00B7289C">
        <w:rPr>
          <w:color w:val="auto"/>
        </w:rPr>
        <w:fldChar w:fldCharType="end"/>
      </w:r>
      <w:r w:rsidRPr="00B7289C">
        <w:rPr>
          <w:color w:val="auto"/>
        </w:rPr>
        <w:t xml:space="preserve">. </w:t>
      </w:r>
      <w:proofErr w:type="spellStart"/>
      <w:r w:rsidRPr="00B7289C">
        <w:rPr>
          <w:color w:val="auto"/>
        </w:rPr>
        <w:t>Resultados</w:t>
      </w:r>
      <w:proofErr w:type="spellEnd"/>
      <w:r w:rsidRPr="00B7289C">
        <w:rPr>
          <w:color w:val="auto"/>
        </w:rPr>
        <w:t xml:space="preserve"> Implementacióm.</w:t>
      </w:r>
    </w:p>
    <w:p w14:paraId="3C1B3371" w14:textId="77777777" w:rsidR="00EB4852" w:rsidRPr="00B7289C" w:rsidRDefault="00000000">
      <w:pPr>
        <w:pStyle w:val="Ttulo1"/>
        <w:rPr>
          <w:color w:val="auto"/>
          <w:lang w:val="es-CO"/>
        </w:rPr>
      </w:pPr>
      <w:r w:rsidRPr="00B7289C">
        <w:rPr>
          <w:color w:val="auto"/>
          <w:lang w:val="es-CO"/>
        </w:rPr>
        <w:t>Conclusiones</w:t>
      </w:r>
    </w:p>
    <w:p w14:paraId="0BC91C45" w14:textId="77777777" w:rsidR="00B7289C" w:rsidRPr="00B7289C" w:rsidRDefault="00B7289C" w:rsidP="00B7289C">
      <w:pPr>
        <w:jc w:val="both"/>
        <w:rPr>
          <w:lang w:val="es-CO"/>
        </w:rPr>
      </w:pPr>
      <w:r w:rsidRPr="00B7289C">
        <w:rPr>
          <w:lang w:val="es-CO"/>
        </w:rPr>
        <w:t xml:space="preserve">El patrón </w:t>
      </w:r>
      <w:proofErr w:type="spellStart"/>
      <w:r w:rsidRPr="00B7289C">
        <w:rPr>
          <w:b/>
          <w:bCs/>
          <w:lang w:val="es-CO"/>
        </w:rPr>
        <w:t>Object</w:t>
      </w:r>
      <w:proofErr w:type="spellEnd"/>
      <w:r w:rsidRPr="00B7289C">
        <w:rPr>
          <w:b/>
          <w:bCs/>
          <w:lang w:val="es-CO"/>
        </w:rPr>
        <w:t xml:space="preserve"> Pool</w:t>
      </w:r>
      <w:r w:rsidRPr="00B7289C">
        <w:rPr>
          <w:lang w:val="es-CO"/>
        </w:rPr>
        <w:t xml:space="preserve"> es una solución efectiva para optimizar el rendimiento en sistemas que requieren la reutilización de objetos costosos. Sin embargo, su implementación debe considerar factores como la administración eficiente del pool, la sincronización en entornos concurrentes y la correcta liberación de los objetos para evitar fuga de memoria.</w:t>
      </w:r>
    </w:p>
    <w:p w14:paraId="3D4E2875" w14:textId="77777777" w:rsidR="00B7289C" w:rsidRPr="00B7289C" w:rsidRDefault="00B7289C" w:rsidP="00B7289C">
      <w:pPr>
        <w:jc w:val="both"/>
        <w:rPr>
          <w:lang w:val="es-CO"/>
        </w:rPr>
      </w:pPr>
      <w:r w:rsidRPr="00B7289C">
        <w:rPr>
          <w:lang w:val="es-CO"/>
        </w:rPr>
        <w:t>En los ejercicios prácticos, se observó su utilidad en sectores financieros, turísticos y médicos, demostrando cómo puede mejorar el rendimiento y la escalabilidad de las aplicaciones cuando se usa correctamente.</w:t>
      </w:r>
    </w:p>
    <w:p w14:paraId="5A0C6806" w14:textId="77777777" w:rsidR="00B7289C" w:rsidRPr="00B7289C" w:rsidRDefault="00B7289C" w:rsidP="00B7289C">
      <w:pPr>
        <w:rPr>
          <w:lang w:val="es-CO"/>
        </w:rPr>
      </w:pPr>
    </w:p>
    <w:p w14:paraId="3353D3C5" w14:textId="77777777" w:rsidR="00EB4852" w:rsidRPr="00B7289C" w:rsidRDefault="00000000">
      <w:pPr>
        <w:pStyle w:val="Ttulo1"/>
        <w:rPr>
          <w:color w:val="auto"/>
          <w:lang w:val="es-CO"/>
        </w:rPr>
      </w:pPr>
      <w:r w:rsidRPr="00B7289C">
        <w:rPr>
          <w:color w:val="auto"/>
          <w:lang w:val="es-CO"/>
        </w:rPr>
        <w:t>Referencias</w:t>
      </w:r>
    </w:p>
    <w:p w14:paraId="792562D2" w14:textId="77777777" w:rsidR="00B7289C" w:rsidRPr="00B7289C" w:rsidRDefault="00B7289C" w:rsidP="00B7289C">
      <w:pPr>
        <w:rPr>
          <w:lang w:val="es-CO"/>
        </w:rPr>
      </w:pPr>
    </w:p>
    <w:p w14:paraId="797EB848" w14:textId="77777777" w:rsidR="00B7289C" w:rsidRPr="00B7289C" w:rsidRDefault="00B7289C" w:rsidP="00B7289C">
      <w:pPr>
        <w:rPr>
          <w:lang w:val="es-CO"/>
        </w:rPr>
      </w:pPr>
      <w:r w:rsidRPr="00B7289C">
        <w:rPr>
          <w:lang w:val="es-CO"/>
        </w:rPr>
        <w:t>Bolaños Rodríguez, H. A. (2025). Curso Patrones de Diseño OO - Semana 7. Universidad Cooperativa de Colombia.</w:t>
      </w:r>
    </w:p>
    <w:p w14:paraId="6686C314" w14:textId="77777777" w:rsidR="00B7289C" w:rsidRPr="00B7289C" w:rsidRDefault="00B7289C" w:rsidP="00B7289C">
      <w:pPr>
        <w:rPr>
          <w:lang w:val="es-CO"/>
        </w:rPr>
      </w:pPr>
    </w:p>
    <w:p w14:paraId="5D86743B" w14:textId="2C162CD4" w:rsidR="00EB4852" w:rsidRPr="00B7289C" w:rsidRDefault="00000000">
      <w:pPr>
        <w:rPr>
          <w:lang w:val="es-CO"/>
        </w:rPr>
      </w:pPr>
      <w:r w:rsidRPr="00B7289C">
        <w:rPr>
          <w:lang w:val="es-CO"/>
        </w:rPr>
        <w:t>.</w:t>
      </w:r>
    </w:p>
    <w:p w14:paraId="6BA40B5F" w14:textId="1BADBFCC" w:rsidR="00EB4852" w:rsidRPr="00B7289C" w:rsidRDefault="00EB4852">
      <w:pPr>
        <w:rPr>
          <w:lang w:val="es-CO"/>
        </w:rPr>
      </w:pPr>
    </w:p>
    <w:sectPr w:rsidR="00EB4852" w:rsidRPr="00B728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58BA12BA"/>
    <w:multiLevelType w:val="multilevel"/>
    <w:tmpl w:val="5EEA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5E4706"/>
    <w:multiLevelType w:val="multilevel"/>
    <w:tmpl w:val="C78A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1496891">
    <w:abstractNumId w:val="8"/>
  </w:num>
  <w:num w:numId="2" w16cid:durableId="52581898">
    <w:abstractNumId w:val="6"/>
  </w:num>
  <w:num w:numId="3" w16cid:durableId="1382099877">
    <w:abstractNumId w:val="5"/>
  </w:num>
  <w:num w:numId="4" w16cid:durableId="2069304598">
    <w:abstractNumId w:val="4"/>
  </w:num>
  <w:num w:numId="5" w16cid:durableId="2093811110">
    <w:abstractNumId w:val="7"/>
  </w:num>
  <w:num w:numId="6" w16cid:durableId="1530560103">
    <w:abstractNumId w:val="3"/>
  </w:num>
  <w:num w:numId="7" w16cid:durableId="1284656463">
    <w:abstractNumId w:val="2"/>
  </w:num>
  <w:num w:numId="8" w16cid:durableId="2010672038">
    <w:abstractNumId w:val="1"/>
  </w:num>
  <w:num w:numId="9" w16cid:durableId="24406796">
    <w:abstractNumId w:val="0"/>
  </w:num>
  <w:num w:numId="10" w16cid:durableId="821853588">
    <w:abstractNumId w:val="10"/>
  </w:num>
  <w:num w:numId="11" w16cid:durableId="4630399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0DA1"/>
    <w:rsid w:val="0006063C"/>
    <w:rsid w:val="0015074B"/>
    <w:rsid w:val="001C240B"/>
    <w:rsid w:val="0029639D"/>
    <w:rsid w:val="00326F90"/>
    <w:rsid w:val="006075E7"/>
    <w:rsid w:val="007157FD"/>
    <w:rsid w:val="00A31409"/>
    <w:rsid w:val="00AA1D8D"/>
    <w:rsid w:val="00B47730"/>
    <w:rsid w:val="00B7289C"/>
    <w:rsid w:val="00CB0664"/>
    <w:rsid w:val="00EB485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386383"/>
  <w14:defaultImageDpi w14:val="300"/>
  <w15:docId w15:val="{60392A64-0DD5-4E03-B6C1-445378A2A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26352">
      <w:bodyDiv w:val="1"/>
      <w:marLeft w:val="0"/>
      <w:marRight w:val="0"/>
      <w:marTop w:val="0"/>
      <w:marBottom w:val="0"/>
      <w:divBdr>
        <w:top w:val="none" w:sz="0" w:space="0" w:color="auto"/>
        <w:left w:val="none" w:sz="0" w:space="0" w:color="auto"/>
        <w:bottom w:val="none" w:sz="0" w:space="0" w:color="auto"/>
        <w:right w:val="none" w:sz="0" w:space="0" w:color="auto"/>
      </w:divBdr>
    </w:div>
    <w:div w:id="127861879">
      <w:bodyDiv w:val="1"/>
      <w:marLeft w:val="0"/>
      <w:marRight w:val="0"/>
      <w:marTop w:val="0"/>
      <w:marBottom w:val="0"/>
      <w:divBdr>
        <w:top w:val="none" w:sz="0" w:space="0" w:color="auto"/>
        <w:left w:val="none" w:sz="0" w:space="0" w:color="auto"/>
        <w:bottom w:val="none" w:sz="0" w:space="0" w:color="auto"/>
        <w:right w:val="none" w:sz="0" w:space="0" w:color="auto"/>
      </w:divBdr>
    </w:div>
    <w:div w:id="402871435">
      <w:bodyDiv w:val="1"/>
      <w:marLeft w:val="0"/>
      <w:marRight w:val="0"/>
      <w:marTop w:val="0"/>
      <w:marBottom w:val="0"/>
      <w:divBdr>
        <w:top w:val="none" w:sz="0" w:space="0" w:color="auto"/>
        <w:left w:val="none" w:sz="0" w:space="0" w:color="auto"/>
        <w:bottom w:val="none" w:sz="0" w:space="0" w:color="auto"/>
        <w:right w:val="none" w:sz="0" w:space="0" w:color="auto"/>
      </w:divBdr>
    </w:div>
    <w:div w:id="693724975">
      <w:bodyDiv w:val="1"/>
      <w:marLeft w:val="0"/>
      <w:marRight w:val="0"/>
      <w:marTop w:val="0"/>
      <w:marBottom w:val="0"/>
      <w:divBdr>
        <w:top w:val="none" w:sz="0" w:space="0" w:color="auto"/>
        <w:left w:val="none" w:sz="0" w:space="0" w:color="auto"/>
        <w:bottom w:val="none" w:sz="0" w:space="0" w:color="auto"/>
        <w:right w:val="none" w:sz="0" w:space="0" w:color="auto"/>
      </w:divBdr>
    </w:div>
    <w:div w:id="967734884">
      <w:bodyDiv w:val="1"/>
      <w:marLeft w:val="0"/>
      <w:marRight w:val="0"/>
      <w:marTop w:val="0"/>
      <w:marBottom w:val="0"/>
      <w:divBdr>
        <w:top w:val="none" w:sz="0" w:space="0" w:color="auto"/>
        <w:left w:val="none" w:sz="0" w:space="0" w:color="auto"/>
        <w:bottom w:val="none" w:sz="0" w:space="0" w:color="auto"/>
        <w:right w:val="none" w:sz="0" w:space="0" w:color="auto"/>
      </w:divBdr>
    </w:div>
    <w:div w:id="983001343">
      <w:bodyDiv w:val="1"/>
      <w:marLeft w:val="0"/>
      <w:marRight w:val="0"/>
      <w:marTop w:val="0"/>
      <w:marBottom w:val="0"/>
      <w:divBdr>
        <w:top w:val="none" w:sz="0" w:space="0" w:color="auto"/>
        <w:left w:val="none" w:sz="0" w:space="0" w:color="auto"/>
        <w:bottom w:val="none" w:sz="0" w:space="0" w:color="auto"/>
        <w:right w:val="none" w:sz="0" w:space="0" w:color="auto"/>
      </w:divBdr>
    </w:div>
    <w:div w:id="1048337510">
      <w:bodyDiv w:val="1"/>
      <w:marLeft w:val="0"/>
      <w:marRight w:val="0"/>
      <w:marTop w:val="0"/>
      <w:marBottom w:val="0"/>
      <w:divBdr>
        <w:top w:val="none" w:sz="0" w:space="0" w:color="auto"/>
        <w:left w:val="none" w:sz="0" w:space="0" w:color="auto"/>
        <w:bottom w:val="none" w:sz="0" w:space="0" w:color="auto"/>
        <w:right w:val="none" w:sz="0" w:space="0" w:color="auto"/>
      </w:divBdr>
    </w:div>
    <w:div w:id="1248804846">
      <w:bodyDiv w:val="1"/>
      <w:marLeft w:val="0"/>
      <w:marRight w:val="0"/>
      <w:marTop w:val="0"/>
      <w:marBottom w:val="0"/>
      <w:divBdr>
        <w:top w:val="none" w:sz="0" w:space="0" w:color="auto"/>
        <w:left w:val="none" w:sz="0" w:space="0" w:color="auto"/>
        <w:bottom w:val="none" w:sz="0" w:space="0" w:color="auto"/>
        <w:right w:val="none" w:sz="0" w:space="0" w:color="auto"/>
      </w:divBdr>
    </w:div>
    <w:div w:id="1374188558">
      <w:bodyDiv w:val="1"/>
      <w:marLeft w:val="0"/>
      <w:marRight w:val="0"/>
      <w:marTop w:val="0"/>
      <w:marBottom w:val="0"/>
      <w:divBdr>
        <w:top w:val="none" w:sz="0" w:space="0" w:color="auto"/>
        <w:left w:val="none" w:sz="0" w:space="0" w:color="auto"/>
        <w:bottom w:val="none" w:sz="0" w:space="0" w:color="auto"/>
        <w:right w:val="none" w:sz="0" w:space="0" w:color="auto"/>
      </w:divBdr>
    </w:div>
    <w:div w:id="1430541422">
      <w:bodyDiv w:val="1"/>
      <w:marLeft w:val="0"/>
      <w:marRight w:val="0"/>
      <w:marTop w:val="0"/>
      <w:marBottom w:val="0"/>
      <w:divBdr>
        <w:top w:val="none" w:sz="0" w:space="0" w:color="auto"/>
        <w:left w:val="none" w:sz="0" w:space="0" w:color="auto"/>
        <w:bottom w:val="none" w:sz="0" w:space="0" w:color="auto"/>
        <w:right w:val="none" w:sz="0" w:space="0" w:color="auto"/>
      </w:divBdr>
    </w:div>
    <w:div w:id="1618487851">
      <w:bodyDiv w:val="1"/>
      <w:marLeft w:val="0"/>
      <w:marRight w:val="0"/>
      <w:marTop w:val="0"/>
      <w:marBottom w:val="0"/>
      <w:divBdr>
        <w:top w:val="none" w:sz="0" w:space="0" w:color="auto"/>
        <w:left w:val="none" w:sz="0" w:space="0" w:color="auto"/>
        <w:bottom w:val="none" w:sz="0" w:space="0" w:color="auto"/>
        <w:right w:val="none" w:sz="0" w:space="0" w:color="auto"/>
      </w:divBdr>
    </w:div>
    <w:div w:id="1802067215">
      <w:bodyDiv w:val="1"/>
      <w:marLeft w:val="0"/>
      <w:marRight w:val="0"/>
      <w:marTop w:val="0"/>
      <w:marBottom w:val="0"/>
      <w:divBdr>
        <w:top w:val="none" w:sz="0" w:space="0" w:color="auto"/>
        <w:left w:val="none" w:sz="0" w:space="0" w:color="auto"/>
        <w:bottom w:val="none" w:sz="0" w:space="0" w:color="auto"/>
        <w:right w:val="none" w:sz="0" w:space="0" w:color="auto"/>
      </w:divBdr>
    </w:div>
    <w:div w:id="1837649390">
      <w:bodyDiv w:val="1"/>
      <w:marLeft w:val="0"/>
      <w:marRight w:val="0"/>
      <w:marTop w:val="0"/>
      <w:marBottom w:val="0"/>
      <w:divBdr>
        <w:top w:val="none" w:sz="0" w:space="0" w:color="auto"/>
        <w:left w:val="none" w:sz="0" w:space="0" w:color="auto"/>
        <w:bottom w:val="none" w:sz="0" w:space="0" w:color="auto"/>
        <w:right w:val="none" w:sz="0" w:space="0" w:color="auto"/>
      </w:divBdr>
    </w:div>
    <w:div w:id="1963228707">
      <w:bodyDiv w:val="1"/>
      <w:marLeft w:val="0"/>
      <w:marRight w:val="0"/>
      <w:marTop w:val="0"/>
      <w:marBottom w:val="0"/>
      <w:divBdr>
        <w:top w:val="none" w:sz="0" w:space="0" w:color="auto"/>
        <w:left w:val="none" w:sz="0" w:space="0" w:color="auto"/>
        <w:bottom w:val="none" w:sz="0" w:space="0" w:color="auto"/>
        <w:right w:val="none" w:sz="0" w:space="0" w:color="auto"/>
      </w:divBdr>
    </w:div>
    <w:div w:id="2049719699">
      <w:bodyDiv w:val="1"/>
      <w:marLeft w:val="0"/>
      <w:marRight w:val="0"/>
      <w:marTop w:val="0"/>
      <w:marBottom w:val="0"/>
      <w:divBdr>
        <w:top w:val="none" w:sz="0" w:space="0" w:color="auto"/>
        <w:left w:val="none" w:sz="0" w:space="0" w:color="auto"/>
        <w:bottom w:val="none" w:sz="0" w:space="0" w:color="auto"/>
        <w:right w:val="none" w:sz="0" w:space="0" w:color="auto"/>
      </w:divBdr>
    </w:div>
    <w:div w:id="21075783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388</Words>
  <Characters>2135</Characters>
  <Application>Microsoft Office Word</Application>
  <DocSecurity>0</DocSecurity>
  <Lines>17</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2518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Jairo Danilo Romero</cp:lastModifiedBy>
  <cp:revision>4</cp:revision>
  <dcterms:created xsi:type="dcterms:W3CDTF">2013-12-23T23:15:00Z</dcterms:created>
  <dcterms:modified xsi:type="dcterms:W3CDTF">2025-03-25T20:16:00Z</dcterms:modified>
  <cp:category/>
</cp:coreProperties>
</file>