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F536D9" w:rsidRDefault="35F536D9" w14:paraId="285FE9DD" w14:textId="5EE730F9">
      <w:r w:rsidR="35F536D9">
        <w:rPr/>
        <w:t xml:space="preserve">CPP : </w:t>
      </w:r>
      <w:r w:rsidR="35F536D9">
        <w:rPr/>
        <w:t>Concurrence</w:t>
      </w:r>
      <w:r w:rsidR="35F536D9">
        <w:rPr/>
        <w:t xml:space="preserve"> Pure et parfaite</w:t>
      </w:r>
    </w:p>
    <w:p w:rsidR="35F536D9" w:rsidP="031BF4D7" w:rsidRDefault="35F536D9" w14:paraId="3C70383C" w14:textId="57BBBDAF">
      <w:pPr>
        <w:pStyle w:val="ListParagraph"/>
        <w:numPr>
          <w:ilvl w:val="0"/>
          <w:numId w:val="7"/>
        </w:numPr>
        <w:rPr>
          <w:rFonts w:ascii="Calibri" w:hAnsi="Calibri" w:eastAsia="Calibri" w:cs="Calibri" w:asciiTheme="minorAscii" w:hAnsiTheme="minorAscii" w:eastAsiaTheme="minorAscii" w:cstheme="minorAscii"/>
          <w:sz w:val="22"/>
          <w:szCs w:val="22"/>
        </w:rPr>
      </w:pPr>
      <w:r w:rsidR="35F536D9">
        <w:rPr/>
        <w:t>Pas de barrière à l’entre ni à la sortie</w:t>
      </w:r>
    </w:p>
    <w:p w:rsidR="35F536D9" w:rsidP="031BF4D7" w:rsidRDefault="35F536D9" w14:paraId="67018A02" w14:textId="06C35AD4">
      <w:pPr>
        <w:pStyle w:val="ListParagraph"/>
        <w:numPr>
          <w:ilvl w:val="0"/>
          <w:numId w:val="7"/>
        </w:numPr>
        <w:rPr>
          <w:sz w:val="22"/>
          <w:szCs w:val="22"/>
        </w:rPr>
      </w:pPr>
      <w:r w:rsidR="35F536D9">
        <w:rPr/>
        <w:t>Principe d’</w:t>
      </w:r>
      <w:r w:rsidR="35F536D9">
        <w:rPr/>
        <w:t>homogénéité</w:t>
      </w:r>
    </w:p>
    <w:p w:rsidR="35F536D9" w:rsidP="031BF4D7" w:rsidRDefault="35F536D9" w14:paraId="25DA4CD5" w14:textId="63723AB2">
      <w:pPr>
        <w:pStyle w:val="ListParagraph"/>
        <w:numPr>
          <w:ilvl w:val="0"/>
          <w:numId w:val="7"/>
        </w:numPr>
        <w:rPr>
          <w:sz w:val="22"/>
          <w:szCs w:val="22"/>
        </w:rPr>
      </w:pPr>
      <w:r w:rsidR="35F536D9">
        <w:rPr/>
        <w:t>Principe d’atomicité</w:t>
      </w:r>
    </w:p>
    <w:p w:rsidR="35F536D9" w:rsidP="031BF4D7" w:rsidRDefault="35F536D9" w14:paraId="22D1582E" w14:textId="0B461C08">
      <w:pPr>
        <w:pStyle w:val="ListParagraph"/>
        <w:numPr>
          <w:ilvl w:val="0"/>
          <w:numId w:val="7"/>
        </w:numPr>
        <w:rPr>
          <w:sz w:val="22"/>
          <w:szCs w:val="22"/>
        </w:rPr>
      </w:pPr>
      <w:r w:rsidR="35F536D9">
        <w:rPr/>
        <w:t>Libre circulation des facteur de productions (capitale et travail)</w:t>
      </w:r>
    </w:p>
    <w:p w:rsidR="35F536D9" w:rsidP="031BF4D7" w:rsidRDefault="35F536D9" w14:paraId="052B0384" w14:textId="2AD9707F">
      <w:pPr>
        <w:pStyle w:val="ListParagraph"/>
        <w:numPr>
          <w:ilvl w:val="0"/>
          <w:numId w:val="7"/>
        </w:numPr>
        <w:rPr>
          <w:sz w:val="22"/>
          <w:szCs w:val="22"/>
        </w:rPr>
      </w:pPr>
      <w:r w:rsidR="35F536D9">
        <w:rPr/>
        <w:t>Flexibilité des prix</w:t>
      </w:r>
    </w:p>
    <w:p w:rsidR="2C510985" w:rsidP="031BF4D7" w:rsidRDefault="2C510985" w14:paraId="17D094FC" w14:textId="41F61FE3">
      <w:pPr>
        <w:pStyle w:val="ListParagraph"/>
        <w:numPr>
          <w:ilvl w:val="0"/>
          <w:numId w:val="7"/>
        </w:numPr>
        <w:rPr>
          <w:sz w:val="22"/>
          <w:szCs w:val="22"/>
        </w:rPr>
      </w:pPr>
      <w:r w:rsidR="2C510985">
        <w:rPr/>
        <w:t>Mêmes produits à la vente, juste marque différentes</w:t>
      </w:r>
    </w:p>
    <w:p w:rsidR="58A9B679" w:rsidP="031BF4D7" w:rsidRDefault="58A9B679" w14:paraId="635FB095" w14:textId="4297D3A3">
      <w:pPr>
        <w:pStyle w:val="ListParagraph"/>
        <w:numPr>
          <w:ilvl w:val="0"/>
          <w:numId w:val="7"/>
        </w:numPr>
        <w:rPr>
          <w:sz w:val="22"/>
          <w:szCs w:val="22"/>
        </w:rPr>
      </w:pPr>
      <w:r w:rsidR="58A9B679">
        <w:rPr/>
        <w:t>Symétrie des informations</w:t>
      </w:r>
    </w:p>
    <w:p w:rsidR="031BF4D7" w:rsidP="031BF4D7" w:rsidRDefault="031BF4D7" w14:paraId="75E1431B" w14:textId="3F4284A4">
      <w:pPr>
        <w:pStyle w:val="Normal"/>
        <w:ind w:left="360"/>
      </w:pPr>
    </w:p>
    <w:p w:rsidR="04AC013F" w:rsidP="031BF4D7" w:rsidRDefault="04AC013F" w14:paraId="7D02C7A4" w14:textId="2E936FF8">
      <w:pPr>
        <w:pStyle w:val="Normal"/>
        <w:ind w:left="0"/>
      </w:pPr>
      <w:r w:rsidR="04AC013F">
        <w:rPr/>
        <w:t xml:space="preserve">Un marché est un lieu </w:t>
      </w:r>
      <w:r w:rsidR="04AC013F">
        <w:rPr/>
        <w:t>réel</w:t>
      </w:r>
      <w:r w:rsidR="04AC013F">
        <w:rPr/>
        <w:t xml:space="preserve"> ou fictif ou s’affronte l’offre et la demande </w:t>
      </w:r>
      <w:r w:rsidR="04AC013F">
        <w:rPr/>
        <w:t>équilibré</w:t>
      </w:r>
      <w:r w:rsidR="04AC013F">
        <w:rPr/>
        <w:t xml:space="preserve"> par la flexibilité des prix.</w:t>
      </w:r>
    </w:p>
    <w:p w:rsidR="031BF4D7" w:rsidP="031BF4D7" w:rsidRDefault="031BF4D7" w14:paraId="5D2279D0" w14:textId="0B43CA2F">
      <w:pPr>
        <w:pStyle w:val="Normal"/>
        <w:ind w:left="0"/>
      </w:pPr>
    </w:p>
    <w:p w:rsidR="4537F15C" w:rsidP="031BF4D7" w:rsidRDefault="4537F15C" w14:paraId="6C5D313B" w14:textId="5085C3FE">
      <w:pPr>
        <w:pStyle w:val="Normal"/>
        <w:ind w:left="0"/>
      </w:pPr>
      <w:r w:rsidR="4537F15C">
        <w:rPr/>
        <w:t>Le coût social, c'est-à-dire le coût total de la production, est plus élevé que le coût privé lorsque les externalités sont négatives, car tous les coûts indirects d'une activité ne sont pas supportés par celui qui la produit (dégradation de la qualité de vie, de l'air, impact sur le tourisme…). À l'inverse, si les externalités sont positives, le gain privé est inférieur au gain social – par exemple, les activités de recherche et développement (R&amp;D) ont des effets positifs sur la connaissance dont celui (État, entreprise) qui finance la recherche n'est pas le seul à bénéficier.</w:t>
      </w:r>
    </w:p>
    <w:p w:rsidR="031BF4D7" w:rsidP="031BF4D7" w:rsidRDefault="031BF4D7" w14:paraId="2874EB80" w14:textId="4F23BFA4">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7F11EC"/>
  <w15:docId w15:val="{927104ce-7763-48b6-8149-bc8791d88fcf}"/>
  <w:rsids>
    <w:rsidRoot w:val="027F11EC"/>
    <w:rsid w:val="004C468E"/>
    <w:rsid w:val="00562D4B"/>
    <w:rsid w:val="027F11EC"/>
    <w:rsid w:val="02A21E76"/>
    <w:rsid w:val="031BF4D7"/>
    <w:rsid w:val="03BD58E7"/>
    <w:rsid w:val="045FD20B"/>
    <w:rsid w:val="04AC013F"/>
    <w:rsid w:val="0B26ECE0"/>
    <w:rsid w:val="0DA93C5D"/>
    <w:rsid w:val="17A28ABF"/>
    <w:rsid w:val="18A91C85"/>
    <w:rsid w:val="1B7BF7E8"/>
    <w:rsid w:val="1E2EEC60"/>
    <w:rsid w:val="2166F021"/>
    <w:rsid w:val="280158B8"/>
    <w:rsid w:val="2C510985"/>
    <w:rsid w:val="35F536D9"/>
    <w:rsid w:val="366CC787"/>
    <w:rsid w:val="37087162"/>
    <w:rsid w:val="37ACA24B"/>
    <w:rsid w:val="37AF163A"/>
    <w:rsid w:val="387E0CF9"/>
    <w:rsid w:val="396F7CA7"/>
    <w:rsid w:val="3CBAE998"/>
    <w:rsid w:val="3D212895"/>
    <w:rsid w:val="44F7ACA4"/>
    <w:rsid w:val="4537F15C"/>
    <w:rsid w:val="461CC54E"/>
    <w:rsid w:val="4AAFAC91"/>
    <w:rsid w:val="4BD76678"/>
    <w:rsid w:val="4F33A1DB"/>
    <w:rsid w:val="507B0293"/>
    <w:rsid w:val="51851881"/>
    <w:rsid w:val="57747DB5"/>
    <w:rsid w:val="582130B8"/>
    <w:rsid w:val="58A9B679"/>
    <w:rsid w:val="5B8B6885"/>
    <w:rsid w:val="5FC2D75A"/>
    <w:rsid w:val="6102ADB4"/>
    <w:rsid w:val="624CBB39"/>
    <w:rsid w:val="63F9A54B"/>
    <w:rsid w:val="647696BD"/>
    <w:rsid w:val="689F5F12"/>
    <w:rsid w:val="695A326F"/>
    <w:rsid w:val="6978C3CB"/>
    <w:rsid w:val="6A185C36"/>
    <w:rsid w:val="6B9AB85E"/>
    <w:rsid w:val="6DE27D48"/>
    <w:rsid w:val="6EED2F84"/>
    <w:rsid w:val="71FC6F7E"/>
    <w:rsid w:val="72BFAAD9"/>
    <w:rsid w:val="73F02DF0"/>
    <w:rsid w:val="7A669F53"/>
    <w:rsid w:val="7B57133B"/>
    <w:rsid w:val="7CFD472D"/>
    <w:rsid w:val="7D0AC0B8"/>
    <w:rsid w:val="7DDC8EC6"/>
    <w:rsid w:val="7FD267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08fbf69e33b4b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2020-09-16T07:55:23.6701297Z</dcterms:created>
  <dcterms:modified xsi:type="dcterms:W3CDTF">2020-09-16T13:18:35.0662146Z</dcterms:modified>
  <dc:creator>Joris SALVADOR</dc:creator>
  <lastModifiedBy>Joris SALVADOR</lastModifiedBy>
</coreProperties>
</file>