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895FB" w14:textId="5D74BC59" w:rsidR="00C4055E" w:rsidRPr="0021099A" w:rsidRDefault="002948EF" w:rsidP="0068057C">
      <w:pPr>
        <w:jc w:val="center"/>
      </w:pPr>
      <w:r w:rsidRPr="00217C26">
        <w:rPr>
          <w:rFonts w:ascii="Times New Roman" w:hAnsi="Times New Roman" w:cs="Times New Roman"/>
          <w:b/>
          <w:sz w:val="24"/>
          <w:szCs w:val="20"/>
        </w:rPr>
        <w:t xml:space="preserve">ME-180   </w:t>
      </w:r>
      <w:r w:rsidR="003F3DD0" w:rsidRPr="00217C26">
        <w:rPr>
          <w:rFonts w:ascii="Times New Roman" w:hAnsi="Times New Roman" w:cs="Times New Roman"/>
          <w:b/>
          <w:sz w:val="24"/>
          <w:szCs w:val="20"/>
        </w:rPr>
        <w:t xml:space="preserve">   </w:t>
      </w:r>
      <w:r w:rsidRPr="00217C26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64168C" w:rsidRPr="00217C26">
        <w:rPr>
          <w:rFonts w:ascii="Times New Roman" w:hAnsi="Times New Roman" w:cs="Times New Roman"/>
          <w:b/>
          <w:sz w:val="24"/>
          <w:szCs w:val="20"/>
        </w:rPr>
        <w:t>H</w:t>
      </w:r>
      <w:r w:rsidR="005365ED" w:rsidRPr="00217C26">
        <w:rPr>
          <w:rFonts w:ascii="Times New Roman" w:hAnsi="Times New Roman" w:cs="Times New Roman"/>
          <w:b/>
          <w:sz w:val="24"/>
          <w:szCs w:val="20"/>
        </w:rPr>
        <w:t>W</w:t>
      </w:r>
      <w:r w:rsidR="003F3DD0" w:rsidRPr="00217C26">
        <w:rPr>
          <w:rFonts w:ascii="Times New Roman" w:hAnsi="Times New Roman" w:cs="Times New Roman"/>
          <w:b/>
          <w:sz w:val="24"/>
          <w:szCs w:val="20"/>
          <w:lang w:eastAsia="zh-CN"/>
        </w:rPr>
        <w:t>7</w:t>
      </w:r>
      <w:r w:rsidR="0064168C" w:rsidRPr="00217C26">
        <w:rPr>
          <w:rFonts w:ascii="Times New Roman" w:hAnsi="Times New Roman" w:cs="Times New Roman"/>
          <w:b/>
          <w:sz w:val="24"/>
          <w:szCs w:val="20"/>
        </w:rPr>
        <w:t>:</w:t>
      </w:r>
      <w:r w:rsidRPr="00217C26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74509C" w:rsidRPr="00217C26">
        <w:rPr>
          <w:rFonts w:ascii="Times New Roman" w:hAnsi="Times New Roman" w:cs="Times New Roman"/>
          <w:b/>
          <w:sz w:val="24"/>
          <w:szCs w:val="20"/>
        </w:rPr>
        <w:t xml:space="preserve">Logbook for </w:t>
      </w:r>
      <w:r w:rsidR="00D45FF6" w:rsidRPr="00217C26">
        <w:rPr>
          <w:rFonts w:ascii="Times New Roman" w:hAnsi="Times New Roman" w:cs="Times New Roman"/>
          <w:b/>
          <w:sz w:val="24"/>
          <w:szCs w:val="20"/>
        </w:rPr>
        <w:t xml:space="preserve">the </w:t>
      </w:r>
      <w:r w:rsidR="00416E2E" w:rsidRPr="00217C26">
        <w:rPr>
          <w:rFonts w:ascii="Times New Roman" w:hAnsi="Times New Roman" w:cs="Times New Roman"/>
          <w:b/>
          <w:sz w:val="24"/>
          <w:szCs w:val="20"/>
        </w:rPr>
        <w:t>M</w:t>
      </w:r>
      <w:r w:rsidR="003B700B" w:rsidRPr="00217C26">
        <w:rPr>
          <w:rFonts w:ascii="Times New Roman" w:hAnsi="Times New Roman" w:cs="Times New Roman"/>
          <w:b/>
          <w:sz w:val="24"/>
          <w:szCs w:val="20"/>
        </w:rPr>
        <w:t>yRIO</w:t>
      </w:r>
      <w:r w:rsidR="00416E2E" w:rsidRPr="00217C26">
        <w:rPr>
          <w:rFonts w:ascii="Times New Roman" w:hAnsi="Times New Roman" w:cs="Times New Roman"/>
          <w:b/>
          <w:sz w:val="24"/>
          <w:szCs w:val="20"/>
        </w:rPr>
        <w:t xml:space="preserve"> Project</w:t>
      </w:r>
    </w:p>
    <w:p w14:paraId="168BC33A" w14:textId="077B52EA" w:rsidR="00464002" w:rsidRPr="00217C26" w:rsidRDefault="002948EF" w:rsidP="003F3DD0">
      <w:pPr>
        <w:jc w:val="center"/>
        <w:rPr>
          <w:rFonts w:ascii="Times New Roman" w:hAnsi="Times New Roman" w:cs="Times New Roman"/>
          <w:b/>
          <w:szCs w:val="18"/>
        </w:rPr>
      </w:pPr>
      <w:r w:rsidRPr="00217C26">
        <w:rPr>
          <w:rFonts w:ascii="Times New Roman" w:hAnsi="Times New Roman" w:cs="Times New Roman"/>
          <w:b/>
          <w:szCs w:val="18"/>
        </w:rPr>
        <w:t xml:space="preserve">  </w:t>
      </w:r>
      <w:r w:rsidR="0074509C" w:rsidRPr="00217C26">
        <w:rPr>
          <w:rFonts w:ascii="Times New Roman" w:hAnsi="Times New Roman" w:cs="Times New Roman"/>
          <w:b/>
          <w:szCs w:val="18"/>
        </w:rPr>
        <w:t xml:space="preserve"> </w:t>
      </w:r>
      <w:r w:rsidRPr="00217C26">
        <w:rPr>
          <w:rFonts w:ascii="Times New Roman" w:hAnsi="Times New Roman" w:cs="Times New Roman"/>
          <w:b/>
          <w:szCs w:val="18"/>
        </w:rPr>
        <w:t xml:space="preserve"> </w:t>
      </w:r>
      <w:bookmarkStart w:id="0" w:name="_Hlk19618604"/>
      <w:bookmarkEnd w:id="0"/>
      <w:r w:rsidR="00C4055E" w:rsidRPr="00217C26">
        <w:rPr>
          <w:rFonts w:ascii="Times New Roman" w:hAnsi="Times New Roman" w:cs="Times New Roman"/>
          <w:b/>
          <w:szCs w:val="18"/>
        </w:rPr>
        <w:t>Shang Wang</w:t>
      </w:r>
    </w:p>
    <w:p w14:paraId="4561A95A" w14:textId="626A96B2" w:rsidR="00BF5127" w:rsidRPr="00217C26" w:rsidRDefault="00BF5127" w:rsidP="00BF5127">
      <w:pPr>
        <w:rPr>
          <w:rFonts w:ascii="Times New Roman" w:hAnsi="Times New Roman" w:cs="Times New Roman"/>
          <w:b/>
          <w:szCs w:val="20"/>
        </w:rPr>
      </w:pPr>
      <w:r w:rsidRPr="00217C26">
        <w:rPr>
          <w:rFonts w:ascii="Times New Roman" w:hAnsi="Times New Roman" w:cs="Times New Roman"/>
          <w:b/>
          <w:szCs w:val="20"/>
        </w:rPr>
        <w:t xml:space="preserve">1. </w:t>
      </w:r>
      <w:bookmarkStart w:id="1" w:name="_Hlk24040754"/>
      <w:r w:rsidR="006C4A48" w:rsidRPr="00217C26">
        <w:rPr>
          <w:rFonts w:ascii="Times New Roman" w:hAnsi="Times New Roman" w:cs="Times New Roman"/>
          <w:b/>
          <w:szCs w:val="20"/>
          <w:lang w:eastAsia="zh-CN"/>
        </w:rPr>
        <w:t>Paperer the</w:t>
      </w:r>
      <w:r w:rsidR="00FA7097" w:rsidRPr="00217C26">
        <w:rPr>
          <w:rFonts w:ascii="Times New Roman" w:hAnsi="Times New Roman" w:cs="Times New Roman"/>
          <w:b/>
          <w:szCs w:val="20"/>
          <w:lang w:eastAsia="zh-CN"/>
        </w:rPr>
        <w:t xml:space="preserve"> second motor</w:t>
      </w:r>
      <w:r w:rsidR="008B45B8" w:rsidRPr="00217C26">
        <w:rPr>
          <w:rFonts w:ascii="Times New Roman" w:hAnsi="Times New Roman" w:cs="Times New Roman"/>
          <w:b/>
          <w:szCs w:val="20"/>
        </w:rPr>
        <w:t>.</w:t>
      </w:r>
      <w:bookmarkEnd w:id="1"/>
      <w:r w:rsidR="0068057C">
        <w:rPr>
          <w:rFonts w:ascii="Times New Roman" w:hAnsi="Times New Roman" w:cs="Times New Roman"/>
          <w:b/>
          <w:szCs w:val="20"/>
        </w:rPr>
        <w:t>z</w:t>
      </w:r>
      <w:bookmarkStart w:id="2" w:name="_GoBack"/>
      <w:bookmarkEnd w:id="2"/>
    </w:p>
    <w:p w14:paraId="21DC6D32" w14:textId="75E60FF3" w:rsidR="000F56EA" w:rsidRPr="00217C26" w:rsidRDefault="006C4A48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Soldering the encoder chip to the second motor and connect the jump wire. Connect the second motor with the DIGELENT board as shown in </w:t>
      </w:r>
      <w:r w:rsidR="00467566" w:rsidRPr="00217C26">
        <w:rPr>
          <w:rFonts w:ascii="Times New Roman" w:hAnsi="Times New Roman" w:cs="Times New Roman"/>
          <w:sz w:val="20"/>
          <w:szCs w:val="20"/>
        </w:rPr>
        <w:t>previous Logbook.</w:t>
      </w:r>
      <w:r w:rsidR="00FB7A74" w:rsidRPr="00217C2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43DEA4" w14:textId="77777777" w:rsidR="00C4055E" w:rsidRPr="00217C26" w:rsidRDefault="00FA7097" w:rsidP="00FA7097">
      <w:pPr>
        <w:rPr>
          <w:rFonts w:ascii="Times New Roman" w:hAnsi="Times New Roman" w:cs="Times New Roman"/>
          <w:b/>
          <w:szCs w:val="20"/>
        </w:rPr>
      </w:pPr>
      <w:r w:rsidRPr="00217C26">
        <w:rPr>
          <w:rFonts w:ascii="Times New Roman" w:hAnsi="Times New Roman" w:cs="Times New Roman"/>
          <w:b/>
          <w:szCs w:val="20"/>
        </w:rPr>
        <w:t xml:space="preserve">2. </w:t>
      </w:r>
      <w:r w:rsidRPr="00217C26">
        <w:rPr>
          <w:rFonts w:ascii="Times New Roman" w:hAnsi="Times New Roman" w:cs="Times New Roman"/>
          <w:b/>
          <w:szCs w:val="20"/>
          <w:lang w:eastAsia="zh-CN"/>
        </w:rPr>
        <w:t>Wire fo</w:t>
      </w:r>
      <w:r w:rsidR="00C4055E" w:rsidRPr="00217C26">
        <w:rPr>
          <w:rFonts w:ascii="Times New Roman" w:hAnsi="Times New Roman" w:cs="Times New Roman"/>
          <w:b/>
          <w:szCs w:val="20"/>
          <w:lang w:eastAsia="zh-CN"/>
        </w:rPr>
        <w:t>r</w:t>
      </w:r>
      <w:r w:rsidRPr="00217C26">
        <w:rPr>
          <w:rFonts w:ascii="Times New Roman" w:hAnsi="Times New Roman" w:cs="Times New Roman"/>
          <w:b/>
          <w:szCs w:val="20"/>
          <w:lang w:eastAsia="zh-CN"/>
        </w:rPr>
        <w:t xml:space="preserve"> the second motor</w:t>
      </w:r>
      <w:r w:rsidRPr="00217C26">
        <w:rPr>
          <w:rFonts w:ascii="Times New Roman" w:hAnsi="Times New Roman" w:cs="Times New Roman"/>
          <w:b/>
          <w:szCs w:val="20"/>
        </w:rPr>
        <w:t>.</w:t>
      </w:r>
    </w:p>
    <w:p w14:paraId="239CB34C" w14:textId="1CA684EF" w:rsidR="00FA7097" w:rsidRPr="00217C26" w:rsidRDefault="00C4055E" w:rsidP="00043451">
      <w:pPr>
        <w:ind w:firstLine="720"/>
        <w:rPr>
          <w:rFonts w:ascii="Times New Roman" w:hAnsi="Times New Roman" w:cs="Times New Roman"/>
          <w:bCs/>
          <w:szCs w:val="20"/>
        </w:rPr>
      </w:pPr>
      <w:r w:rsidRPr="00217C26">
        <w:rPr>
          <w:rFonts w:ascii="Times New Roman" w:hAnsi="Times New Roman" w:cs="Times New Roman"/>
          <w:bCs/>
          <w:szCs w:val="20"/>
        </w:rPr>
        <w:t>Create another encoder block as the first motor does.</w:t>
      </w:r>
    </w:p>
    <w:p w14:paraId="30F99939" w14:textId="6D2AA425" w:rsidR="006C4A48" w:rsidRPr="00217C26" w:rsidRDefault="00C4055E" w:rsidP="00FA7097">
      <w:pPr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26FF87F2" wp14:editId="09E05A59">
            <wp:simplePos x="0" y="0"/>
            <wp:positionH relativeFrom="margin">
              <wp:posOffset>587375</wp:posOffset>
            </wp:positionH>
            <wp:positionV relativeFrom="paragraph">
              <wp:posOffset>6985</wp:posOffset>
            </wp:positionV>
            <wp:extent cx="2426970" cy="92329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/>
                    <a:stretch/>
                  </pic:blipFill>
                  <pic:spPr bwMode="auto">
                    <a:xfrm>
                      <a:off x="0" y="0"/>
                      <a:ext cx="2426970" cy="92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1C53C5" w14:textId="67B394C4" w:rsidR="00C4055E" w:rsidRPr="00217C26" w:rsidRDefault="00C4055E" w:rsidP="006C4A48">
      <w:pPr>
        <w:rPr>
          <w:rFonts w:ascii="Times New Roman" w:hAnsi="Times New Roman" w:cs="Times New Roman"/>
          <w:b/>
          <w:sz w:val="20"/>
          <w:szCs w:val="20"/>
        </w:rPr>
      </w:pPr>
    </w:p>
    <w:p w14:paraId="4C01A8B5" w14:textId="1BF7B66E" w:rsidR="00C4055E" w:rsidRPr="00217C26" w:rsidRDefault="00C4055E" w:rsidP="006C4A48">
      <w:pPr>
        <w:rPr>
          <w:rFonts w:ascii="Times New Roman" w:hAnsi="Times New Roman" w:cs="Times New Roman"/>
          <w:b/>
          <w:sz w:val="20"/>
          <w:szCs w:val="20"/>
        </w:rPr>
      </w:pPr>
    </w:p>
    <w:p w14:paraId="24EB81CA" w14:textId="0A446466" w:rsidR="00C4055E" w:rsidRPr="00217C26" w:rsidRDefault="00C4055E" w:rsidP="006C4A48">
      <w:pPr>
        <w:rPr>
          <w:rFonts w:ascii="Times New Roman" w:hAnsi="Times New Roman" w:cs="Times New Roman"/>
          <w:b/>
          <w:sz w:val="20"/>
          <w:szCs w:val="20"/>
        </w:rPr>
      </w:pPr>
    </w:p>
    <w:p w14:paraId="58389381" w14:textId="6786B11C" w:rsidR="006C4A48" w:rsidRPr="00217C26" w:rsidRDefault="00416E2E" w:rsidP="006C4A48">
      <w:pPr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60DDB66" wp14:editId="43F8D6D1">
            <wp:simplePos x="0" y="0"/>
            <wp:positionH relativeFrom="margin">
              <wp:posOffset>831215</wp:posOffset>
            </wp:positionH>
            <wp:positionV relativeFrom="paragraph">
              <wp:posOffset>561975</wp:posOffset>
            </wp:positionV>
            <wp:extent cx="1420495" cy="920750"/>
            <wp:effectExtent l="0" t="0" r="825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EFB764A" wp14:editId="51D428B8">
            <wp:simplePos x="0" y="0"/>
            <wp:positionH relativeFrom="margin">
              <wp:posOffset>3417570</wp:posOffset>
            </wp:positionH>
            <wp:positionV relativeFrom="paragraph">
              <wp:posOffset>300355</wp:posOffset>
            </wp:positionV>
            <wp:extent cx="2299335" cy="1229360"/>
            <wp:effectExtent l="0" t="0" r="5715" b="889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A48" w:rsidRPr="00217C26">
        <w:rPr>
          <w:rFonts w:ascii="Times New Roman" w:hAnsi="Times New Roman" w:cs="Times New Roman"/>
          <w:b/>
          <w:sz w:val="20"/>
          <w:szCs w:val="20"/>
        </w:rPr>
        <w:t xml:space="preserve">Sub VI </w:t>
      </w:r>
      <w:r w:rsidR="00C4055E" w:rsidRPr="00217C26">
        <w:rPr>
          <w:rFonts w:ascii="Times New Roman" w:hAnsi="Times New Roman" w:cs="Times New Roman"/>
          <w:b/>
          <w:sz w:val="20"/>
          <w:szCs w:val="20"/>
        </w:rPr>
        <w:t xml:space="preserve">of </w:t>
      </w:r>
      <w:r w:rsidR="006C4A48" w:rsidRPr="00217C26">
        <w:rPr>
          <w:rFonts w:ascii="Times New Roman" w:hAnsi="Times New Roman" w:cs="Times New Roman"/>
          <w:b/>
          <w:sz w:val="20"/>
          <w:szCs w:val="20"/>
        </w:rPr>
        <w:t>counter value to rad</w:t>
      </w:r>
      <w:r w:rsidR="00C4055E" w:rsidRPr="00217C26">
        <w:rPr>
          <w:rFonts w:ascii="Times New Roman" w:hAnsi="Times New Roman" w:cs="Times New Roman"/>
          <w:b/>
          <w:sz w:val="20"/>
          <w:szCs w:val="20"/>
        </w:rPr>
        <w:t xml:space="preserve"> converter (left figure)</w:t>
      </w:r>
      <w:r w:rsidR="006C4A48" w:rsidRPr="00217C26">
        <w:rPr>
          <w:rFonts w:ascii="Times New Roman" w:hAnsi="Times New Roman" w:cs="Times New Roman"/>
          <w:b/>
          <w:sz w:val="20"/>
          <w:szCs w:val="20"/>
        </w:rPr>
        <w:t>:</w:t>
      </w:r>
    </w:p>
    <w:p w14:paraId="760BAB91" w14:textId="42128724" w:rsidR="000F56EA" w:rsidRPr="00217C26" w:rsidRDefault="006C4A48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the encoder resolution is </w:t>
      </w:r>
      <m:oMath>
        <m:r>
          <w:rPr>
            <w:rFonts w:ascii="Cambria Math" w:hAnsi="Cambria Math" w:cs="Times New Roman"/>
            <w:sz w:val="20"/>
            <w:szCs w:val="20"/>
          </w:rPr>
          <m:t>π/30</m:t>
        </m:r>
      </m:oMath>
      <w:r w:rsidRPr="00217C26">
        <w:rPr>
          <w:rFonts w:ascii="Times New Roman" w:hAnsi="Times New Roman" w:cs="Times New Roman"/>
          <w:sz w:val="20"/>
          <w:szCs w:val="20"/>
        </w:rPr>
        <w:t xml:space="preserve"> form this block.</w:t>
      </w:r>
      <w:r w:rsidR="00C4055E" w:rsidRPr="00217C26">
        <w:rPr>
          <w:rFonts w:ascii="Times New Roman" w:hAnsi="Times New Roman" w:cs="Times New Roman"/>
          <w:sz w:val="20"/>
          <w:szCs w:val="20"/>
        </w:rPr>
        <w:t xml:space="preserve">  Thus, the error of the position of the encode is around 0.1.</w:t>
      </w:r>
    </w:p>
    <w:p w14:paraId="640B69C3" w14:textId="4697B5AF" w:rsidR="00FA7097" w:rsidRPr="00217C26" w:rsidRDefault="00C4055E" w:rsidP="00BF5127">
      <w:pPr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 xml:space="preserve">FIFO shifting </w:t>
      </w:r>
      <w:r w:rsidR="006C4A48" w:rsidRPr="00217C26">
        <w:rPr>
          <w:rFonts w:ascii="Times New Roman" w:hAnsi="Times New Roman" w:cs="Times New Roman"/>
          <w:b/>
          <w:sz w:val="20"/>
          <w:szCs w:val="20"/>
        </w:rPr>
        <w:t>Filter Sub</w:t>
      </w:r>
      <w:r w:rsidRPr="00217C26">
        <w:rPr>
          <w:rFonts w:ascii="Times New Roman" w:hAnsi="Times New Roman" w:cs="Times New Roman"/>
          <w:b/>
          <w:sz w:val="20"/>
          <w:szCs w:val="20"/>
        </w:rPr>
        <w:t xml:space="preserve"> VI (right figure)</w:t>
      </w:r>
      <w:r w:rsidR="006C4A48" w:rsidRPr="00217C26">
        <w:rPr>
          <w:rFonts w:ascii="Times New Roman" w:hAnsi="Times New Roman" w:cs="Times New Roman"/>
          <w:b/>
          <w:sz w:val="20"/>
          <w:szCs w:val="20"/>
        </w:rPr>
        <w:t>:</w:t>
      </w:r>
    </w:p>
    <w:p w14:paraId="3E29FDE9" w14:textId="477831DB" w:rsidR="006C4A48" w:rsidRPr="00217C26" w:rsidRDefault="00C4055E" w:rsidP="00043451">
      <w:pPr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217C26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416E2E" w:rsidRPr="00217C26">
        <w:rPr>
          <w:rFonts w:ascii="Times New Roman" w:hAnsi="Times New Roman" w:cs="Times New Roman"/>
          <w:bCs/>
          <w:sz w:val="20"/>
          <w:szCs w:val="20"/>
        </w:rPr>
        <w:t xml:space="preserve">filter which has the smallest lag also could perform a good noise averaging capability.  </w:t>
      </w:r>
    </w:p>
    <w:p w14:paraId="55CBD325" w14:textId="3AA3F440" w:rsidR="00FB7A74" w:rsidRPr="00217C26" w:rsidRDefault="00467566" w:rsidP="00FB7A74">
      <w:pPr>
        <w:rPr>
          <w:rFonts w:ascii="Times New Roman" w:hAnsi="Times New Roman" w:cs="Times New Roman"/>
          <w:b/>
          <w:szCs w:val="20"/>
        </w:rPr>
      </w:pPr>
      <w:r w:rsidRPr="00217C26">
        <w:rPr>
          <w:rFonts w:ascii="Times New Roman" w:hAnsi="Times New Roman" w:cs="Times New Roman"/>
          <w:b/>
          <w:szCs w:val="20"/>
        </w:rPr>
        <w:t xml:space="preserve">3. </w:t>
      </w:r>
      <w:r w:rsidR="00FB7A74" w:rsidRPr="00217C26">
        <w:rPr>
          <w:rFonts w:ascii="Times New Roman" w:hAnsi="Times New Roman" w:cs="Times New Roman"/>
          <w:b/>
          <w:szCs w:val="20"/>
        </w:rPr>
        <w:t xml:space="preserve">Measuring the Inertia, Damping, </w:t>
      </w:r>
      <w:r w:rsidR="00EC21BB" w:rsidRPr="00217C26">
        <w:rPr>
          <w:rFonts w:ascii="Times New Roman" w:hAnsi="Times New Roman" w:cs="Times New Roman"/>
          <w:b/>
          <w:szCs w:val="20"/>
        </w:rPr>
        <w:t xml:space="preserve">Mass, and the </w:t>
      </w:r>
      <w:r w:rsidR="00FB7A74" w:rsidRPr="00217C26">
        <w:rPr>
          <w:rFonts w:ascii="Times New Roman" w:hAnsi="Times New Roman" w:cs="Times New Roman"/>
          <w:b/>
          <w:szCs w:val="20"/>
        </w:rPr>
        <w:t>Center of Mass.</w:t>
      </w:r>
    </w:p>
    <w:p w14:paraId="7A567B2E" w14:textId="4D88B329" w:rsidR="00EC21BB" w:rsidRPr="00217C26" w:rsidRDefault="00FB7A74" w:rsidP="00EC21BB">
      <w:pPr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From the HW6 Logbook</w:t>
      </w:r>
      <w:r w:rsidR="00EC21BB" w:rsidRPr="00217C26">
        <w:rPr>
          <w:rFonts w:ascii="Times New Roman" w:hAnsi="Times New Roman" w:cs="Times New Roman"/>
          <w:sz w:val="20"/>
          <w:szCs w:val="20"/>
        </w:rPr>
        <w:t>:</w:t>
      </w:r>
    </w:p>
    <w:p w14:paraId="42D0FD98" w14:textId="7BAF5EF8" w:rsidR="00EC21BB" w:rsidRPr="00217C26" w:rsidRDefault="00B84E2E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Find the </w:t>
      </w:r>
      <w:r w:rsidR="00EC21BB" w:rsidRPr="00217C26">
        <w:rPr>
          <w:rFonts w:ascii="Times New Roman" w:hAnsi="Times New Roman" w:cs="Times New Roman"/>
          <w:sz w:val="20"/>
          <w:szCs w:val="20"/>
        </w:rPr>
        <w:t xml:space="preserve">position on the linkage </w:t>
      </w:r>
      <w:r w:rsidRPr="00217C26">
        <w:rPr>
          <w:rFonts w:ascii="Times New Roman" w:hAnsi="Times New Roman" w:cs="Times New Roman"/>
          <w:sz w:val="20"/>
          <w:szCs w:val="20"/>
        </w:rPr>
        <w:t>when it’s balance on the pen</w:t>
      </w:r>
      <w:r w:rsidR="00EC21BB" w:rsidRPr="00217C26">
        <w:rPr>
          <w:rFonts w:ascii="Times New Roman" w:hAnsi="Times New Roman" w:cs="Times New Roman"/>
          <w:sz w:val="20"/>
          <w:szCs w:val="20"/>
        </w:rPr>
        <w:t xml:space="preserve">, </w:t>
      </w:r>
      <w:r w:rsidRPr="00217C26">
        <w:rPr>
          <w:rFonts w:ascii="Times New Roman" w:hAnsi="Times New Roman" w:cs="Times New Roman"/>
          <w:sz w:val="20"/>
          <w:szCs w:val="20"/>
        </w:rPr>
        <w:t xml:space="preserve">mark </w:t>
      </w:r>
      <w:r w:rsidR="00EC21BB" w:rsidRPr="00217C26">
        <w:rPr>
          <w:rFonts w:ascii="Times New Roman" w:hAnsi="Times New Roman" w:cs="Times New Roman"/>
          <w:sz w:val="20"/>
          <w:szCs w:val="20"/>
        </w:rPr>
        <w:t>the center of mass is found.</w:t>
      </w:r>
    </w:p>
    <w:p w14:paraId="669D8E2D" w14:textId="77777777" w:rsidR="00EC21BB" w:rsidRPr="00217C26" w:rsidRDefault="00EC21BB" w:rsidP="00EC21B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76C533D" wp14:editId="389FD615">
            <wp:extent cx="4485806" cy="1057817"/>
            <wp:effectExtent l="0" t="0" r="0" b="9525"/>
            <wp:docPr id="13" name="图片 13" descr="C:\Users\mis\AppData\Local\Temp\WeChat Files\f3083c5bb36e068ac29bb918fab4a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\AppData\Local\Temp\WeChat Files\f3083c5bb36e068ac29bb918fab4a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8" t="31571" r="2869" b="40417"/>
                    <a:stretch/>
                  </pic:blipFill>
                  <pic:spPr bwMode="auto">
                    <a:xfrm>
                      <a:off x="0" y="0"/>
                      <a:ext cx="4524335" cy="106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4C02" w14:textId="77777777" w:rsidR="00EC21BB" w:rsidRPr="00217C26" w:rsidRDefault="00EC21BB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Then, us a cali</w:t>
      </w:r>
      <w:r w:rsidRPr="00217C26">
        <w:rPr>
          <w:rFonts w:ascii="Times New Roman" w:hAnsi="Times New Roman" w:cs="Times New Roman"/>
          <w:sz w:val="20"/>
          <w:szCs w:val="20"/>
          <w:lang w:eastAsia="zh-CN"/>
        </w:rPr>
        <w:t>per</w:t>
      </w:r>
      <w:r w:rsidRPr="00217C26">
        <w:rPr>
          <w:rFonts w:ascii="Times New Roman" w:hAnsi="Times New Roman" w:cs="Times New Roman"/>
          <w:sz w:val="20"/>
          <w:szCs w:val="20"/>
        </w:rPr>
        <w:t xml:space="preserve"> to measure the length between Shaft hole and each side(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217C26">
        <w:rPr>
          <w:rFonts w:ascii="Times New Roman" w:hAnsi="Times New Roman" w:cs="Times New Roman"/>
          <w:sz w:val="20"/>
          <w:szCs w:val="20"/>
        </w:rPr>
        <w:t xml:space="preserve"> ), Also, calculate the distance </w:t>
      </w:r>
      <m:oMath>
        <m:r>
          <w:rPr>
            <w:rFonts w:ascii="Cambria Math" w:hAnsi="Cambria Math" w:cs="Times New Roman"/>
            <w:sz w:val="20"/>
            <w:szCs w:val="20"/>
          </w:rPr>
          <m:t>D</m:t>
        </m:r>
      </m:oMath>
      <w:r w:rsidRPr="00217C26">
        <w:rPr>
          <w:rFonts w:ascii="Times New Roman" w:hAnsi="Times New Roman" w:cs="Times New Roman"/>
          <w:sz w:val="20"/>
          <w:szCs w:val="20"/>
        </w:rPr>
        <w:t xml:space="preserve"> between the center of mass and shaft hole.</w:t>
      </w:r>
    </w:p>
    <w:p w14:paraId="33C4C5A4" w14:textId="30632AB8" w:rsidR="00EC21BB" w:rsidRPr="00217C26" w:rsidRDefault="00EC21BB" w:rsidP="00EC21BB">
      <w:pPr>
        <w:jc w:val="center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0A1FC34" wp14:editId="559D3F3A">
            <wp:extent cx="4502987" cy="1001836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9" cy="1019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227EF" w14:textId="0DE426B8" w:rsidR="00EC21BB" w:rsidRPr="00217C26" w:rsidRDefault="00EC21BB" w:rsidP="00FB7A74">
      <w:pPr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3.75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  <w:lang w:eastAsia="zh-CN"/>
              </w:rPr>
              <m:t>''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=0.0953 m</m:t>
        </m:r>
      </m:oMath>
      <w:r w:rsidRPr="00217C26">
        <w:rPr>
          <w:rFonts w:ascii="Times New Roman" w:hAnsi="Times New Roman" w:cs="Times New Roman"/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=1.75''=0.0444 m</m:t>
        </m:r>
      </m:oMath>
      <w:r w:rsidRPr="00217C2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0.65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=0.0165 m</m:t>
        </m:r>
      </m:oMath>
    </w:p>
    <w:p w14:paraId="428B914E" w14:textId="5297F603" w:rsidR="00FB7A74" w:rsidRPr="00217C26" w:rsidRDefault="00EC21BB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 xml:space="preserve">Mass: </w:t>
      </w:r>
      <w:r w:rsidR="00FB7A74" w:rsidRPr="00217C26">
        <w:rPr>
          <w:rFonts w:ascii="Times New Roman" w:hAnsi="Times New Roman" w:cs="Times New Roman"/>
          <w:sz w:val="20"/>
          <w:szCs w:val="20"/>
        </w:rPr>
        <w:t>Weight the linkage, the weight of the linkage is:</w:t>
      </w:r>
      <w:r w:rsidR="00B33112" w:rsidRPr="00217C26">
        <w:rPr>
          <w:rFonts w:ascii="Times New Roman" w:hAnsi="Times New Roman" w:cs="Times New Roman"/>
          <w:sz w:val="20"/>
          <w:szCs w:val="20"/>
        </w:rPr>
        <w:t xml:space="preserve"> </w:t>
      </w:r>
      <w:r w:rsidR="00FB7A74" w:rsidRPr="00217C2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M=0.00843 kg.</m:t>
        </m:r>
      </m:oMath>
      <w:r w:rsidR="00FB7A74" w:rsidRPr="00217C2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56C015" w14:textId="77777777" w:rsidR="00FB7A74" w:rsidRPr="00217C26" w:rsidRDefault="00FB7A74" w:rsidP="00043451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lastRenderedPageBreak/>
        <w:t xml:space="preserve">Inertia: </w:t>
      </w:r>
      <w:r w:rsidRPr="00217C26">
        <w:rPr>
          <w:rFonts w:ascii="Times New Roman" w:hAnsi="Times New Roman" w:cs="Times New Roman"/>
          <w:sz w:val="20"/>
          <w:szCs w:val="20"/>
        </w:rPr>
        <w:t xml:space="preserve">The inertia is calculated by assume the linkage is an “ideal linkage”, then the mass is </w:t>
      </w:r>
      <w:r w:rsidRPr="00217C26">
        <w:rPr>
          <w:rFonts w:ascii="Times New Roman" w:hAnsi="Times New Roman" w:cs="Times New Roman"/>
          <w:sz w:val="20"/>
          <w:szCs w:val="20"/>
          <w:lang w:eastAsia="zh-CN"/>
        </w:rPr>
        <w:t>e</w:t>
      </w:r>
      <w:r w:rsidRPr="00217C26">
        <w:rPr>
          <w:rFonts w:ascii="Times New Roman" w:hAnsi="Times New Roman" w:cs="Times New Roman"/>
          <w:sz w:val="20"/>
          <w:szCs w:val="20"/>
        </w:rPr>
        <w:t>venly distributed in the entire linkage. So, the we can consider the Inertia on left side of the shaft hole and on right side separately. By assume:</w:t>
      </w:r>
    </w:p>
    <w:p w14:paraId="4313AF35" w14:textId="77777777" w:rsidR="00FB7A74" w:rsidRPr="00217C26" w:rsidRDefault="00FB7A74" w:rsidP="00FB7A74">
      <w:pPr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left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right</m:t>
            </m:r>
          </m:sub>
        </m:sSub>
      </m:oMath>
      <w:r w:rsidRPr="00217C2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356C54" w14:textId="77777777" w:rsidR="00FB7A74" w:rsidRPr="00217C26" w:rsidRDefault="00FB7A74" w:rsidP="00FB7A74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left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right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M+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M</m:t>
          </m:r>
        </m:oMath>
      </m:oMathPara>
    </w:p>
    <w:p w14:paraId="4D89B7D1" w14:textId="06645831" w:rsidR="00FB7A74" w:rsidRPr="00217C26" w:rsidRDefault="00FB7A74" w:rsidP="00043451">
      <w:pPr>
        <w:ind w:firstLine="720"/>
        <w:rPr>
          <w:rFonts w:ascii="Times New Roman" w:hAnsi="Times New Roman" w:cs="Times New Roman"/>
          <w:sz w:val="20"/>
          <w:szCs w:val="20"/>
          <w:lang w:eastAsia="zh-CN"/>
        </w:rPr>
      </w:pPr>
      <w:r w:rsidRPr="00217C26">
        <w:rPr>
          <w:rFonts w:ascii="Times New Roman" w:hAnsi="Times New Roman" w:cs="Times New Roman"/>
          <w:sz w:val="20"/>
          <w:szCs w:val="20"/>
          <w:lang w:eastAsia="zh-CN"/>
        </w:rPr>
        <w:t>And use the Formula for Moment of inertia</w:t>
      </w:r>
      <w:r w:rsidR="00B33112" w:rsidRPr="00217C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217C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eastAsia="zh-CN"/>
          </w:rPr>
          <m:t>I=M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eastAsia="zh-CN"/>
              </w:rPr>
              <m:t>L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eastAsia="zh-CN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  <w:lang w:eastAsia="zh-CN"/>
          </w:rPr>
          <m:t>/3</m:t>
        </m:r>
      </m:oMath>
    </w:p>
    <w:p w14:paraId="375DBCF2" w14:textId="3A0931E1" w:rsidR="00FB7A74" w:rsidRPr="00217C26" w:rsidRDefault="00FB7A74" w:rsidP="00FB7A74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left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right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box>
            <m: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box>
          <m:r>
            <w:rPr>
              <w:rFonts w:ascii="Cambria Math" w:hAnsi="Cambria Math" w:cs="Times New Roman"/>
              <w:sz w:val="20"/>
              <w:szCs w:val="20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box>
            <m: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box>
          <m:r>
            <w:rPr>
              <w:rFonts w:ascii="Cambria Math" w:hAnsi="Cambria Math" w:cs="Times New Roman"/>
              <w:sz w:val="20"/>
              <w:szCs w:val="20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=1.9149×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Kg∙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</m:oMath>
      </m:oMathPara>
    </w:p>
    <w:p w14:paraId="69BCA224" w14:textId="77777777" w:rsidR="00EC21BB" w:rsidRPr="00217C26" w:rsidRDefault="00EC21BB" w:rsidP="00EC21BB">
      <w:pPr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Damping:</w:t>
      </w:r>
    </w:p>
    <w:p w14:paraId="04A51F97" w14:textId="77777777" w:rsidR="00EC21BB" w:rsidRPr="00217C26" w:rsidRDefault="00EC21BB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The Damping </w:t>
      </w:r>
      <m:oMath>
        <m:r>
          <w:rPr>
            <w:rFonts w:ascii="Cambria Math" w:hAnsi="Cambria Math" w:cs="Times New Roman"/>
            <w:sz w:val="20"/>
            <w:szCs w:val="20"/>
          </w:rPr>
          <m:t>B</m:t>
        </m:r>
      </m:oMath>
      <w:r w:rsidRPr="00217C26">
        <w:rPr>
          <w:rFonts w:ascii="Times New Roman" w:hAnsi="Times New Roman" w:cs="Times New Roman"/>
          <w:sz w:val="20"/>
          <w:szCs w:val="20"/>
        </w:rPr>
        <w:t xml:space="preserve"> is already calculated from previous log book buy a step response of the motor, add a linkage do not affect the Damping, so the damping is:</w:t>
      </w:r>
    </w:p>
    <w:p w14:paraId="2215CE4A" w14:textId="2055DD39" w:rsidR="00EC21BB" w:rsidRPr="00217C26" w:rsidRDefault="00EC21BB" w:rsidP="00EC21BB">
      <w:pPr>
        <w:rPr>
          <w:rFonts w:ascii="Times New Roman" w:hAnsi="Times New Roman" w:cs="Times New Roman"/>
          <w:noProof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B=2.7945×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-6</m:t>
              </m:r>
            </m:sup>
          </m:sSup>
        </m:oMath>
      </m:oMathPara>
    </w:p>
    <w:p w14:paraId="0DCB44F5" w14:textId="42C538E7" w:rsidR="00EC21BB" w:rsidRPr="00217C26" w:rsidRDefault="00EC21BB" w:rsidP="00FB7A74">
      <w:pPr>
        <w:rPr>
          <w:rFonts w:ascii="Times New Roman" w:hAnsi="Times New Roman" w:cs="Times New Roman"/>
          <w:b/>
          <w:sz w:val="24"/>
          <w:szCs w:val="20"/>
          <w:lang w:eastAsia="zh-CN"/>
        </w:rPr>
      </w:pPr>
      <w:r w:rsidRPr="00217C26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DC7D05" w:rsidRPr="00217C26">
        <w:rPr>
          <w:rFonts w:ascii="Times New Roman" w:hAnsi="Times New Roman" w:cs="Times New Roman"/>
          <w:b/>
          <w:sz w:val="24"/>
          <w:szCs w:val="20"/>
        </w:rPr>
        <w:t xml:space="preserve">Level </w:t>
      </w:r>
      <w:r w:rsidR="00DC7D05" w:rsidRPr="00217C26">
        <w:rPr>
          <w:rFonts w:ascii="Times New Roman" w:hAnsi="Times New Roman" w:cs="Times New Roman"/>
          <w:b/>
          <w:sz w:val="24"/>
          <w:szCs w:val="20"/>
          <w:lang w:eastAsia="zh-CN"/>
        </w:rPr>
        <w:t>System:</w:t>
      </w:r>
    </w:p>
    <w:p w14:paraId="7C4AA418" w14:textId="48818B62" w:rsidR="00DC7D05" w:rsidRPr="00217C26" w:rsidRDefault="00B84E2E" w:rsidP="00FB7A74">
      <w:pPr>
        <w:rPr>
          <w:rFonts w:ascii="Times New Roman" w:hAnsi="Times New Roman" w:cs="Times New Roman"/>
          <w:b/>
          <w:noProof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081079D" wp14:editId="5EB7094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76450" cy="2079625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7D05" w:rsidRPr="00217C26">
        <w:rPr>
          <w:rFonts w:ascii="Times New Roman" w:hAnsi="Times New Roman" w:cs="Times New Roman"/>
          <w:b/>
          <w:sz w:val="20"/>
          <w:szCs w:val="20"/>
        </w:rPr>
        <w:t>1). Write out the transfer function for the Level system:</w:t>
      </w:r>
      <w:r w:rsidRPr="00217C26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</w:p>
    <w:p w14:paraId="2CCD1302" w14:textId="52E3C0B2" w:rsidR="00B33112" w:rsidRPr="00217C26" w:rsidRDefault="00B33112" w:rsidP="00043451">
      <w:pPr>
        <w:ind w:left="720" w:firstLine="720"/>
        <w:rPr>
          <w:rFonts w:ascii="Times New Roman" w:hAnsi="Times New Roman" w:cs="Times New Roman"/>
          <w:bCs/>
          <w:sz w:val="20"/>
          <w:szCs w:val="20"/>
        </w:rPr>
      </w:pPr>
      <w:r w:rsidRPr="00217C26">
        <w:rPr>
          <w:rFonts w:ascii="Times New Roman" w:hAnsi="Times New Roman" w:cs="Times New Roman"/>
          <w:bCs/>
          <w:noProof/>
          <w:sz w:val="20"/>
          <w:szCs w:val="20"/>
        </w:rPr>
        <w:t xml:space="preserve">Dynamic system function without any gravity. </w:t>
      </w:r>
    </w:p>
    <w:p w14:paraId="08E13B45" w14:textId="4BE9AE44" w:rsidR="00DC7D05" w:rsidRPr="00217C26" w:rsidRDefault="00DC7D05" w:rsidP="00DC7D05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I</m:t>
          </m:r>
          <m:acc>
            <m:accPr>
              <m:chr m:val="̈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=τ-B</m:t>
          </m:r>
          <m:acc>
            <m:accPr>
              <m:chr m:val="̇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</m:oMath>
      </m:oMathPara>
    </w:p>
    <w:p w14:paraId="1AD03278" w14:textId="30287893" w:rsidR="00DC7D05" w:rsidRPr="00217C26" w:rsidRDefault="00B33112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Transfer function of the system is: </w:t>
      </w:r>
    </w:p>
    <w:p w14:paraId="402CE9B4" w14:textId="07E41053" w:rsidR="00DC7D05" w:rsidRPr="00217C26" w:rsidRDefault="007112AD" w:rsidP="00DC7D05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τ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+Bs</m:t>
              </m:r>
            </m:den>
          </m:f>
        </m:oMath>
      </m:oMathPara>
    </w:p>
    <w:p w14:paraId="6D943966" w14:textId="3504A334" w:rsidR="00DC7D05" w:rsidRPr="00217C26" w:rsidRDefault="00DC7D0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From the previous Logbook we know the Torque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τ</m:t>
        </m:r>
      </m:oMath>
      <w:r w:rsidRPr="00217C2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17C26">
        <w:rPr>
          <w:rFonts w:ascii="Times New Roman" w:hAnsi="Times New Roman" w:cs="Times New Roman"/>
          <w:sz w:val="20"/>
          <w:szCs w:val="20"/>
        </w:rPr>
        <w:t>is</w:t>
      </w:r>
      <w:r w:rsidR="00B33112" w:rsidRPr="00217C26">
        <w:rPr>
          <w:rFonts w:ascii="Times New Roman" w:hAnsi="Times New Roman" w:cs="Times New Roman"/>
          <w:sz w:val="20"/>
          <w:szCs w:val="20"/>
        </w:rPr>
        <w:t xml:space="preserve"> roughly</w:t>
      </w:r>
      <w:r w:rsidRPr="00217C26">
        <w:rPr>
          <w:rFonts w:ascii="Times New Roman" w:hAnsi="Times New Roman" w:cs="Times New Roman"/>
          <w:sz w:val="20"/>
          <w:szCs w:val="20"/>
        </w:rPr>
        <w:t xml:space="preserve"> proportional to the Duty cycle</w:t>
      </w:r>
      <w:r w:rsidRPr="00217C26"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D</m:t>
        </m:r>
      </m:oMath>
      <w:r w:rsidR="00B84E2E" w:rsidRPr="00217C26">
        <w:rPr>
          <w:rFonts w:ascii="Times New Roman" w:hAnsi="Times New Roman" w:cs="Times New Roman"/>
          <w:sz w:val="20"/>
          <w:szCs w:val="20"/>
        </w:rPr>
        <w:t>:</w:t>
      </w:r>
    </w:p>
    <w:p w14:paraId="6A6AECA6" w14:textId="77777777" w:rsidR="00DC7D05" w:rsidRPr="00217C26" w:rsidRDefault="00DC7D05" w:rsidP="00DC7D05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τ=AD</m:t>
          </m:r>
        </m:oMath>
      </m:oMathPara>
    </w:p>
    <w:p w14:paraId="5B6C437C" w14:textId="2B9A7F41" w:rsidR="00B33112" w:rsidRPr="00217C26" w:rsidRDefault="00B33112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In fact, the linearity of the ratio </w:t>
      </w:r>
      <m:oMath>
        <m:r>
          <w:rPr>
            <w:rFonts w:ascii="Cambria Math" w:hAnsi="Cambria Math" w:cs="Times New Roman"/>
            <w:sz w:val="20"/>
            <w:szCs w:val="20"/>
          </w:rPr>
          <m:t>A(D)</m:t>
        </m:r>
      </m:oMath>
      <w:r w:rsidRPr="00217C26">
        <w:rPr>
          <w:rFonts w:ascii="Times New Roman" w:hAnsi="Times New Roman" w:cs="Times New Roman"/>
          <w:sz w:val="20"/>
          <w:szCs w:val="20"/>
        </w:rPr>
        <w:t xml:space="preserve"> will lose its accuracy while </w:t>
      </w:r>
    </w:p>
    <w:p w14:paraId="6E46389E" w14:textId="7FEAE2C7" w:rsidR="00B33112" w:rsidRPr="00217C26" w:rsidRDefault="00B33112" w:rsidP="00DC7D05">
      <w:pPr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the duty cycle is smaller than approximately 0.3. But for the project, </w:t>
      </w:r>
      <m:oMath>
        <m:r>
          <w:rPr>
            <w:rFonts w:ascii="Cambria Math" w:hAnsi="Cambria Math" w:cs="Times New Roman"/>
            <w:sz w:val="20"/>
            <w:szCs w:val="20"/>
          </w:rPr>
          <m:t>A(D)</m:t>
        </m:r>
      </m:oMath>
      <w:r w:rsidRPr="00217C26">
        <w:rPr>
          <w:rFonts w:ascii="Times New Roman" w:hAnsi="Times New Roman" w:cs="Times New Roman"/>
          <w:sz w:val="20"/>
          <w:szCs w:val="20"/>
        </w:rPr>
        <w:t xml:space="preserve"> is treated as a constant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217C26">
        <w:rPr>
          <w:rFonts w:ascii="Times New Roman" w:hAnsi="Times New Roman" w:cs="Times New Roman"/>
          <w:sz w:val="20"/>
          <w:szCs w:val="20"/>
        </w:rPr>
        <w:t>.</w:t>
      </w:r>
    </w:p>
    <w:p w14:paraId="23057A0B" w14:textId="710AD869" w:rsidR="00DC7D05" w:rsidRPr="00217C26" w:rsidRDefault="00DC7D0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A=0.003865</m:t>
        </m:r>
      </m:oMath>
      <w:r w:rsidR="00985FAA" w:rsidRPr="00217C26">
        <w:rPr>
          <w:rFonts w:ascii="Times New Roman" w:hAnsi="Times New Roman" w:cs="Times New Roman"/>
          <w:sz w:val="20"/>
          <w:szCs w:val="20"/>
        </w:rPr>
        <w:t xml:space="preserve"> </w:t>
      </w:r>
      <w:r w:rsidR="00B33112" w:rsidRPr="00217C26">
        <w:rPr>
          <w:rFonts w:ascii="Times New Roman" w:hAnsi="Times New Roman" w:cs="Times New Roman"/>
          <w:sz w:val="20"/>
          <w:szCs w:val="20"/>
        </w:rPr>
        <w:t xml:space="preserve"> </w:t>
      </w:r>
      <w:r w:rsidRPr="00217C26">
        <w:rPr>
          <w:rFonts w:ascii="Times New Roman" w:hAnsi="Times New Roman" w:cs="Times New Roman"/>
          <w:sz w:val="20"/>
          <w:szCs w:val="20"/>
        </w:rPr>
        <w:t xml:space="preserve">is calculated from the Motor’s instruction menu. </w:t>
      </w:r>
    </w:p>
    <w:p w14:paraId="452EA27F" w14:textId="2C76458B" w:rsidR="00DC7D05" w:rsidRPr="00217C26" w:rsidRDefault="00B33112" w:rsidP="00043451">
      <w:pPr>
        <w:ind w:firstLine="720"/>
        <w:rPr>
          <w:rFonts w:ascii="Times New Roman" w:eastAsiaTheme="minorEastAsia" w:hAnsi="Times New Roman" w:cs="Times New Roman"/>
          <w:sz w:val="28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Therefore, </w:t>
      </w:r>
      <w:r w:rsidR="00DC7D05" w:rsidRPr="00217C26">
        <w:rPr>
          <w:rFonts w:ascii="Times New Roman" w:hAnsi="Times New Roman" w:cs="Times New Roman"/>
          <w:sz w:val="20"/>
          <w:szCs w:val="20"/>
        </w:rPr>
        <w:t>the Transfer Function for the</w:t>
      </w:r>
      <w:r w:rsidRPr="00217C26">
        <w:rPr>
          <w:rFonts w:ascii="Times New Roman" w:hAnsi="Times New Roman" w:cs="Times New Roman"/>
          <w:sz w:val="20"/>
          <w:szCs w:val="20"/>
        </w:rPr>
        <w:t xml:space="preserve"> position in terms of the duty cycle is:</w:t>
      </w:r>
      <w:r w:rsidR="00DC7D05" w:rsidRPr="00217C2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20"/>
          </w:rPr>
          <w:br/>
        </m:r>
      </m:oMath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Θ(s)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D(s)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+Bs</m:t>
              </m:r>
            </m:den>
          </m:f>
        </m:oMath>
      </m:oMathPara>
    </w:p>
    <w:p w14:paraId="024F9DCD" w14:textId="5B88C62B" w:rsidR="00DC7D05" w:rsidRPr="00217C26" w:rsidRDefault="00DC7D05" w:rsidP="00DC7D05">
      <w:pPr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2). Design</w:t>
      </w:r>
      <w:r w:rsidR="00B84E2E" w:rsidRPr="00217C26">
        <w:rPr>
          <w:rFonts w:ascii="Times New Roman" w:hAnsi="Times New Roman" w:cs="Times New Roman"/>
          <w:b/>
          <w:sz w:val="20"/>
          <w:szCs w:val="20"/>
        </w:rPr>
        <w:t xml:space="preserve"> VI</w:t>
      </w:r>
      <w:r w:rsidRPr="00217C26">
        <w:rPr>
          <w:rFonts w:ascii="Times New Roman" w:hAnsi="Times New Roman" w:cs="Times New Roman"/>
          <w:b/>
          <w:sz w:val="20"/>
          <w:szCs w:val="20"/>
        </w:rPr>
        <w:t xml:space="preserve"> via State Space</w:t>
      </w:r>
      <w:r w:rsidR="00B84E2E" w:rsidRPr="00217C26">
        <w:rPr>
          <w:rFonts w:ascii="Times New Roman" w:hAnsi="Times New Roman" w:cs="Times New Roman"/>
          <w:b/>
          <w:sz w:val="20"/>
          <w:szCs w:val="20"/>
        </w:rPr>
        <w:t xml:space="preserve"> pole placement</w:t>
      </w:r>
      <w:r w:rsidRPr="00217C26">
        <w:rPr>
          <w:rFonts w:ascii="Times New Roman" w:hAnsi="Times New Roman" w:cs="Times New Roman"/>
          <w:b/>
          <w:sz w:val="20"/>
          <w:szCs w:val="20"/>
        </w:rPr>
        <w:t>.</w:t>
      </w:r>
    </w:p>
    <w:p w14:paraId="43656E34" w14:textId="29A6D432" w:rsidR="00DC7D05" w:rsidRPr="00217C26" w:rsidRDefault="00DC7D05" w:rsidP="00DC7D05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+Bs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A/I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den>
          </m:f>
        </m:oMath>
      </m:oMathPara>
    </w:p>
    <w:p w14:paraId="2541AB98" w14:textId="77777777" w:rsidR="00DC7D05" w:rsidRPr="00217C26" w:rsidRDefault="00DC7D0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Pr="00217C26">
        <w:rPr>
          <w:rFonts w:ascii="Times New Roman" w:hAnsi="Times New Roman" w:cs="Times New Roman"/>
          <w:sz w:val="20"/>
          <w:szCs w:val="20"/>
        </w:rPr>
        <w:t xml:space="preserve">hase variables:  </w:t>
      </w:r>
    </w:p>
    <w:p w14:paraId="6360A382" w14:textId="22E7CD08" w:rsidR="00DC7D05" w:rsidRPr="00217C26" w:rsidRDefault="007112AD" w:rsidP="00DC7D05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θ</m:t>
          </m:r>
          <m:r>
            <m:rPr>
              <m:sty m:val="p"/>
            </m:rPr>
            <w:rPr>
              <w:rFonts w:ascii="Cambria Math" w:eastAsiaTheme="minorHAnsi" w:hAnsi="Cambria Math" w:cs="Times New Roman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</m:oMath>
      </m:oMathPara>
    </w:p>
    <w:p w14:paraId="0D6DA266" w14:textId="77777777" w:rsidR="00DC7D05" w:rsidRPr="00217C26" w:rsidRDefault="00DC7D0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Write in state space representation:</w:t>
      </w:r>
    </w:p>
    <w:p w14:paraId="74E656A3" w14:textId="40786096" w:rsidR="00DC7D05" w:rsidRPr="00217C26" w:rsidRDefault="007112AD" w:rsidP="00DC7D05">
      <w:pPr>
        <w:rPr>
          <w:rFonts w:ascii="Times New Roman" w:hAnsi="Times New Roman" w:cs="Times New Roman"/>
          <w:bCs/>
          <w:i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box>
                      <m:boxPr>
                        <m:ctrlPr>
                          <w:rPr>
                            <w:rFonts w:ascii="Cambria Math" w:eastAsiaTheme="minorHAnsi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eastAsiaTheme="minorHAnsi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box>
                  </m:e>
                  <m:e>
                    <m:box>
                      <m:box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den>
                        </m:f>
                      </m:e>
                    </m:box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A/I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u</m:t>
          </m:r>
        </m:oMath>
      </m:oMathPara>
    </w:p>
    <w:p w14:paraId="03F933B1" w14:textId="16323316" w:rsidR="00DC7D05" w:rsidRPr="00217C26" w:rsidRDefault="00C43283" w:rsidP="00DC7D05">
      <w:pPr>
        <w:rPr>
          <w:rFonts w:ascii="Times New Roman" w:hAnsi="Times New Roman" w:cs="Times New Roman"/>
          <w:bCs/>
          <w:i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x</m:t>
          </m:r>
        </m:oMath>
      </m:oMathPara>
    </w:p>
    <w:p w14:paraId="0A40BE9B" w14:textId="77777777" w:rsidR="00DC7D05" w:rsidRPr="00217C26" w:rsidRDefault="00DC7D0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Desired state space representation:</w:t>
      </w:r>
    </w:p>
    <w:p w14:paraId="6A7DD54A" w14:textId="0F5F2CD6" w:rsidR="00DC7D05" w:rsidRPr="00217C26" w:rsidRDefault="007112AD" w:rsidP="00DC7D05">
      <w:pPr>
        <w:rPr>
          <w:rFonts w:ascii="Times New Roman" w:hAnsi="Times New Roman" w:cs="Times New Roman"/>
          <w:bCs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A/I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r</m:t>
          </m:r>
        </m:oMath>
      </m:oMathPara>
    </w:p>
    <w:p w14:paraId="786C619A" w14:textId="386E3109" w:rsidR="00DC7D05" w:rsidRPr="00217C26" w:rsidRDefault="00DC7D05" w:rsidP="00DC7D05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sz w:val="20"/>
              <w:szCs w:val="20"/>
            </w:rPr>
            <m:t>sI-A+BK=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38CFD19" w14:textId="2296B24E" w:rsidR="00DC7D05" w:rsidRPr="00217C26" w:rsidRDefault="007112AD" w:rsidP="00DC7D05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HAnsi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sI-A+BK</m:t>
                  </m:r>
                </m:e>
              </m:d>
            </m:e>
          </m:func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1</m:t>
              </m:r>
            </m:sub>
          </m:sSub>
        </m:oMath>
      </m:oMathPara>
    </w:p>
    <w:p w14:paraId="12D68705" w14:textId="1A22C73B" w:rsidR="00DC7D05" w:rsidRPr="00217C26" w:rsidRDefault="00DC7D0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Desired Transfer Function</w:t>
      </w:r>
      <w:r w:rsidR="00B72816" w:rsidRPr="00217C26">
        <w:rPr>
          <w:rFonts w:ascii="Times New Roman" w:hAnsi="Times New Roman" w:cs="Times New Roman"/>
          <w:sz w:val="20"/>
          <w:szCs w:val="20"/>
        </w:rPr>
        <w:t xml:space="preserve"> with duty cycle as the input, the position is the output</w:t>
      </w:r>
      <w:r w:rsidRPr="00217C26">
        <w:rPr>
          <w:rFonts w:ascii="Times New Roman" w:hAnsi="Times New Roman" w:cs="Times New Roman"/>
          <w:sz w:val="20"/>
          <w:szCs w:val="20"/>
        </w:rPr>
        <w:t>:</w:t>
      </w:r>
    </w:p>
    <w:p w14:paraId="4B06839D" w14:textId="4E2C6232" w:rsidR="00DC7D05" w:rsidRPr="00217C26" w:rsidRDefault="007112AD" w:rsidP="00DC7D05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64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+4s+</m:t>
              </m:r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64</m:t>
              </m:r>
            </m:den>
          </m:f>
        </m:oMath>
      </m:oMathPara>
    </w:p>
    <w:p w14:paraId="6D09009D" w14:textId="1166C03D" w:rsidR="002F4E7C" w:rsidRPr="00217C26" w:rsidRDefault="00DC7D0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Which has 20% overshoot and 1 second settling time</w:t>
      </w:r>
      <w:r w:rsidR="00B84E2E" w:rsidRPr="00217C26">
        <w:rPr>
          <w:rFonts w:ascii="Times New Roman" w:hAnsi="Times New Roman" w:cs="Times New Roman"/>
          <w:sz w:val="20"/>
          <w:szCs w:val="20"/>
        </w:rPr>
        <w:t xml:space="preserve">, </w:t>
      </w:r>
      <w:r w:rsidR="002F4E7C" w:rsidRPr="00217C26">
        <w:rPr>
          <w:rFonts w:ascii="Times New Roman" w:hAnsi="Times New Roman" w:cs="Times New Roman"/>
          <w:sz w:val="20"/>
          <w:szCs w:val="20"/>
        </w:rPr>
        <w:t xml:space="preserve">So: </w:t>
      </w:r>
    </w:p>
    <w:p w14:paraId="4E78B61B" w14:textId="706DE4A2" w:rsidR="002F4E7C" w:rsidRPr="00217C26" w:rsidRDefault="007112AD" w:rsidP="00DC7D05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k=64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=b-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=4-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den>
          </m:f>
        </m:oMath>
      </m:oMathPara>
    </w:p>
    <w:p w14:paraId="5ECF37ED" w14:textId="024DA6FE" w:rsidR="00DC7D05" w:rsidRPr="00217C26" w:rsidRDefault="002F4E7C" w:rsidP="00DC7D05">
      <w:pPr>
        <w:jc w:val="center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DE291E8" wp14:editId="30EE71A0">
            <wp:extent cx="5796748" cy="2857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1848" cy="28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A28" w14:textId="16D84181" w:rsidR="000F56EA" w:rsidRPr="00217C26" w:rsidRDefault="000F56EA" w:rsidP="000F56E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 xml:space="preserve">Fig. VI </w:t>
      </w:r>
      <w:r w:rsidR="005B6761" w:rsidRPr="00217C26">
        <w:rPr>
          <w:rFonts w:ascii="Times New Roman" w:hAnsi="Times New Roman" w:cs="Times New Roman"/>
          <w:b/>
          <w:sz w:val="20"/>
          <w:szCs w:val="20"/>
          <w:lang w:eastAsia="zh-CN"/>
        </w:rPr>
        <w:t>Code</w:t>
      </w:r>
      <w:r w:rsidR="005B6761" w:rsidRPr="00217C2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B6761" w:rsidRPr="00217C26">
        <w:rPr>
          <w:rFonts w:ascii="Times New Roman" w:hAnsi="Times New Roman" w:cs="Times New Roman"/>
          <w:b/>
          <w:sz w:val="20"/>
          <w:szCs w:val="20"/>
          <w:lang w:eastAsia="zh-CN"/>
        </w:rPr>
        <w:t>f</w:t>
      </w:r>
      <w:r w:rsidR="005B6761" w:rsidRPr="00217C26">
        <w:rPr>
          <w:rFonts w:ascii="Times New Roman" w:hAnsi="Times New Roman" w:cs="Times New Roman"/>
          <w:b/>
          <w:sz w:val="20"/>
          <w:szCs w:val="20"/>
        </w:rPr>
        <w:t>or the level system</w:t>
      </w:r>
      <w:r w:rsidR="005960E9" w:rsidRPr="00217C2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B6761" w:rsidRPr="00217C26">
        <w:rPr>
          <w:rFonts w:ascii="Times New Roman" w:hAnsi="Times New Roman" w:cs="Times New Roman"/>
          <w:b/>
          <w:sz w:val="20"/>
          <w:szCs w:val="20"/>
        </w:rPr>
        <w:t>(without any gravity compensation)</w:t>
      </w:r>
    </w:p>
    <w:p w14:paraId="780C0528" w14:textId="6106572B" w:rsidR="000F56EA" w:rsidRPr="00217C26" w:rsidRDefault="000F56EA" w:rsidP="00DC7D05">
      <w:pPr>
        <w:jc w:val="center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B4B0900" wp14:editId="51758610">
            <wp:extent cx="3940629" cy="1886534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635" cy="189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11B6" w14:textId="1641ECB4" w:rsidR="000F56EA" w:rsidRPr="00217C26" w:rsidRDefault="000F56EA" w:rsidP="000F56EA">
      <w:pPr>
        <w:jc w:val="center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Fig. Controller Sub</w:t>
      </w:r>
      <w:r w:rsidR="005B6761" w:rsidRPr="00217C2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17C26">
        <w:rPr>
          <w:rFonts w:ascii="Times New Roman" w:hAnsi="Times New Roman" w:cs="Times New Roman"/>
          <w:b/>
          <w:sz w:val="20"/>
          <w:szCs w:val="20"/>
        </w:rPr>
        <w:t>VI</w:t>
      </w:r>
      <w:r w:rsidR="005B6761" w:rsidRPr="00217C26">
        <w:rPr>
          <w:rFonts w:ascii="Times New Roman" w:hAnsi="Times New Roman" w:cs="Times New Roman"/>
          <w:b/>
          <w:sz w:val="20"/>
          <w:szCs w:val="20"/>
        </w:rPr>
        <w:t xml:space="preserve"> (without any gravity compensation)</w:t>
      </w:r>
    </w:p>
    <w:p w14:paraId="05A4C505" w14:textId="77777777" w:rsidR="000F56EA" w:rsidRPr="00217C26" w:rsidRDefault="000F56EA" w:rsidP="00DC7D0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47DD58" w14:textId="55CDA0F5" w:rsidR="000F56EA" w:rsidRPr="00217C26" w:rsidRDefault="000F56EA" w:rsidP="000F56EA">
      <w:pPr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6) the result</w:t>
      </w:r>
      <w:r w:rsidR="00E42285" w:rsidRPr="00217C26">
        <w:rPr>
          <w:rFonts w:ascii="Times New Roman" w:hAnsi="Times New Roman" w:cs="Times New Roman"/>
          <w:b/>
          <w:sz w:val="20"/>
          <w:szCs w:val="20"/>
        </w:rPr>
        <w:t>s</w:t>
      </w:r>
      <w:r w:rsidRPr="00217C26">
        <w:rPr>
          <w:rFonts w:ascii="Times New Roman" w:hAnsi="Times New Roman" w:cs="Times New Roman"/>
          <w:b/>
          <w:sz w:val="20"/>
          <w:szCs w:val="20"/>
        </w:rPr>
        <w:t>:</w:t>
      </w:r>
    </w:p>
    <w:p w14:paraId="150339A3" w14:textId="2B2C6A13" w:rsidR="000F56EA" w:rsidRPr="00217C26" w:rsidRDefault="000F56EA" w:rsidP="00043451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Connect the myRIO with DIGILENT board and wiring the motor as mentioned in pervious Logbook</w:t>
      </w:r>
      <w:r w:rsidRPr="00217C26">
        <w:rPr>
          <w:rFonts w:ascii="Times New Roman" w:hAnsi="Times New Roman" w:cs="Times New Roman"/>
          <w:b/>
          <w:sz w:val="20"/>
          <w:szCs w:val="20"/>
        </w:rPr>
        <w:t>.</w:t>
      </w:r>
    </w:p>
    <w:p w14:paraId="61EE1532" w14:textId="15E40F10" w:rsidR="000F56EA" w:rsidRPr="00217C26" w:rsidRDefault="0076397D" w:rsidP="0076397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922A7C9" wp14:editId="0767E17B">
            <wp:extent cx="5962650" cy="241372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2972" cy="24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5056" w14:textId="77777777" w:rsidR="00E42285" w:rsidRPr="00217C26" w:rsidRDefault="00E42285" w:rsidP="00E4228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Fig. The Response of the level system while the position of the second motor as the reference input.</w:t>
      </w:r>
    </w:p>
    <w:p w14:paraId="37C6CC53" w14:textId="4A586A6E" w:rsidR="000F56EA" w:rsidRPr="00217C26" w:rsidRDefault="000F56EA" w:rsidP="000F56EA">
      <w:pPr>
        <w:jc w:val="center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F7CD76" wp14:editId="40D67A55">
            <wp:extent cx="5972175" cy="2436981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006" t="19606" r="4487" b="17815"/>
                    <a:stretch/>
                  </pic:blipFill>
                  <pic:spPr bwMode="auto">
                    <a:xfrm>
                      <a:off x="0" y="0"/>
                      <a:ext cx="6023156" cy="245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3B6E1" w14:textId="1630E6CB" w:rsidR="00E42285" w:rsidRPr="00217C26" w:rsidRDefault="00E42285" w:rsidP="00E4228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Fig. The Step Response of the level system while the position of the second motor as the reference input.</w:t>
      </w:r>
    </w:p>
    <w:p w14:paraId="0F57139A" w14:textId="238EEE68" w:rsidR="005975F2" w:rsidRPr="00217C26" w:rsidRDefault="000F56EA" w:rsidP="00A6215A">
      <w:pPr>
        <w:rPr>
          <w:rFonts w:ascii="Times New Roman" w:hAnsi="Times New Roman" w:cs="Times New Roman"/>
          <w:noProof/>
          <w:sz w:val="36"/>
          <w:szCs w:val="20"/>
        </w:rPr>
      </w:pPr>
      <w:r w:rsidRPr="00217C26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98B3B3F" wp14:editId="2740B520">
            <wp:simplePos x="0" y="0"/>
            <wp:positionH relativeFrom="margin">
              <wp:posOffset>3744595</wp:posOffset>
            </wp:positionH>
            <wp:positionV relativeFrom="paragraph">
              <wp:posOffset>8255</wp:posOffset>
            </wp:positionV>
            <wp:extent cx="2197735" cy="2197735"/>
            <wp:effectExtent l="0" t="0" r="0" b="0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21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D05" w:rsidRPr="00217C26">
        <w:rPr>
          <w:rFonts w:ascii="Times New Roman" w:hAnsi="Times New Roman" w:cs="Times New Roman"/>
          <w:b/>
          <w:sz w:val="24"/>
          <w:szCs w:val="20"/>
        </w:rPr>
        <w:t xml:space="preserve">5. Vertical </w:t>
      </w:r>
      <w:r w:rsidR="00DC7D05" w:rsidRPr="00217C26">
        <w:rPr>
          <w:rFonts w:ascii="Times New Roman" w:hAnsi="Times New Roman" w:cs="Times New Roman"/>
          <w:b/>
          <w:sz w:val="24"/>
          <w:szCs w:val="20"/>
          <w:lang w:eastAsia="zh-CN"/>
        </w:rPr>
        <w:t>Sy</w:t>
      </w:r>
      <w:r w:rsidR="00DC7D05" w:rsidRPr="00217C26">
        <w:rPr>
          <w:rFonts w:ascii="Times New Roman" w:hAnsi="Times New Roman" w:cs="Times New Roman"/>
          <w:b/>
          <w:sz w:val="24"/>
          <w:szCs w:val="20"/>
        </w:rPr>
        <w:t>stem.</w:t>
      </w:r>
    </w:p>
    <w:p w14:paraId="7F5D89BE" w14:textId="5F208423" w:rsidR="003F42DC" w:rsidRPr="00217C26" w:rsidRDefault="0078174E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write out the equation of motion </w:t>
      </w:r>
      <w:r w:rsidR="00DC7D05" w:rsidRPr="00217C26">
        <w:rPr>
          <w:rFonts w:ascii="Times New Roman" w:hAnsi="Times New Roman" w:cs="Times New Roman"/>
          <w:sz w:val="20"/>
          <w:szCs w:val="20"/>
        </w:rPr>
        <w:t>for</w:t>
      </w:r>
      <w:r w:rsidRPr="00217C26">
        <w:rPr>
          <w:rFonts w:ascii="Times New Roman" w:hAnsi="Times New Roman" w:cs="Times New Roman"/>
          <w:sz w:val="20"/>
          <w:szCs w:val="20"/>
        </w:rPr>
        <w:t xml:space="preserve"> the system</w:t>
      </w:r>
      <w:r w:rsidR="00DC7D05" w:rsidRPr="00217C26">
        <w:rPr>
          <w:rFonts w:ascii="Times New Roman" w:hAnsi="Times New Roman" w:cs="Times New Roman"/>
          <w:sz w:val="20"/>
          <w:szCs w:val="20"/>
        </w:rPr>
        <w:t>:</w:t>
      </w:r>
    </w:p>
    <w:p w14:paraId="48108D04" w14:textId="52F836B2" w:rsidR="0078174E" w:rsidRPr="00217C26" w:rsidRDefault="0078174E" w:rsidP="0078174E">
      <w:pPr>
        <w:jc w:val="center"/>
        <w:rPr>
          <w:rFonts w:ascii="Times New Roman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I</m:t>
          </m:r>
          <m:acc>
            <m:accPr>
              <m:chr m:val="̈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=τ-B</m:t>
          </m:r>
          <m:acc>
            <m:accPr>
              <m:chr m:val="̇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  <m:r>
            <w:rPr>
              <w:rFonts w:ascii="Cambria Math" w:eastAsiaTheme="minorHAnsi" w:hAnsi="Cambria Math" w:cs="Times New Roman"/>
              <w:sz w:val="20"/>
              <w:szCs w:val="20"/>
            </w:rPr>
            <m:t>-k</m:t>
          </m:r>
          <m:r>
            <w:rPr>
              <w:rFonts w:ascii="Cambria Math" w:hAnsi="Cambria Math" w:cs="Times New Roman"/>
              <w:sz w:val="20"/>
              <w:szCs w:val="20"/>
              <w:lang w:eastAsia="zh-CN"/>
            </w:rPr>
            <m:t>(m)</m:t>
          </m:r>
        </m:oMath>
      </m:oMathPara>
    </w:p>
    <w:p w14:paraId="05FAB0B6" w14:textId="736DC504" w:rsidR="00A6215A" w:rsidRPr="00217C26" w:rsidRDefault="00A6215A" w:rsidP="00EC21BB">
      <w:pPr>
        <w:rPr>
          <w:rFonts w:ascii="Times New Roman" w:hAnsi="Times New Roman" w:cs="Times New Roman"/>
          <w:bCs/>
          <w:sz w:val="20"/>
          <w:szCs w:val="20"/>
        </w:rPr>
      </w:pPr>
      <w:r w:rsidRPr="00217C26">
        <w:rPr>
          <w:rFonts w:ascii="Times New Roman" w:hAnsi="Times New Roman" w:cs="Times New Roman"/>
          <w:bCs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k(m)</m:t>
        </m:r>
      </m:oMath>
      <w:r w:rsidRPr="00217C26">
        <w:rPr>
          <w:rFonts w:ascii="Times New Roman" w:hAnsi="Times New Roman" w:cs="Times New Roman"/>
          <w:bCs/>
          <w:sz w:val="20"/>
          <w:szCs w:val="20"/>
        </w:rPr>
        <w:t xml:space="preserve"> is the gravitational term which describes how the gravity affects the dynamic</w:t>
      </w:r>
      <w:r w:rsidR="007C43B7" w:rsidRPr="00217C26">
        <w:rPr>
          <w:rFonts w:ascii="Times New Roman" w:hAnsi="Times New Roman" w:cs="Times New Roman"/>
          <w:bCs/>
          <w:sz w:val="20"/>
          <w:szCs w:val="20"/>
        </w:rPr>
        <w:t>s</w:t>
      </w:r>
      <w:r w:rsidRPr="00217C26">
        <w:rPr>
          <w:rFonts w:ascii="Times New Roman" w:hAnsi="Times New Roman" w:cs="Times New Roman"/>
          <w:bCs/>
          <w:sz w:val="20"/>
          <w:szCs w:val="20"/>
        </w:rPr>
        <w:t xml:space="preserve"> of the system. </w:t>
      </w:r>
    </w:p>
    <w:p w14:paraId="0897E0F7" w14:textId="17572A33" w:rsidR="00EC21BB" w:rsidRPr="00217C26" w:rsidRDefault="00EC21BB" w:rsidP="00EC21BB">
      <w:pPr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Gravity:</w:t>
      </w:r>
    </w:p>
    <w:p w14:paraId="459E199B" w14:textId="3FAC81A3" w:rsidR="00EC21BB" w:rsidRPr="00217C26" w:rsidRDefault="00EC21BB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The Gravity </w:t>
      </w:r>
      <w:r w:rsidR="00A6215A" w:rsidRPr="00217C26">
        <w:rPr>
          <w:rFonts w:ascii="Times New Roman" w:hAnsi="Times New Roman" w:cs="Times New Roman"/>
          <w:sz w:val="20"/>
          <w:szCs w:val="20"/>
        </w:rPr>
        <w:t xml:space="preserve">is: </w:t>
      </w:r>
    </w:p>
    <w:p w14:paraId="2944A841" w14:textId="6B28A16E" w:rsidR="00EC21BB" w:rsidRPr="00217C26" w:rsidRDefault="007112AD" w:rsidP="005975F2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HAnsi" w:hAnsi="Cambria Math" w:cs="Times New Roman"/>
              <w:sz w:val="20"/>
              <w:szCs w:val="20"/>
            </w:rPr>
            <m:t>MgDcosθ</m:t>
          </m:r>
        </m:oMath>
      </m:oMathPara>
    </w:p>
    <w:p w14:paraId="39F89B7C" w14:textId="77777777" w:rsidR="00A6215A" w:rsidRPr="00217C26" w:rsidRDefault="00A6215A" w:rsidP="00F65686">
      <w:pPr>
        <w:tabs>
          <w:tab w:val="left" w:pos="5415"/>
        </w:tabs>
        <w:rPr>
          <w:rFonts w:ascii="Times New Roman" w:hAnsi="Times New Roman" w:cs="Times New Roman"/>
          <w:b/>
          <w:sz w:val="20"/>
          <w:szCs w:val="20"/>
        </w:rPr>
      </w:pPr>
    </w:p>
    <w:p w14:paraId="55B2E043" w14:textId="6EFEA479" w:rsidR="001C49E9" w:rsidRPr="00217C26" w:rsidRDefault="000F56EA" w:rsidP="00F65686">
      <w:pPr>
        <w:tabs>
          <w:tab w:val="left" w:pos="5415"/>
        </w:tabs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1</w:t>
      </w:r>
      <w:r w:rsidR="00EC21BB" w:rsidRPr="00217C26">
        <w:rPr>
          <w:rFonts w:ascii="Times New Roman" w:hAnsi="Times New Roman" w:cs="Times New Roman"/>
          <w:b/>
          <w:sz w:val="20"/>
          <w:szCs w:val="20"/>
        </w:rPr>
        <w:t>)</w:t>
      </w:r>
      <w:r w:rsidR="001C49E9" w:rsidRPr="00217C26">
        <w:rPr>
          <w:rFonts w:ascii="Times New Roman" w:hAnsi="Times New Roman" w:cs="Times New Roman"/>
          <w:b/>
          <w:sz w:val="20"/>
          <w:szCs w:val="20"/>
        </w:rPr>
        <w:t xml:space="preserve"> Linearize the model:</w:t>
      </w:r>
      <w:r w:rsidR="00F65686" w:rsidRPr="00217C26">
        <w:rPr>
          <w:rFonts w:ascii="Times New Roman" w:hAnsi="Times New Roman" w:cs="Times New Roman"/>
          <w:b/>
          <w:sz w:val="20"/>
          <w:szCs w:val="20"/>
        </w:rPr>
        <w:tab/>
      </w:r>
    </w:p>
    <w:p w14:paraId="51E600AF" w14:textId="732B691B" w:rsidR="001C49E9" w:rsidRPr="00217C26" w:rsidRDefault="008E6720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First, write out The Equation of Motion </w:t>
      </w:r>
      <w:r w:rsidR="004474F7" w:rsidRPr="00217C26">
        <w:rPr>
          <w:rFonts w:ascii="Times New Roman" w:hAnsi="Times New Roman" w:cs="Times New Roman"/>
          <w:sz w:val="20"/>
          <w:szCs w:val="20"/>
        </w:rPr>
        <w:t xml:space="preserve">for the </w:t>
      </w:r>
      <w:r w:rsidR="005975F2" w:rsidRPr="00217C26">
        <w:rPr>
          <w:rFonts w:ascii="Times New Roman" w:hAnsi="Times New Roman" w:cs="Times New Roman"/>
          <w:sz w:val="20"/>
          <w:szCs w:val="20"/>
        </w:rPr>
        <w:t>Fig.1</w:t>
      </w:r>
    </w:p>
    <w:p w14:paraId="6051FFB4" w14:textId="207B395D" w:rsidR="001C49E9" w:rsidRPr="00217C26" w:rsidRDefault="001C49E9" w:rsidP="000E3111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I</m:t>
          </m:r>
          <m:acc>
            <m:accPr>
              <m:chr m:val="̈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=τ-B</m:t>
          </m:r>
          <m:acc>
            <m:accPr>
              <m:chr m:val="̇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  <m:r>
            <w:rPr>
              <w:rFonts w:ascii="Cambria Math" w:eastAsiaTheme="minorHAnsi" w:hAnsi="Cambria Math" w:cs="Times New Roman"/>
              <w:sz w:val="20"/>
              <w:szCs w:val="20"/>
            </w:rPr>
            <m:t>-MgDcosθ</m:t>
          </m:r>
        </m:oMath>
      </m:oMathPara>
    </w:p>
    <w:p w14:paraId="1DA58EF0" w14:textId="54984041" w:rsidR="001138B5" w:rsidRPr="00217C26" w:rsidRDefault="001C49E9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Assume </w:t>
      </w:r>
    </w:p>
    <w:p w14:paraId="0B4AD5B7" w14:textId="0F737066" w:rsidR="001C49E9" w:rsidRPr="00217C26" w:rsidRDefault="001C49E9" w:rsidP="00BD7944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sz w:val="20"/>
              <w:szCs w:val="20"/>
            </w:rPr>
            <m:t>θ=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HAnsi" w:hAnsi="Cambria Math" w:cs="Times New Roman"/>
              <w:sz w:val="20"/>
              <w:szCs w:val="20"/>
            </w:rPr>
            <m:t>+δθ</m:t>
          </m:r>
        </m:oMath>
      </m:oMathPara>
    </w:p>
    <w:p w14:paraId="5AABA57C" w14:textId="31911327" w:rsidR="001C49E9" w:rsidRPr="00217C26" w:rsidRDefault="001C49E9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lastRenderedPageBreak/>
        <w:t>Then</w:t>
      </w:r>
    </w:p>
    <w:p w14:paraId="77CD4E85" w14:textId="2F5FD6B2" w:rsidR="001C49E9" w:rsidRPr="00217C26" w:rsidRDefault="007112AD" w:rsidP="00BD7944">
      <w:pPr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  <m:r>
            <w:rPr>
              <w:rFonts w:ascii="Cambria Math" w:eastAsiaTheme="minorHAnsi" w:hAnsi="Cambria Math" w:cs="Times New Roman"/>
              <w:sz w:val="20"/>
              <w:szCs w:val="20"/>
            </w:rPr>
            <m:t>=δ</m:t>
          </m:r>
          <m:acc>
            <m:accPr>
              <m:chr m:val="̇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</m:oMath>
      </m:oMathPara>
    </w:p>
    <w:p w14:paraId="681E3809" w14:textId="1010ED79" w:rsidR="00BD7944" w:rsidRPr="00217C26" w:rsidRDefault="007112AD" w:rsidP="00BD7944">
      <w:pPr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̈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  <m:r>
            <w:rPr>
              <w:rFonts w:ascii="Cambria Math" w:eastAsiaTheme="minorHAnsi" w:hAnsi="Cambria Math" w:cs="Times New Roman"/>
              <w:sz w:val="20"/>
              <w:szCs w:val="20"/>
            </w:rPr>
            <m:t>=δ</m:t>
          </m:r>
          <m:acc>
            <m:accPr>
              <m:chr m:val="̈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</m:oMath>
      </m:oMathPara>
    </w:p>
    <w:p w14:paraId="28F0D2D1" w14:textId="16B673B9" w:rsidR="001C49E9" w:rsidRPr="00217C26" w:rsidRDefault="00456AA3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First order linearization the nonlinear gravitational term</w:t>
      </w:r>
      <w:r w:rsidR="001C49E9" w:rsidRPr="00217C2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MgDcosθ</m:t>
        </m:r>
      </m:oMath>
      <w:r w:rsidR="001C49E9" w:rsidRPr="00217C26">
        <w:rPr>
          <w:rFonts w:ascii="Times New Roman" w:hAnsi="Times New Roman" w:cs="Times New Roman"/>
          <w:sz w:val="20"/>
          <w:szCs w:val="20"/>
        </w:rPr>
        <w:t>:</w:t>
      </w:r>
    </w:p>
    <w:p w14:paraId="071B7B55" w14:textId="2C208922" w:rsidR="001C49E9" w:rsidRPr="00217C26" w:rsidRDefault="001C49E9" w:rsidP="001C49E9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HAnsi" w:hAnsi="Cambria Math" w:cs="Times New Roman"/>
              <w:sz w:val="20"/>
              <w:szCs w:val="20"/>
            </w:rPr>
            <m:t>-f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∂θ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θ-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44197F6C" w14:textId="77DADD01" w:rsidR="001C49E9" w:rsidRPr="00217C26" w:rsidRDefault="00456AA3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Therefore:</w:t>
      </w:r>
    </w:p>
    <w:p w14:paraId="6903833F" w14:textId="243DF77B" w:rsidR="008E6720" w:rsidRPr="00217C26" w:rsidRDefault="008E6720" w:rsidP="00122E1C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sz w:val="20"/>
              <w:szCs w:val="20"/>
            </w:rPr>
            <m:t>MgDcos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HAnsi" w:hAnsi="Cambria Math" w:cs="Times New Roman"/>
              <w:sz w:val="20"/>
              <w:szCs w:val="20"/>
            </w:rPr>
            <m:t>≈-MgDsin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 w:cs="Times New Roman"/>
              <w:sz w:val="20"/>
              <w:szCs w:val="20"/>
            </w:rPr>
            <m:t>δθ+MgDcos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0E1EF448" w14:textId="079CA948" w:rsidR="00230BC5" w:rsidRPr="00217C26" w:rsidRDefault="00230BC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Substitute</w:t>
      </w:r>
      <w:r w:rsidR="00456AA3" w:rsidRPr="00217C26">
        <w:rPr>
          <w:rFonts w:ascii="Times New Roman" w:hAnsi="Times New Roman" w:cs="Times New Roman"/>
          <w:sz w:val="20"/>
          <w:szCs w:val="20"/>
        </w:rPr>
        <w:t xml:space="preserve"> it</w:t>
      </w:r>
      <w:r w:rsidRPr="00217C26">
        <w:rPr>
          <w:rFonts w:ascii="Times New Roman" w:hAnsi="Times New Roman" w:cs="Times New Roman"/>
          <w:sz w:val="20"/>
          <w:szCs w:val="20"/>
        </w:rPr>
        <w:t xml:space="preserve"> back to the Equation, then the linearized equation is:</w:t>
      </w:r>
    </w:p>
    <w:p w14:paraId="784BE446" w14:textId="6A95604D" w:rsidR="00230BC5" w:rsidRPr="00217C26" w:rsidRDefault="00230BC5" w:rsidP="00230BC5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I</m:t>
          </m:r>
          <m:acc>
            <m:accPr>
              <m:chr m:val="̈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δθ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+B</m:t>
          </m:r>
          <m:acc>
            <m:accPr>
              <m:chr m:val="̇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δθ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-</m:t>
          </m:r>
          <m:r>
            <w:rPr>
              <w:rFonts w:ascii="Cambria Math" w:eastAsiaTheme="minorHAnsi" w:hAnsi="Cambria Math" w:cs="Times New Roman"/>
              <w:sz w:val="20"/>
              <w:szCs w:val="20"/>
            </w:rPr>
            <m:t>MgDsin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 w:cs="Times New Roman"/>
              <w:sz w:val="20"/>
              <w:szCs w:val="20"/>
            </w:rPr>
            <m:t>δθ</m:t>
          </m:r>
          <m:r>
            <w:rPr>
              <w:rFonts w:ascii="Cambria Math" w:hAnsi="Cambria Math" w:cs="Times New Roman"/>
              <w:sz w:val="20"/>
              <w:szCs w:val="20"/>
            </w:rPr>
            <m:t>=τ-</m:t>
          </m:r>
          <m:r>
            <w:rPr>
              <w:rFonts w:ascii="Cambria Math" w:eastAsiaTheme="minorHAnsi" w:hAnsi="Cambria Math" w:cs="Times New Roman"/>
              <w:sz w:val="20"/>
              <w:szCs w:val="20"/>
            </w:rPr>
            <m:t>MgDcos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6C847C5B" w14:textId="77777777" w:rsidR="005975F2" w:rsidRPr="00217C26" w:rsidRDefault="00230BC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 xml:space="preserve">Let </w:t>
      </w:r>
    </w:p>
    <w:p w14:paraId="0FD28E09" w14:textId="253B3C49" w:rsidR="00230BC5" w:rsidRPr="00217C26" w:rsidRDefault="007112AD" w:rsidP="00230BC5">
      <w:pPr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τ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=τ-</m:t>
          </m:r>
          <m:r>
            <w:rPr>
              <w:rFonts w:ascii="Cambria Math" w:eastAsiaTheme="minorHAnsi" w:hAnsi="Cambria Math" w:cs="Times New Roman"/>
              <w:sz w:val="20"/>
              <w:szCs w:val="20"/>
            </w:rPr>
            <m:t>MgDcos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59AEF357" w14:textId="3469A250" w:rsidR="00230BC5" w:rsidRPr="00217C26" w:rsidRDefault="00230BC5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Then the Transfer Function for position is:</w:t>
      </w:r>
    </w:p>
    <w:p w14:paraId="06EED383" w14:textId="17CA4CDE" w:rsidR="00230BC5" w:rsidRPr="00217C26" w:rsidRDefault="007112AD" w:rsidP="00230BC5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ΔΘ(s)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+Bs-</m:t>
              </m:r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MgDsin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5384B03A" w14:textId="74CD03EB" w:rsidR="00230BC5" w:rsidRPr="00217C26" w:rsidRDefault="004474F7" w:rsidP="00230BC5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τ=AD</m:t>
          </m:r>
        </m:oMath>
      </m:oMathPara>
    </w:p>
    <w:p w14:paraId="606F02F2" w14:textId="0D345224" w:rsidR="004474F7" w:rsidRPr="00217C26" w:rsidRDefault="007112AD" w:rsidP="00230BC5">
      <w:pPr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=D-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MgDcos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A</m:t>
              </m:r>
            </m:den>
          </m:f>
        </m:oMath>
      </m:oMathPara>
    </w:p>
    <w:p w14:paraId="6670420B" w14:textId="5914B034" w:rsidR="004474F7" w:rsidRPr="00217C26" w:rsidRDefault="004474F7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So</w:t>
      </w:r>
      <w:r w:rsidR="00D200BB" w:rsidRPr="00217C26">
        <w:rPr>
          <w:rFonts w:ascii="Times New Roman" w:hAnsi="Times New Roman" w:cs="Times New Roman"/>
          <w:sz w:val="20"/>
          <w:szCs w:val="20"/>
        </w:rPr>
        <w:t>,</w:t>
      </w:r>
      <w:r w:rsidRPr="00217C26">
        <w:rPr>
          <w:rFonts w:ascii="Times New Roman" w:hAnsi="Times New Roman" w:cs="Times New Roman"/>
          <w:sz w:val="20"/>
          <w:szCs w:val="20"/>
        </w:rPr>
        <w:t xml:space="preserve"> the Transfer Function for the Duty cycle and position is: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ΔΘ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</m:acc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+Bs-</m:t>
              </m:r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MgDsin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28419C4B" w14:textId="5F6472A5" w:rsidR="00F53F6F" w:rsidRPr="00217C26" w:rsidRDefault="00EC21BB" w:rsidP="00122E1C">
      <w:pPr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3)</w:t>
      </w:r>
      <w:r w:rsidR="00122E1C" w:rsidRPr="00217C26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D705A1" w:rsidRPr="00217C26">
        <w:rPr>
          <w:rFonts w:ascii="Times New Roman" w:hAnsi="Times New Roman" w:cs="Times New Roman"/>
          <w:b/>
          <w:sz w:val="20"/>
          <w:szCs w:val="20"/>
        </w:rPr>
        <w:t>Design via State Space</w:t>
      </w:r>
      <w:r w:rsidR="00B84E2E" w:rsidRPr="00217C26">
        <w:rPr>
          <w:rFonts w:ascii="Times New Roman" w:hAnsi="Times New Roman" w:cs="Times New Roman"/>
          <w:b/>
          <w:sz w:val="20"/>
          <w:szCs w:val="20"/>
        </w:rPr>
        <w:t xml:space="preserve"> pole placement</w:t>
      </w:r>
      <w:r w:rsidR="00122E1C" w:rsidRPr="00217C26">
        <w:rPr>
          <w:rFonts w:ascii="Times New Roman" w:hAnsi="Times New Roman" w:cs="Times New Roman"/>
          <w:b/>
          <w:sz w:val="20"/>
          <w:szCs w:val="20"/>
        </w:rPr>
        <w:t>.</w:t>
      </w:r>
    </w:p>
    <w:p w14:paraId="42BE598F" w14:textId="3EF3D82C" w:rsidR="00D705A1" w:rsidRPr="00217C26" w:rsidRDefault="0078174E" w:rsidP="00122E1C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+Bs-</m:t>
              </m:r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MgDsin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A/I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s-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MgDsin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I</m:t>
                  </m:r>
                </m:den>
              </m:f>
            </m:den>
          </m:f>
        </m:oMath>
      </m:oMathPara>
    </w:p>
    <w:p w14:paraId="04E0E3BF" w14:textId="365D70F3" w:rsidR="00630CBA" w:rsidRPr="00217C26" w:rsidRDefault="00630CBA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Pr="00217C26">
        <w:rPr>
          <w:rFonts w:ascii="Times New Roman" w:hAnsi="Times New Roman" w:cs="Times New Roman"/>
          <w:sz w:val="20"/>
          <w:szCs w:val="20"/>
        </w:rPr>
        <w:t xml:space="preserve">hase variables:  </w:t>
      </w:r>
    </w:p>
    <w:p w14:paraId="39C2EECC" w14:textId="0DB692BA" w:rsidR="00630CBA" w:rsidRPr="00217C26" w:rsidRDefault="007112AD" w:rsidP="00122E1C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δθ</m:t>
          </m:r>
          <m:r>
            <m:rPr>
              <m:sty m:val="p"/>
            </m:rPr>
            <w:rPr>
              <w:rFonts w:ascii="Cambria Math" w:eastAsiaTheme="minorHAnsi" w:hAnsi="Cambria Math" w:cs="Times New Roman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δ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θ</m:t>
              </m:r>
            </m:e>
          </m:acc>
        </m:oMath>
      </m:oMathPara>
    </w:p>
    <w:p w14:paraId="3273394C" w14:textId="70659A64" w:rsidR="00D705A1" w:rsidRPr="00217C26" w:rsidRDefault="00D705A1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Write in state space representation:</w:t>
      </w:r>
    </w:p>
    <w:p w14:paraId="6E22FF1F" w14:textId="4A423A0B" w:rsidR="005975F2" w:rsidRPr="00217C26" w:rsidRDefault="007112AD" w:rsidP="00122E1C">
      <w:pPr>
        <w:rPr>
          <w:rFonts w:ascii="Times New Roman" w:hAnsi="Times New Roman" w:cs="Times New Roman"/>
          <w:bCs/>
          <w:i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box>
                      <m:boxPr>
                        <m:ctrlPr>
                          <w:rPr>
                            <w:rFonts w:ascii="Cambria Math" w:eastAsiaTheme="minorHAnsi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HAnsi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="Times New Roman"/>
                                <w:sz w:val="20"/>
                                <w:szCs w:val="20"/>
                              </w:rPr>
                              <m:t>MgDsin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Times New Roman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Times New Roman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HAnsi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den>
                        </m:f>
                      </m:e>
                    </m:box>
                  </m:e>
                  <m:e>
                    <m:box>
                      <m:box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den>
                        </m:f>
                      </m:e>
                    </m:box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A/I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u</m:t>
          </m:r>
        </m:oMath>
      </m:oMathPara>
    </w:p>
    <w:p w14:paraId="669355EA" w14:textId="5277E5CD" w:rsidR="00DF0D34" w:rsidRPr="00217C26" w:rsidRDefault="00F35B5B" w:rsidP="00122E1C">
      <w:pPr>
        <w:rPr>
          <w:rFonts w:ascii="Times New Roman" w:hAnsi="Times New Roman" w:cs="Times New Roman"/>
          <w:b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x</m:t>
          </m:r>
        </m:oMath>
      </m:oMathPara>
    </w:p>
    <w:p w14:paraId="1BEC8B10" w14:textId="0C34D457" w:rsidR="00C34956" w:rsidRPr="00217C26" w:rsidRDefault="00C34956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Desired state space representation:</w:t>
      </w:r>
    </w:p>
    <w:p w14:paraId="18C935FA" w14:textId="19749A15" w:rsidR="00F57DE2" w:rsidRPr="00217C26" w:rsidRDefault="007112AD" w:rsidP="00C34956">
      <w:pPr>
        <w:rPr>
          <w:rFonts w:ascii="Times New Roman" w:hAnsi="Times New Roman" w:cs="Times New Roman"/>
          <w:bCs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  <w:sz w:val="20"/>
                            <w:szCs w:val="20"/>
                          </w:rPr>
                          <m:t>-</m:t>
                        </m:r>
                        <m:box>
                          <m:boxPr>
                            <m:ctrlPr>
                              <w:rPr>
                                <w:rFonts w:ascii="Cambria Math" w:eastAsiaTheme="minorHAnsi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Theme="minorHAnsi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HAnsi" w:hAnsi="Cambria Math" w:cs="Times New Roman"/>
                                    <w:sz w:val="20"/>
                                    <w:szCs w:val="20"/>
                                  </w:rPr>
                                  <m:t>MgDsin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="Times New Roman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="Times New Roman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="Times New Roman"/>
                                            <w:sz w:val="20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="Times New Roman"/>
                                            <w:sz w:val="20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HAnsi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eastAsiaTheme="minorHAns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A/I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r</m:t>
          </m:r>
        </m:oMath>
      </m:oMathPara>
    </w:p>
    <w:p w14:paraId="4C3E274D" w14:textId="4DC8AF41" w:rsidR="00D200BB" w:rsidRPr="00217C26" w:rsidRDefault="00AC7937" w:rsidP="004D76BA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HAnsi" w:hAnsi="Cambria Math" w:cs="Times New Roman"/>
              <w:sz w:val="20"/>
              <w:szCs w:val="20"/>
            </w:rPr>
            <m:t>sI-A+BK=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Times New Roman"/>
                            <w:sz w:val="20"/>
                            <w:szCs w:val="20"/>
                          </w:rPr>
                          <m:t>-</m:t>
                        </m:r>
                        <m:box>
                          <m:box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HAnsi" w:hAnsi="Cambria Math" w:cs="Times New Roman"/>
                                    <w:sz w:val="20"/>
                                    <w:szCs w:val="20"/>
                                  </w:rPr>
                                  <m:t>MgDsin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="Times New Roman"/>
                                            <w:sz w:val="20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="Times New Roman"/>
                                            <w:sz w:val="20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HAnsi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eastAsiaTheme="minorHAnsi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box>
                          <m:box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den>
                            </m:f>
                          </m:e>
                        </m:box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w:br/>
          </m:r>
        </m:oMath>
        <m:oMath>
          <m:func>
            <m:funcPr>
              <m:ctrlPr>
                <w:rPr>
                  <w:rFonts w:ascii="Cambria Math" w:eastAsiaTheme="minorHAnsi" w:hAnsi="Cambria Math" w:cs="Times New Roman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sI-A+BK</m:t>
                  </m:r>
                </m:e>
              </m:d>
            </m:e>
          </m:func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s+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MgDsin</m:t>
                  </m:r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I</m:t>
                  </m:r>
                </m:den>
              </m:f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707191AA" w14:textId="77777777" w:rsidR="005C7943" w:rsidRPr="00217C26" w:rsidRDefault="005C7943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lastRenderedPageBreak/>
        <w:t>Desired Transfer Function with duty cycle as the input, the position is the output:</w:t>
      </w:r>
    </w:p>
    <w:p w14:paraId="3AAB5438" w14:textId="206B05D1" w:rsidR="00DF0D34" w:rsidRPr="00217C26" w:rsidRDefault="007112AD" w:rsidP="004D76BA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64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+4s+</m:t>
              </m:r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64</m:t>
              </m:r>
            </m:den>
          </m:f>
        </m:oMath>
      </m:oMathPara>
    </w:p>
    <w:p w14:paraId="2381152A" w14:textId="5F67E320" w:rsidR="00FB7A74" w:rsidRPr="00217C26" w:rsidRDefault="00FB7A74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Which has 20% overshoot and 1 second settling time.</w:t>
      </w:r>
    </w:p>
    <w:p w14:paraId="5E2164E1" w14:textId="31432E18" w:rsidR="00ED7888" w:rsidRPr="00217C26" w:rsidRDefault="00A303EA" w:rsidP="00ED7888">
      <w:pPr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5). Start</w:t>
      </w:r>
      <w:r w:rsidR="00ED7888" w:rsidRPr="00217C26">
        <w:rPr>
          <w:rFonts w:ascii="Times New Roman" w:hAnsi="Times New Roman" w:cs="Times New Roman"/>
          <w:b/>
          <w:sz w:val="20"/>
          <w:szCs w:val="20"/>
        </w:rPr>
        <w:t xml:space="preserve"> building VI:</w:t>
      </w:r>
    </w:p>
    <w:p w14:paraId="0B15383D" w14:textId="7558DA2F" w:rsidR="00542FB4" w:rsidRPr="00217C26" w:rsidRDefault="00542FB4" w:rsidP="0004345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Create</w:t>
      </w:r>
      <w:r w:rsidR="007E77AF" w:rsidRPr="00217C26">
        <w:rPr>
          <w:rFonts w:ascii="Times New Roman" w:hAnsi="Times New Roman" w:cs="Times New Roman"/>
          <w:sz w:val="20"/>
          <w:szCs w:val="20"/>
        </w:rPr>
        <w:t xml:space="preserve"> </w:t>
      </w:r>
      <w:r w:rsidR="00A303EA" w:rsidRPr="00217C26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="00D61840" w:rsidRPr="00217C26">
        <w:rPr>
          <w:rFonts w:ascii="Times New Roman" w:hAnsi="Times New Roman" w:cs="Times New Roman"/>
          <w:sz w:val="20"/>
          <w:szCs w:val="20"/>
        </w:rPr>
        <w:t xml:space="preserve"> SubVI to compensate for the gravity term</w:t>
      </w:r>
      <w:r w:rsidR="00FD03C5" w:rsidRPr="00217C26">
        <w:rPr>
          <w:rFonts w:ascii="Times New Roman" w:hAnsi="Times New Roman" w:cs="Times New Roman"/>
          <w:sz w:val="20"/>
          <w:szCs w:val="20"/>
        </w:rPr>
        <w:t xml:space="preserve"> in order to </w:t>
      </w:r>
      <w:r w:rsidRPr="00217C26">
        <w:rPr>
          <w:rFonts w:ascii="Times New Roman" w:hAnsi="Times New Roman" w:cs="Times New Roman"/>
          <w:sz w:val="20"/>
          <w:szCs w:val="20"/>
        </w:rPr>
        <w:t>calculate the torque.</w:t>
      </w:r>
    </w:p>
    <w:p w14:paraId="167364F0" w14:textId="37A083BB" w:rsidR="00D61840" w:rsidRPr="00217C26" w:rsidRDefault="00467566" w:rsidP="00542FB4">
      <w:pPr>
        <w:jc w:val="center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EA72BB" wp14:editId="566AC0B7">
            <wp:extent cx="3855058" cy="17623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0516" cy="176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BA65" w14:textId="6E6B6C50" w:rsidR="00542FB4" w:rsidRPr="00217C26" w:rsidRDefault="00542FB4" w:rsidP="00D200B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 xml:space="preserve">Fig. Gravity </w:t>
      </w:r>
      <w:r w:rsidR="00D200BB" w:rsidRPr="00217C26">
        <w:rPr>
          <w:rFonts w:ascii="Times New Roman" w:hAnsi="Times New Roman" w:cs="Times New Roman"/>
          <w:b/>
          <w:sz w:val="20"/>
          <w:szCs w:val="20"/>
        </w:rPr>
        <w:t>Compensation controller</w:t>
      </w:r>
    </w:p>
    <w:p w14:paraId="2A2732D3" w14:textId="423F2F0C" w:rsidR="009A61F3" w:rsidRPr="00217C26" w:rsidRDefault="009A61F3" w:rsidP="00043451">
      <w:pPr>
        <w:ind w:firstLine="720"/>
        <w:rPr>
          <w:rFonts w:ascii="Times New Roman" w:hAnsi="Times New Roman" w:cs="Times New Roman"/>
          <w:bCs/>
          <w:sz w:val="20"/>
          <w:szCs w:val="20"/>
          <w:lang w:eastAsia="zh-CN"/>
        </w:rPr>
      </w:pPr>
      <w:r w:rsidRPr="00217C26">
        <w:rPr>
          <w:rFonts w:ascii="Times New Roman" w:hAnsi="Times New Roman" w:cs="Times New Roman"/>
          <w:bCs/>
          <w:sz w:val="20"/>
          <w:szCs w:val="20"/>
        </w:rPr>
        <w:t xml:space="preserve">The compensation is according the reference position, not the real time position of the system. </w:t>
      </w:r>
    </w:p>
    <w:p w14:paraId="3D175E10" w14:textId="026D3613" w:rsidR="00542FB4" w:rsidRPr="00217C26" w:rsidRDefault="00467566" w:rsidP="00467566">
      <w:pPr>
        <w:jc w:val="center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2C03B9D" wp14:editId="1AF1E587">
            <wp:extent cx="5943600" cy="31921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4CEC" w14:textId="51B708EB" w:rsidR="00542FB4" w:rsidRPr="00217C26" w:rsidRDefault="00542FB4" w:rsidP="00542FB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="003F4BEE" w:rsidRPr="00217C26">
        <w:rPr>
          <w:rFonts w:ascii="Times New Roman" w:hAnsi="Times New Roman" w:cs="Times New Roman"/>
          <w:b/>
          <w:sz w:val="20"/>
          <w:szCs w:val="20"/>
        </w:rPr>
        <w:t xml:space="preserve">VI </w:t>
      </w:r>
      <w:r w:rsidR="00AC7937" w:rsidRPr="00217C26">
        <w:rPr>
          <w:rFonts w:ascii="Times New Roman" w:hAnsi="Times New Roman" w:cs="Times New Roman"/>
          <w:b/>
          <w:sz w:val="20"/>
          <w:szCs w:val="20"/>
        </w:rPr>
        <w:t>Code for the system with gravity compensation</w:t>
      </w:r>
    </w:p>
    <w:p w14:paraId="1AA038FF" w14:textId="620CE300" w:rsidR="007E77AF" w:rsidRPr="00217C26" w:rsidRDefault="00DF7624" w:rsidP="007E77AF">
      <w:pPr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6</w:t>
      </w:r>
      <w:r w:rsidR="00EC21BB" w:rsidRPr="00217C26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7E77AF" w:rsidRPr="00217C26">
        <w:rPr>
          <w:rFonts w:ascii="Times New Roman" w:hAnsi="Times New Roman" w:cs="Times New Roman"/>
          <w:b/>
          <w:sz w:val="20"/>
          <w:szCs w:val="20"/>
        </w:rPr>
        <w:t>the result</w:t>
      </w:r>
      <w:r w:rsidR="00AC7937" w:rsidRPr="00217C26">
        <w:rPr>
          <w:rFonts w:ascii="Times New Roman" w:hAnsi="Times New Roman" w:cs="Times New Roman"/>
          <w:b/>
          <w:sz w:val="20"/>
          <w:szCs w:val="20"/>
        </w:rPr>
        <w:t>s</w:t>
      </w:r>
      <w:r w:rsidR="007E77AF" w:rsidRPr="00217C26">
        <w:rPr>
          <w:rFonts w:ascii="Times New Roman" w:hAnsi="Times New Roman" w:cs="Times New Roman"/>
          <w:b/>
          <w:sz w:val="20"/>
          <w:szCs w:val="20"/>
        </w:rPr>
        <w:t>:</w:t>
      </w:r>
    </w:p>
    <w:p w14:paraId="3658F00D" w14:textId="04B282AB" w:rsidR="00FB5CA6" w:rsidRPr="00217C26" w:rsidRDefault="00FB5CA6" w:rsidP="00043451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sz w:val="20"/>
          <w:szCs w:val="20"/>
        </w:rPr>
        <w:t>Connect the myRIO with DIGILENT board and wiring the motor as mentioned in pervious Logbook</w:t>
      </w:r>
      <w:r w:rsidRPr="00217C26">
        <w:rPr>
          <w:rFonts w:ascii="Times New Roman" w:hAnsi="Times New Roman" w:cs="Times New Roman"/>
          <w:b/>
          <w:sz w:val="20"/>
          <w:szCs w:val="20"/>
        </w:rPr>
        <w:t>.</w:t>
      </w:r>
    </w:p>
    <w:p w14:paraId="6087DACA" w14:textId="4BA8EED3" w:rsidR="00FD03C5" w:rsidRPr="00217C26" w:rsidRDefault="00514905" w:rsidP="00FD03C5">
      <w:pPr>
        <w:jc w:val="center"/>
        <w:rPr>
          <w:rFonts w:ascii="Times New Roman" w:hAnsi="Times New Roman" w:cs="Times New Roman"/>
          <w:sz w:val="20"/>
          <w:szCs w:val="20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ADEF04B" wp14:editId="66633D8B">
            <wp:extent cx="4481535" cy="18886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178" t="15578" r="4967" b="28022"/>
                    <a:stretch/>
                  </pic:blipFill>
                  <pic:spPr bwMode="auto">
                    <a:xfrm>
                      <a:off x="0" y="0"/>
                      <a:ext cx="4504770" cy="189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F154F" w14:textId="236D5D47" w:rsidR="00B84E2E" w:rsidRPr="00217C26" w:rsidRDefault="00FB5CA6" w:rsidP="00B84E2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Fig.</w:t>
      </w:r>
      <w:r w:rsidR="00B84E2E" w:rsidRPr="00217C26">
        <w:rPr>
          <w:rFonts w:ascii="Times New Roman" w:hAnsi="Times New Roman" w:cs="Times New Roman"/>
          <w:b/>
          <w:sz w:val="20"/>
          <w:szCs w:val="20"/>
        </w:rPr>
        <w:t xml:space="preserve"> The Response of the system </w:t>
      </w:r>
      <w:r w:rsidR="00C4055E" w:rsidRPr="00217C26">
        <w:rPr>
          <w:rFonts w:ascii="Times New Roman" w:hAnsi="Times New Roman" w:cs="Times New Roman"/>
          <w:b/>
          <w:sz w:val="20"/>
          <w:szCs w:val="20"/>
        </w:rPr>
        <w:t xml:space="preserve">while the position of </w:t>
      </w:r>
      <w:r w:rsidR="00B84E2E" w:rsidRPr="00217C26">
        <w:rPr>
          <w:rFonts w:ascii="Times New Roman" w:hAnsi="Times New Roman" w:cs="Times New Roman"/>
          <w:b/>
          <w:sz w:val="20"/>
          <w:szCs w:val="20"/>
        </w:rPr>
        <w:t>the second motor</w:t>
      </w:r>
      <w:r w:rsidR="00C4055E" w:rsidRPr="00217C26">
        <w:rPr>
          <w:rFonts w:ascii="Times New Roman" w:hAnsi="Times New Roman" w:cs="Times New Roman"/>
          <w:b/>
          <w:sz w:val="20"/>
          <w:szCs w:val="20"/>
        </w:rPr>
        <w:t xml:space="preserve"> as the reference input</w:t>
      </w:r>
      <w:r w:rsidR="00B84E2E" w:rsidRPr="00217C26">
        <w:rPr>
          <w:rFonts w:ascii="Times New Roman" w:hAnsi="Times New Roman" w:cs="Times New Roman"/>
          <w:b/>
          <w:sz w:val="20"/>
          <w:szCs w:val="20"/>
        </w:rPr>
        <w:t>.</w:t>
      </w:r>
    </w:p>
    <w:p w14:paraId="675C2F46" w14:textId="1A3D64AA" w:rsidR="00FB5CA6" w:rsidRPr="00217C26" w:rsidRDefault="00FB5CA6" w:rsidP="00FB5CA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731DDD2" w14:textId="02320D40" w:rsidR="003F4BEE" w:rsidRPr="00217C26" w:rsidRDefault="00514905" w:rsidP="00FB5CA6">
      <w:pPr>
        <w:jc w:val="center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217C2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330BE4" wp14:editId="5DBD9434">
            <wp:extent cx="4444430" cy="18689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744" t="15578" r="5609" b="28290"/>
                    <a:stretch/>
                  </pic:blipFill>
                  <pic:spPr bwMode="auto">
                    <a:xfrm>
                      <a:off x="0" y="0"/>
                      <a:ext cx="4468429" cy="187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D75AB" w14:textId="4728C975" w:rsidR="00FB5CA6" w:rsidRPr="00217C26" w:rsidRDefault="00B84E2E" w:rsidP="00AC793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17C26">
        <w:rPr>
          <w:rFonts w:ascii="Times New Roman" w:hAnsi="Times New Roman" w:cs="Times New Roman"/>
          <w:b/>
          <w:sz w:val="20"/>
          <w:szCs w:val="20"/>
        </w:rPr>
        <w:t>Fig. The</w:t>
      </w:r>
      <w:r w:rsidR="00C4055E" w:rsidRPr="00217C26">
        <w:rPr>
          <w:rFonts w:ascii="Times New Roman" w:hAnsi="Times New Roman" w:cs="Times New Roman"/>
          <w:b/>
          <w:sz w:val="20"/>
          <w:szCs w:val="20"/>
        </w:rPr>
        <w:t xml:space="preserve"> Step</w:t>
      </w:r>
      <w:r w:rsidRPr="00217C26">
        <w:rPr>
          <w:rFonts w:ascii="Times New Roman" w:hAnsi="Times New Roman" w:cs="Times New Roman"/>
          <w:b/>
          <w:sz w:val="20"/>
          <w:szCs w:val="20"/>
        </w:rPr>
        <w:t xml:space="preserve"> Response of </w:t>
      </w:r>
      <w:r w:rsidR="00C4055E" w:rsidRPr="00217C26">
        <w:rPr>
          <w:rFonts w:ascii="Times New Roman" w:hAnsi="Times New Roman" w:cs="Times New Roman"/>
          <w:b/>
          <w:sz w:val="20"/>
          <w:szCs w:val="20"/>
        </w:rPr>
        <w:t>while the position of the second motor as the reference input</w:t>
      </w:r>
    </w:p>
    <w:p w14:paraId="130241D8" w14:textId="58A4B4DD" w:rsidR="007E77AF" w:rsidRPr="00217C26" w:rsidRDefault="007E77AF" w:rsidP="00ED7888">
      <w:pPr>
        <w:rPr>
          <w:rFonts w:ascii="Times New Roman" w:hAnsi="Times New Roman" w:cs="Times New Roman"/>
          <w:sz w:val="20"/>
          <w:szCs w:val="20"/>
        </w:rPr>
      </w:pPr>
    </w:p>
    <w:p w14:paraId="108BA0A0" w14:textId="7B8C0FC8" w:rsidR="00ED7888" w:rsidRPr="00217C26" w:rsidRDefault="00ED7888" w:rsidP="00C4055E">
      <w:pPr>
        <w:rPr>
          <w:rFonts w:ascii="Times New Roman" w:eastAsiaTheme="minorEastAsia" w:hAnsi="Times New Roman" w:cs="Times New Roman"/>
          <w:color w:val="FF0000"/>
          <w:sz w:val="24"/>
          <w:szCs w:val="20"/>
        </w:rPr>
      </w:pPr>
    </w:p>
    <w:sectPr w:rsidR="00ED7888" w:rsidRPr="00217C26" w:rsidSect="00913C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2FC2E" w14:textId="77777777" w:rsidR="007112AD" w:rsidRDefault="007112AD" w:rsidP="002D222B">
      <w:pPr>
        <w:spacing w:after="0" w:line="240" w:lineRule="auto"/>
      </w:pPr>
      <w:r>
        <w:separator/>
      </w:r>
    </w:p>
  </w:endnote>
  <w:endnote w:type="continuationSeparator" w:id="0">
    <w:p w14:paraId="5E15799F" w14:textId="77777777" w:rsidR="007112AD" w:rsidRDefault="007112AD" w:rsidP="002D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179B0" w14:textId="77777777" w:rsidR="007112AD" w:rsidRDefault="007112AD" w:rsidP="002D222B">
      <w:pPr>
        <w:spacing w:after="0" w:line="240" w:lineRule="auto"/>
      </w:pPr>
      <w:r>
        <w:separator/>
      </w:r>
    </w:p>
  </w:footnote>
  <w:footnote w:type="continuationSeparator" w:id="0">
    <w:p w14:paraId="554CADD3" w14:textId="77777777" w:rsidR="007112AD" w:rsidRDefault="007112AD" w:rsidP="002D2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EB0"/>
    <w:multiLevelType w:val="multilevel"/>
    <w:tmpl w:val="36082E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3477"/>
    <w:multiLevelType w:val="hybridMultilevel"/>
    <w:tmpl w:val="C79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797D"/>
    <w:multiLevelType w:val="hybridMultilevel"/>
    <w:tmpl w:val="08420BA2"/>
    <w:lvl w:ilvl="0" w:tplc="7354F914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24DD6"/>
    <w:multiLevelType w:val="hybridMultilevel"/>
    <w:tmpl w:val="08420BA2"/>
    <w:lvl w:ilvl="0" w:tplc="7354F914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67"/>
    <w:rsid w:val="000043D4"/>
    <w:rsid w:val="00012FE4"/>
    <w:rsid w:val="00043451"/>
    <w:rsid w:val="00064C62"/>
    <w:rsid w:val="00075498"/>
    <w:rsid w:val="000820F9"/>
    <w:rsid w:val="00095CCE"/>
    <w:rsid w:val="000C474E"/>
    <w:rsid w:val="000E24C4"/>
    <w:rsid w:val="000E3111"/>
    <w:rsid w:val="000F3553"/>
    <w:rsid w:val="000F56EA"/>
    <w:rsid w:val="001138B5"/>
    <w:rsid w:val="00122E1C"/>
    <w:rsid w:val="001506D2"/>
    <w:rsid w:val="001712B4"/>
    <w:rsid w:val="001A74E3"/>
    <w:rsid w:val="001B12B4"/>
    <w:rsid w:val="001C49E9"/>
    <w:rsid w:val="001D3962"/>
    <w:rsid w:val="001D3B06"/>
    <w:rsid w:val="001E60A5"/>
    <w:rsid w:val="00206B56"/>
    <w:rsid w:val="0021099A"/>
    <w:rsid w:val="0021776E"/>
    <w:rsid w:val="00217C26"/>
    <w:rsid w:val="00226D11"/>
    <w:rsid w:val="00230BC5"/>
    <w:rsid w:val="0024303F"/>
    <w:rsid w:val="00255B60"/>
    <w:rsid w:val="00266EB9"/>
    <w:rsid w:val="00270323"/>
    <w:rsid w:val="002948EF"/>
    <w:rsid w:val="002C38CF"/>
    <w:rsid w:val="002D222B"/>
    <w:rsid w:val="002F4E7C"/>
    <w:rsid w:val="00325BB3"/>
    <w:rsid w:val="003768D2"/>
    <w:rsid w:val="003B137D"/>
    <w:rsid w:val="003B3808"/>
    <w:rsid w:val="003B700B"/>
    <w:rsid w:val="003C3627"/>
    <w:rsid w:val="003D351A"/>
    <w:rsid w:val="003E387B"/>
    <w:rsid w:val="003E7D96"/>
    <w:rsid w:val="003F3DD0"/>
    <w:rsid w:val="003F42DC"/>
    <w:rsid w:val="003F4BEE"/>
    <w:rsid w:val="003F6277"/>
    <w:rsid w:val="003F694E"/>
    <w:rsid w:val="003F6ED4"/>
    <w:rsid w:val="004016A2"/>
    <w:rsid w:val="004020B6"/>
    <w:rsid w:val="00407C35"/>
    <w:rsid w:val="00416E2E"/>
    <w:rsid w:val="004474F7"/>
    <w:rsid w:val="00456AA3"/>
    <w:rsid w:val="00464002"/>
    <w:rsid w:val="00467566"/>
    <w:rsid w:val="00482002"/>
    <w:rsid w:val="004A4E13"/>
    <w:rsid w:val="004B4C9B"/>
    <w:rsid w:val="004C43D2"/>
    <w:rsid w:val="004D1C75"/>
    <w:rsid w:val="004D76BA"/>
    <w:rsid w:val="004E313B"/>
    <w:rsid w:val="004F4AEB"/>
    <w:rsid w:val="00514905"/>
    <w:rsid w:val="005365ED"/>
    <w:rsid w:val="00542FB4"/>
    <w:rsid w:val="00544BA0"/>
    <w:rsid w:val="00586CEB"/>
    <w:rsid w:val="005960E9"/>
    <w:rsid w:val="005975F2"/>
    <w:rsid w:val="005A795B"/>
    <w:rsid w:val="005B6761"/>
    <w:rsid w:val="005C7943"/>
    <w:rsid w:val="005C7F49"/>
    <w:rsid w:val="005F1989"/>
    <w:rsid w:val="00613CE5"/>
    <w:rsid w:val="00616DE4"/>
    <w:rsid w:val="00630CBA"/>
    <w:rsid w:val="0064168C"/>
    <w:rsid w:val="00670CEB"/>
    <w:rsid w:val="0068057C"/>
    <w:rsid w:val="006909ED"/>
    <w:rsid w:val="006938D8"/>
    <w:rsid w:val="006A6972"/>
    <w:rsid w:val="006C4A48"/>
    <w:rsid w:val="006E6E16"/>
    <w:rsid w:val="006F1442"/>
    <w:rsid w:val="007004BC"/>
    <w:rsid w:val="007049D8"/>
    <w:rsid w:val="00707004"/>
    <w:rsid w:val="007112AD"/>
    <w:rsid w:val="00725E46"/>
    <w:rsid w:val="00732E22"/>
    <w:rsid w:val="007330A3"/>
    <w:rsid w:val="007334DA"/>
    <w:rsid w:val="00736453"/>
    <w:rsid w:val="0074509C"/>
    <w:rsid w:val="0076397D"/>
    <w:rsid w:val="0078174E"/>
    <w:rsid w:val="0078748B"/>
    <w:rsid w:val="00797D46"/>
    <w:rsid w:val="007C2713"/>
    <w:rsid w:val="007C43B7"/>
    <w:rsid w:val="007E77AF"/>
    <w:rsid w:val="00807F4F"/>
    <w:rsid w:val="00831F92"/>
    <w:rsid w:val="00841C9E"/>
    <w:rsid w:val="00845FCE"/>
    <w:rsid w:val="00847A1F"/>
    <w:rsid w:val="00847E30"/>
    <w:rsid w:val="00864A51"/>
    <w:rsid w:val="00872283"/>
    <w:rsid w:val="00883B38"/>
    <w:rsid w:val="008B2DA8"/>
    <w:rsid w:val="008B45B8"/>
    <w:rsid w:val="008E190D"/>
    <w:rsid w:val="008E1AB8"/>
    <w:rsid w:val="008E6720"/>
    <w:rsid w:val="00904FCD"/>
    <w:rsid w:val="00913C36"/>
    <w:rsid w:val="0093267D"/>
    <w:rsid w:val="0093625F"/>
    <w:rsid w:val="00937168"/>
    <w:rsid w:val="009627A5"/>
    <w:rsid w:val="00974266"/>
    <w:rsid w:val="0097759F"/>
    <w:rsid w:val="00985FAA"/>
    <w:rsid w:val="0099740A"/>
    <w:rsid w:val="009A61F3"/>
    <w:rsid w:val="009C5F59"/>
    <w:rsid w:val="009D62A3"/>
    <w:rsid w:val="00A02D69"/>
    <w:rsid w:val="00A303EA"/>
    <w:rsid w:val="00A46DBD"/>
    <w:rsid w:val="00A55E8A"/>
    <w:rsid w:val="00A6215A"/>
    <w:rsid w:val="00A77E94"/>
    <w:rsid w:val="00A87571"/>
    <w:rsid w:val="00AA07C1"/>
    <w:rsid w:val="00AC7937"/>
    <w:rsid w:val="00AD3E0F"/>
    <w:rsid w:val="00AD5CF7"/>
    <w:rsid w:val="00AE3D94"/>
    <w:rsid w:val="00AE57B7"/>
    <w:rsid w:val="00B11FCE"/>
    <w:rsid w:val="00B13F8C"/>
    <w:rsid w:val="00B151A9"/>
    <w:rsid w:val="00B25064"/>
    <w:rsid w:val="00B33112"/>
    <w:rsid w:val="00B3313D"/>
    <w:rsid w:val="00B72816"/>
    <w:rsid w:val="00B7499E"/>
    <w:rsid w:val="00B81D4A"/>
    <w:rsid w:val="00B84E2E"/>
    <w:rsid w:val="00BC4C3F"/>
    <w:rsid w:val="00BD2F54"/>
    <w:rsid w:val="00BD6A45"/>
    <w:rsid w:val="00BD77B7"/>
    <w:rsid w:val="00BD7944"/>
    <w:rsid w:val="00BF5127"/>
    <w:rsid w:val="00C05003"/>
    <w:rsid w:val="00C34956"/>
    <w:rsid w:val="00C4055E"/>
    <w:rsid w:val="00C42236"/>
    <w:rsid w:val="00C43283"/>
    <w:rsid w:val="00C4679F"/>
    <w:rsid w:val="00C57DEF"/>
    <w:rsid w:val="00C77DF9"/>
    <w:rsid w:val="00CA3514"/>
    <w:rsid w:val="00CB6B22"/>
    <w:rsid w:val="00CC0122"/>
    <w:rsid w:val="00CC4931"/>
    <w:rsid w:val="00CC61A7"/>
    <w:rsid w:val="00D11819"/>
    <w:rsid w:val="00D13B73"/>
    <w:rsid w:val="00D140C7"/>
    <w:rsid w:val="00D200BB"/>
    <w:rsid w:val="00D45FF6"/>
    <w:rsid w:val="00D505BF"/>
    <w:rsid w:val="00D60E85"/>
    <w:rsid w:val="00D61840"/>
    <w:rsid w:val="00D66294"/>
    <w:rsid w:val="00D705A1"/>
    <w:rsid w:val="00D74CD5"/>
    <w:rsid w:val="00D90177"/>
    <w:rsid w:val="00DB4C50"/>
    <w:rsid w:val="00DC7D05"/>
    <w:rsid w:val="00DD1E0D"/>
    <w:rsid w:val="00DD702C"/>
    <w:rsid w:val="00DE054E"/>
    <w:rsid w:val="00DE5088"/>
    <w:rsid w:val="00DE60D9"/>
    <w:rsid w:val="00DE6402"/>
    <w:rsid w:val="00DF04AB"/>
    <w:rsid w:val="00DF0D34"/>
    <w:rsid w:val="00DF38DF"/>
    <w:rsid w:val="00DF6184"/>
    <w:rsid w:val="00DF7624"/>
    <w:rsid w:val="00E4110B"/>
    <w:rsid w:val="00E41478"/>
    <w:rsid w:val="00E4211A"/>
    <w:rsid w:val="00E42285"/>
    <w:rsid w:val="00E53EFD"/>
    <w:rsid w:val="00E63A22"/>
    <w:rsid w:val="00E72667"/>
    <w:rsid w:val="00E77AEC"/>
    <w:rsid w:val="00E84AF0"/>
    <w:rsid w:val="00E9465D"/>
    <w:rsid w:val="00EA0851"/>
    <w:rsid w:val="00EC21BB"/>
    <w:rsid w:val="00ED232E"/>
    <w:rsid w:val="00ED7888"/>
    <w:rsid w:val="00EF637E"/>
    <w:rsid w:val="00F052E4"/>
    <w:rsid w:val="00F35B5B"/>
    <w:rsid w:val="00F35F02"/>
    <w:rsid w:val="00F50244"/>
    <w:rsid w:val="00F51FD7"/>
    <w:rsid w:val="00F53F6F"/>
    <w:rsid w:val="00F57DE2"/>
    <w:rsid w:val="00F65686"/>
    <w:rsid w:val="00F6718D"/>
    <w:rsid w:val="00F77AB5"/>
    <w:rsid w:val="00F97310"/>
    <w:rsid w:val="00FA348A"/>
    <w:rsid w:val="00FA7097"/>
    <w:rsid w:val="00FA760F"/>
    <w:rsid w:val="00FB04FD"/>
    <w:rsid w:val="00FB5CA6"/>
    <w:rsid w:val="00FB7A74"/>
    <w:rsid w:val="00FC4A5C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D8F5"/>
  <w15:chartTrackingRefBased/>
  <w15:docId w15:val="{9BE32ABB-DE0B-4725-A315-5A24BEC4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0E8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75498"/>
    <w:rPr>
      <w:color w:val="808080"/>
    </w:rPr>
  </w:style>
  <w:style w:type="paragraph" w:styleId="ListParagraph">
    <w:name w:val="List Paragraph"/>
    <w:basedOn w:val="Normal"/>
    <w:uiPriority w:val="34"/>
    <w:qFormat/>
    <w:rsid w:val="00BD6A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7D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B"/>
  </w:style>
  <w:style w:type="paragraph" w:styleId="Footer">
    <w:name w:val="footer"/>
    <w:basedOn w:val="Normal"/>
    <w:link w:val="FooterChar"/>
    <w:uiPriority w:val="99"/>
    <w:unhideWhenUsed/>
    <w:rsid w:val="002D2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B"/>
  </w:style>
  <w:style w:type="table" w:styleId="TableGrid">
    <w:name w:val="Table Grid"/>
    <w:basedOn w:val="TableNormal"/>
    <w:uiPriority w:val="39"/>
    <w:rsid w:val="008E1AB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8AB1-C9FF-4348-AB14-A3F8BC92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HodesLab</dc:creator>
  <cp:keywords/>
  <dc:description/>
  <cp:lastModifiedBy>Wang, Shang</cp:lastModifiedBy>
  <cp:revision>6</cp:revision>
  <cp:lastPrinted>2019-11-08T21:57:00Z</cp:lastPrinted>
  <dcterms:created xsi:type="dcterms:W3CDTF">2019-11-08T21:46:00Z</dcterms:created>
  <dcterms:modified xsi:type="dcterms:W3CDTF">2019-11-08T21:58:00Z</dcterms:modified>
</cp:coreProperties>
</file>