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2A44"/>
          <w:spacing w:val="60"/>
          <w:sz w:val="64"/>
          <w:szCs w:val="64"/>
        </w:rPr>
        <w:t xml:space="preserve">GREED ISLAND</w:t>
      </w:r>
    </w:p>
    <w:p>
      <w:pPr>
        <w:spacing w:after="600"/>
        <w:jc w:val="center"/>
      </w:pPr>
      <w:r>
        <w:rPr>
          <w:color w:val="B8860B"/>
          <w:sz w:val="34"/>
          <w:szCs w:val="34"/>
        </w:rPr>
        <w:t xml:space="preserve">Règles du jeu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Tout ce qu’un Hunter doit savoir pour remplir son Book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Version du 18 octobre 2026</w:t>
      </w:r>
    </w:p>
    <w:p>
      <w:r>
        <w:br w:type="page"/>
      </w:r>
    </w:p>
    <w:p>
      <w:pPr>
        <w:spacing w:after="200"/>
      </w:pPr>
      <w:r>
        <w:rPr>
          <w:b/>
          <w:bCs/>
          <w:color w:val="1F2A44"/>
          <w:sz w:val="32"/>
          <w:szCs w:val="32"/>
        </w:rPr>
        <w:t xml:space="preserve">Sommaire</w:t>
      </w:r>
    </w:p>
    <w:p>
      <w:pPr>
        <w:spacing w:after="80" w:before="120"/>
      </w:pPr>
      <w:hyperlink w:history="1" w:anchor="t1">
        <w:r>
          <w:rPr>
            <w:b/>
            <w:bCs/>
            <w:color w:val="1F2A44"/>
          </w:rPr>
          <w:t xml:space="preserve">1. Le jeu en bref</w:t>
        </w:r>
      </w:hyperlink>
    </w:p>
    <w:p>
      <w:pPr>
        <w:spacing w:after="80" w:before="120"/>
      </w:pPr>
      <w:hyperlink w:history="1" w:anchor="t2">
        <w:r>
          <w:rPr>
            <w:b/>
            <w:bCs/>
            <w:color w:val="1F2A44"/>
          </w:rPr>
          <w:t xml:space="preserve">2. Entrer dans la partie</w:t>
        </w:r>
      </w:hyperlink>
    </w:p>
    <w:p>
      <w:pPr>
        <w:spacing w:after="40" w:before="0"/>
        <w:ind w:left="400"/>
      </w:pPr>
      <w:hyperlink w:history="1" w:anchor="t3">
        <w:r>
          <w:rPr>
            <w:color w:val="444444"/>
          </w:rPr>
          <w:t xml:space="preserve">Ce qu’il te faut</w:t>
        </w:r>
      </w:hyperlink>
    </w:p>
    <w:p>
      <w:pPr>
        <w:spacing w:after="40" w:before="0"/>
        <w:ind w:left="400"/>
      </w:pPr>
      <w:hyperlink w:history="1" w:anchor="t4">
        <w:r>
          <w:rPr>
            <w:color w:val="444444"/>
          </w:rPr>
          <w:t xml:space="preserve">S’inscrire</w:t>
        </w:r>
      </w:hyperlink>
    </w:p>
    <w:p>
      <w:pPr>
        <w:spacing w:after="40" w:before="0"/>
        <w:ind w:left="400"/>
      </w:pPr>
      <w:hyperlink w:history="1" w:anchor="t5">
        <w:r>
          <w:rPr>
            <w:color w:val="444444"/>
          </w:rPr>
          <w:t xml:space="preserve">Ta licence</w:t>
        </w:r>
      </w:hyperlink>
    </w:p>
    <w:p>
      <w:pPr>
        <w:spacing w:after="80" w:before="120"/>
      </w:pPr>
      <w:hyperlink w:history="1" w:anchor="t6">
        <w:r>
          <w:rPr>
            <w:b/>
            <w:bCs/>
            <w:color w:val="1F2A44"/>
          </w:rPr>
          <w:t xml:space="preserve">3. Le déroulement d’une partie</w:t>
        </w:r>
      </w:hyperlink>
    </w:p>
    <w:p>
      <w:pPr>
        <w:spacing w:after="80" w:before="120"/>
      </w:pPr>
      <w:hyperlink w:history="1" w:anchor="t7">
        <w:r>
          <w:rPr>
            <w:b/>
            <w:bCs/>
            <w:color w:val="1F2A44"/>
          </w:rPr>
          <w:t xml:space="preserve">4. Chasser les balises</w:t>
        </w:r>
      </w:hyperlink>
    </w:p>
    <w:p>
      <w:pPr>
        <w:spacing w:after="40" w:before="0"/>
        <w:ind w:left="400"/>
      </w:pPr>
      <w:hyperlink w:history="1" w:anchor="t8">
        <w:r>
          <w:rPr>
            <w:color w:val="444444"/>
          </w:rPr>
          <w:t xml:space="preserve">Scanner</w:t>
        </w:r>
      </w:hyperlink>
    </w:p>
    <w:p>
      <w:pPr>
        <w:spacing w:after="40" w:before="0"/>
        <w:ind w:left="400"/>
      </w:pPr>
      <w:hyperlink w:history="1" w:anchor="t9">
        <w:r>
          <w:rPr>
            <w:color w:val="444444"/>
          </w:rPr>
          <w:t xml:space="preserve">Ce que dit une balise</w:t>
        </w:r>
      </w:hyperlink>
    </w:p>
    <w:p>
      <w:pPr>
        <w:spacing w:after="40" w:before="0"/>
        <w:ind w:left="400"/>
      </w:pPr>
      <w:hyperlink w:history="1" w:anchor="t10">
        <w:r>
          <w:rPr>
            <w:color w:val="444444"/>
          </w:rPr>
          <w:t xml:space="preserve">Les limites du scan</w:t>
        </w:r>
      </w:hyperlink>
    </w:p>
    <w:p>
      <w:pPr>
        <w:spacing w:after="40" w:before="0"/>
        <w:ind w:left="400"/>
      </w:pPr>
      <w:hyperlink w:history="1" w:anchor="t11">
        <w:r>
          <w:rPr>
            <w:color w:val="444444"/>
          </w:rPr>
          <w:t xml:space="preserve">La carte de l’île</w:t>
        </w:r>
      </w:hyperlink>
    </w:p>
    <w:p>
      <w:pPr>
        <w:spacing w:after="80" w:before="120"/>
      </w:pPr>
      <w:hyperlink w:history="1" w:anchor="t12">
        <w:r>
          <w:rPr>
            <w:b/>
            <w:bCs/>
            <w:color w:val="1F2A44"/>
          </w:rPr>
          <w:t xml:space="preserve">5. Ton Book</w:t>
        </w:r>
      </w:hyperlink>
    </w:p>
    <w:p>
      <w:pPr>
        <w:spacing w:after="40" w:before="0"/>
        <w:ind w:left="400"/>
      </w:pPr>
      <w:hyperlink w:history="1" w:anchor="t13">
        <w:r>
          <w:rPr>
            <w:color w:val="444444"/>
          </w:rPr>
          <w:t xml:space="preserve">Les rangs et les limites</w:t>
        </w:r>
      </w:hyperlink>
    </w:p>
    <w:p>
      <w:pPr>
        <w:spacing w:after="40" w:before="0"/>
        <w:ind w:left="400"/>
      </w:pPr>
      <w:hyperlink w:history="1" w:anchor="t14">
        <w:r>
          <w:rPr>
            <w:color w:val="444444"/>
          </w:rPr>
          <w:t xml:space="preserve">Cacher une carte</w:t>
        </w:r>
      </w:hyperlink>
    </w:p>
    <w:p>
      <w:pPr>
        <w:spacing w:after="80" w:before="120"/>
      </w:pPr>
      <w:hyperlink w:history="1" w:anchor="t15">
        <w:r>
          <w:rPr>
            <w:b/>
            <w:bCs/>
            <w:color w:val="1F2A44"/>
          </w:rPr>
          <w:t xml:space="preserve">6. Les villes et les checkpoints</w:t>
        </w:r>
      </w:hyperlink>
    </w:p>
    <w:p>
      <w:pPr>
        <w:spacing w:after="40" w:before="0"/>
        <w:ind w:left="400"/>
      </w:pPr>
      <w:hyperlink w:history="1" w:anchor="t16">
        <w:r>
          <w:rPr>
            <w:color w:val="444444"/>
          </w:rPr>
          <w:t xml:space="preserve">Masadora, la boutique</w:t>
        </w:r>
      </w:hyperlink>
    </w:p>
    <w:p>
      <w:pPr>
        <w:spacing w:after="40" w:before="0"/>
        <w:ind w:left="400"/>
      </w:pPr>
      <w:hyperlink w:history="1" w:anchor="t17">
        <w:r>
          <w:rPr>
            <w:color w:val="444444"/>
          </w:rPr>
          <w:t xml:space="preserve">Antokiba, les enchères</w:t>
        </w:r>
      </w:hyperlink>
    </w:p>
    <w:p>
      <w:pPr>
        <w:spacing w:after="40" w:before="0"/>
        <w:ind w:left="400"/>
      </w:pPr>
      <w:hyperlink w:history="1" w:anchor="t18">
        <w:r>
          <w:rPr>
            <w:color w:val="444444"/>
          </w:rPr>
          <w:t xml:space="preserve">Soufrabi, l’arène</w:t>
        </w:r>
      </w:hyperlink>
    </w:p>
    <w:p>
      <w:pPr>
        <w:spacing w:after="40" w:before="0"/>
        <w:ind w:left="400"/>
      </w:pPr>
      <w:hyperlink w:history="1" w:anchor="t19">
        <w:r>
          <w:rPr>
            <w:color w:val="444444"/>
          </w:rPr>
          <w:t xml:space="preserve">Les checkpoints</w:t>
        </w:r>
      </w:hyperlink>
    </w:p>
    <w:p>
      <w:pPr>
        <w:spacing w:after="80" w:before="120"/>
      </w:pPr>
      <w:hyperlink w:history="1" w:anchor="t20">
        <w:r>
          <w:rPr>
            <w:b/>
            <w:bCs/>
            <w:color w:val="1F2A44"/>
          </w:rPr>
          <w:t xml:space="preserve">7. Les objets</w:t>
        </w:r>
      </w:hyperlink>
    </w:p>
    <w:p>
      <w:pPr>
        <w:spacing w:after="80" w:before="120"/>
      </w:pPr>
      <w:hyperlink w:history="1" w:anchor="t21">
        <w:r>
          <w:rPr>
            <w:b/>
            <w:bCs/>
            <w:color w:val="1F2A44"/>
          </w:rPr>
          <w:t xml:space="preserve">8. Les sorts</w:t>
        </w:r>
      </w:hyperlink>
    </w:p>
    <w:p>
      <w:pPr>
        <w:spacing w:after="40" w:before="0"/>
        <w:ind w:left="400"/>
      </w:pPr>
      <w:hyperlink w:history="1" w:anchor="t22">
        <w:r>
          <w:rPr>
            <w:color w:val="444444"/>
          </w:rPr>
          <w:t xml:space="preserve">Sorts offensifs</w:t>
        </w:r>
      </w:hyperlink>
    </w:p>
    <w:p>
      <w:pPr>
        <w:spacing w:after="40" w:before="0"/>
        <w:ind w:left="400"/>
      </w:pPr>
      <w:hyperlink w:history="1" w:anchor="t23">
        <w:r>
          <w:rPr>
            <w:color w:val="444444"/>
          </w:rPr>
          <w:t xml:space="preserve">Sorts d’information et de défense</w:t>
        </w:r>
      </w:hyperlink>
    </w:p>
    <w:p>
      <w:pPr>
        <w:spacing w:after="40" w:before="0"/>
        <w:ind w:left="400"/>
      </w:pPr>
      <w:hyperlink w:history="1" w:anchor="t24">
        <w:r>
          <w:rPr>
            <w:color w:val="444444"/>
          </w:rPr>
          <w:t xml:space="preserve">Les règles des sorts offensifs</w:t>
        </w:r>
      </w:hyperlink>
    </w:p>
    <w:p>
      <w:pPr>
        <w:spacing w:after="80" w:before="120"/>
      </w:pPr>
      <w:hyperlink w:history="1" w:anchor="t25">
        <w:r>
          <w:rPr>
            <w:b/>
            <w:bCs/>
            <w:color w:val="1F2A44"/>
          </w:rPr>
          <w:t xml:space="preserve">9. Ton Nen</w:t>
        </w:r>
      </w:hyperlink>
    </w:p>
    <w:p>
      <w:pPr>
        <w:spacing w:after="40" w:before="0"/>
        <w:ind w:left="400"/>
      </w:pPr>
      <w:hyperlink w:history="1" w:anchor="t26">
        <w:r>
          <w:rPr>
            <w:color w:val="444444"/>
          </w:rPr>
          <w:t xml:space="preserve">Les pouvoirs de Spécialisation</w:t>
        </w:r>
      </w:hyperlink>
    </w:p>
    <w:p>
      <w:pPr>
        <w:spacing w:after="80" w:before="120"/>
      </w:pPr>
      <w:hyperlink w:history="1" w:anchor="t27">
        <w:r>
          <w:rPr>
            <w:b/>
            <w:bCs/>
            <w:color w:val="1F2A44"/>
          </w:rPr>
          <w:t xml:space="preserve">10. Les contrefaçons</w:t>
        </w:r>
      </w:hyperlink>
    </w:p>
    <w:p>
      <w:pPr>
        <w:spacing w:after="40" w:before="0"/>
        <w:ind w:left="400"/>
      </w:pPr>
      <w:hyperlink w:history="1" w:anchor="t28">
        <w:r>
          <w:rPr>
            <w:color w:val="444444"/>
          </w:rPr>
          <w:t xml:space="preserve">Démasquer</w:t>
        </w:r>
      </w:hyperlink>
    </w:p>
    <w:p>
      <w:pPr>
        <w:spacing w:after="80" w:before="120"/>
      </w:pPr>
      <w:hyperlink w:history="1" w:anchor="t29">
        <w:r>
          <w:rPr>
            <w:b/>
            <w:bCs/>
            <w:color w:val="1F2A44"/>
          </w:rPr>
          <w:t xml:space="preserve">11. Les cartes de Maître du jeu</w:t>
        </w:r>
      </w:hyperlink>
    </w:p>
    <w:p>
      <w:pPr>
        <w:spacing w:after="80" w:before="120"/>
      </w:pPr>
      <w:hyperlink w:history="1" w:anchor="t30">
        <w:r>
          <w:rPr>
            <w:b/>
            <w:bCs/>
            <w:color w:val="1F2A44"/>
          </w:rPr>
          <w:t xml:space="preserve">12. Échanger</w:t>
        </w:r>
      </w:hyperlink>
    </w:p>
    <w:p>
      <w:pPr>
        <w:spacing w:after="80" w:before="120"/>
      </w:pPr>
      <w:hyperlink w:history="1" w:anchor="t31">
        <w:r>
          <w:rPr>
            <w:b/>
            <w:bCs/>
            <w:color w:val="1F2A44"/>
          </w:rPr>
          <w:t xml:space="preserve">13. Les évènements du GM</w:t>
        </w:r>
      </w:hyperlink>
    </w:p>
    <w:p>
      <w:pPr>
        <w:spacing w:after="80" w:before="120"/>
      </w:pPr>
      <w:hyperlink w:history="1" w:anchor="t32">
        <w:r>
          <w:rPr>
            <w:b/>
            <w:bCs/>
            <w:color w:val="1F2A44"/>
          </w:rPr>
          <w:t xml:space="preserve">14. Gagner</w:t>
        </w:r>
      </w:hyperlink>
    </w:p>
    <w:p>
      <w:pPr>
        <w:spacing w:after="40" w:before="0"/>
        <w:ind w:left="400"/>
      </w:pPr>
      <w:hyperlink w:history="1" w:anchor="t33">
        <w:r>
          <w:rPr>
            <w:color w:val="444444"/>
          </w:rPr>
          <w:t xml:space="preserve">Le Clear</w:t>
        </w:r>
      </w:hyperlink>
    </w:p>
    <w:p>
      <w:pPr>
        <w:spacing w:after="40" w:before="0"/>
        <w:ind w:left="400"/>
      </w:pPr>
      <w:hyperlink w:history="1" w:anchor="t34">
        <w:r>
          <w:rPr>
            <w:color w:val="444444"/>
          </w:rPr>
          <w:t xml:space="preserve">Le classement</w:t>
        </w:r>
      </w:hyperlink>
    </w:p>
    <w:p>
      <w:pPr>
        <w:spacing w:after="80" w:before="120"/>
      </w:pPr>
      <w:hyperlink w:history="1" w:anchor="t35">
        <w:r>
          <w:rPr>
            <w:b/>
            <w:bCs/>
            <w:color w:val="1F2A44"/>
          </w:rPr>
          <w:t xml:space="preserve">15. Fair-play et sanctions</w:t>
        </w:r>
      </w:hyperlink>
    </w:p>
    <w:p>
      <w:pPr>
        <w:spacing w:after="40" w:before="0"/>
        <w:ind w:left="400"/>
      </w:pPr>
      <w:hyperlink w:history="1" w:anchor="t36">
        <w:r>
          <w:rPr>
            <w:color w:val="444444"/>
          </w:rPr>
          <w:t xml:space="preserve">Rester actif</w:t>
        </w:r>
      </w:hyperlink>
    </w:p>
    <w:p>
      <w:pPr>
        <w:spacing w:after="80" w:before="120"/>
      </w:pPr>
      <w:hyperlink w:history="1" w:anchor="t37">
        <w:r>
          <w:rPr>
            <w:b/>
            <w:bCs/>
            <w:color w:val="1F2A44"/>
          </w:rPr>
          <w:t xml:space="preserve">16. Conseils de Hunter</w:t>
        </w:r>
      </w:hyperlink>
    </w:p>
    <w:p>
      <w:r>
        <w:br w:type="page"/>
      </w:r>
    </w:p>
    <w:p>
      <w:pPr>
        <w:pStyle w:val="Heading1"/>
      </w:pPr>
      <w:bookmarkStart w:name="t1" w:id="1"/>
      <w:r>
        <w:t xml:space="preserve">1. Le jeu en bref</w:t>
      </w:r>
      <w:bookmarkEnd w:id="1"/>
    </w:p>
    <w:p>
      <w:pPr>
        <w:spacing w:after="120"/>
      </w:pPr>
      <w:r>
        <w:t xml:space="preserve">Greed Island est une chasse aux cartes grandeur nature, inspirée du jeu de </w:t>
      </w:r>
      <w:r>
        <w:rPr>
          <w:i/>
          <w:iCs/>
        </w:rPr>
        <w:t xml:space="preserve">Hunter × Hunter</w:t>
      </w:r>
      <w:r>
        <w:t xml:space="preserve">. Des QR codes, les </w:t>
      </w:r>
      <w:r>
        <w:rPr>
          <w:b/>
          <w:bCs/>
        </w:rPr>
        <w:t xml:space="preserve">balises</w:t>
      </w:r>
      <w:r>
        <w:t xml:space="preserve">, sont cachés sur le terrain. Scanne-les avec ton téléphone pour gagner des cartes, des sorts et des jenny (J), la monnaie du jeu.</w:t>
      </w:r>
    </w:p>
    <w:p>
      <w:pPr>
        <w:spacing w:after="120"/>
      </w:pPr>
      <w:r>
        <w:t xml:space="preserve">Ton but : </w:t>
      </w:r>
      <w:r>
        <w:rPr>
          <w:b/>
          <w:bCs/>
        </w:rPr>
        <w:t xml:space="preserve">remplir ton Book</w:t>
      </w:r>
      <w:r>
        <w:t xml:space="preserve">, c’est-à-dire réunir toutes les cartes du catalogue de la partie, chacune rangée à sa place. Le premier qui y arrive fait un </w:t>
      </w:r>
      <w:r>
        <w:rPr>
          <w:b/>
          <w:bCs/>
        </w:rPr>
        <w:t xml:space="preserve">Clear</w:t>
      </w:r>
      <w:r>
        <w:t xml:space="preserve"> et gagne la partie, avec de vrais lots.</w:t>
      </w:r>
    </w:p>
    <w:p>
      <w:pPr>
        <w:spacing w:after="120"/>
      </w:pPr>
      <w:r>
        <w:t xml:space="preserve">Tu n’es pas seul : les autres joueurs peuvent te voler des cartes avec des sorts, échanger avec toi, ou te refiler des contrefaçons. Un Game Master (GM) et des arbitres (PNJ) animent la partie.</w:t>
      </w:r>
    </w:p>
    <w:p>
      <w:pPr>
        <w:pBdr>
          <w:left w:val="single" w:color="B8860B" w:sz="18" w:space="8"/>
        </w:pBdr>
        <w:shd w:fill="FFF6DD" w:color="auto" w:val="clear"/>
        <w:spacing w:after="160" w:before="120"/>
        <w:ind w:left="200" w:right="200"/>
      </w:pPr>
      <w:r>
        <w:rPr>
          <w:b/>
          <w:bCs/>
        </w:rPr>
        <w:t xml:space="preserve">Les trois règles d’or. </w:t>
      </w:r>
      <w:r>
        <w:t xml:space="preserve">Un téléphone = un joueur. Ta localisation reste allumée. On ne photographie jamais une balise : un QR se scanne sur place, pas depuis une photo.</w:t>
      </w:r>
    </w:p>
    <w:p>
      <w:pPr>
        <w:pStyle w:val="Heading1"/>
      </w:pPr>
      <w:bookmarkStart w:name="t2" w:id="2"/>
      <w:r>
        <w:t xml:space="preserve">2. Entrer dans la partie</w:t>
      </w:r>
      <w:bookmarkEnd w:id="2"/>
    </w:p>
    <w:p>
      <w:pPr>
        <w:pStyle w:val="Heading2"/>
      </w:pPr>
      <w:bookmarkStart w:name="t3" w:id="3"/>
      <w:r>
        <w:t xml:space="preserve">Ce qu’il te faut</w:t>
      </w:r>
      <w:bookmarkEnd w:id="3"/>
    </w:p>
    <w:p>
      <w:pPr>
        <w:pStyle w:val="ListParagraph"/>
        <w:numPr>
          <w:ilvl w:val="0"/>
          <w:numId w:val="2"/>
        </w:numPr>
        <w:spacing w:after="60"/>
      </w:pPr>
      <w:r>
        <w:t xml:space="preserve">Un téléphone avec un navigateur récent (Chrome, Safari…), la caméra et la </w:t>
      </w:r>
      <w:r>
        <w:rPr>
          <w:b/>
          <w:bCs/>
        </w:rPr>
        <w:t xml:space="preserve">localisation activées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 réseau mobile. S’il coupe un instant, tes scans sont gardés et envoyés au retour (partie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batterie chargée : le jeu utilise le GPS en continu. Une batterie externe est conseillée.</w:t>
      </w:r>
    </w:p>
    <w:p>
      <w:pPr>
        <w:pStyle w:val="Heading2"/>
      </w:pPr>
      <w:bookmarkStart w:name="t4" w:id="4"/>
      <w:r>
        <w:t xml:space="preserve">S’inscrire</w:t>
      </w:r>
      <w:bookmarkEnd w:id="4"/>
    </w:p>
    <w:p>
      <w:pPr>
        <w:pStyle w:val="ListParagraph"/>
        <w:numPr>
          <w:ilvl w:val="0"/>
          <w:numId w:val="3"/>
        </w:numPr>
        <w:spacing w:after="80"/>
      </w:pPr>
      <w:r>
        <w:t xml:space="preserve">Scanne le QR </w:t>
      </w:r>
      <w:r>
        <w:rPr>
          <w:b/>
          <w:bCs/>
        </w:rPr>
        <w:t xml:space="preserve">« Rejoindre la partie »</w:t>
      </w:r>
      <w:r>
        <w:t xml:space="preserve"> affiché par l’organisation. Ou ouvre </w:t>
      </w:r>
      <w:hyperlink w:history="1" r:id="rIdzror9tkft7kbhzc4pgoms">
        <w:r>
          <w:rPr>
            <w:rStyle w:val="Hyperlink"/>
          </w:rPr>
          <w:t xml:space="preserve">https://greed-island-joueur.jarvismboummeu28.workers.dev</w:t>
        </w:r>
      </w:hyperlink>
      <w:r>
        <w:t xml:space="preserve"> et tape le </w:t>
      </w:r>
      <w:r>
        <w:rPr>
          <w:b/>
          <w:bCs/>
        </w:rPr>
        <w:t xml:space="preserve">code de la partie</w:t>
      </w:r>
      <w:r>
        <w:t xml:space="preserve"> (6 caractères, par exemple KX7P2M).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Choisis ton </w:t>
      </w:r>
      <w:r>
        <w:rPr>
          <w:b/>
          <w:bCs/>
        </w:rPr>
        <w:t xml:space="preserve">pseudo de Hunter</w:t>
      </w:r>
      <w:r>
        <w:t xml:space="preserve"> (2 à 20 caractères, unique dans la partie).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Passe l’</w:t>
      </w:r>
      <w:r>
        <w:rPr>
          <w:b/>
          <w:bCs/>
        </w:rPr>
        <w:t xml:space="preserve">Examen Hunter</w:t>
      </w:r>
      <w:r>
        <w:t xml:space="preserve"> : 3 questions. Chaque bonne réponse rapporte 10 J. Une erreur ne t’élimine pas.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Passe le </w:t>
      </w:r>
      <w:r>
        <w:rPr>
          <w:b/>
          <w:bCs/>
        </w:rPr>
        <w:t xml:space="preserve">test de Nen</w:t>
      </w:r>
      <w:r>
        <w:t xml:space="preserve"> : 5 questions qui décident de ton type de Nen, ton pouvoir pour toute la partie (partie 9).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Tu reçois ton </w:t>
      </w:r>
      <w:r>
        <w:rPr>
          <w:b/>
          <w:bCs/>
        </w:rPr>
        <w:t xml:space="preserve">kit de départ</w:t>
      </w:r>
      <w:r>
        <w:t xml:space="preserve"> : 50 J et un sort au hasard.</w:t>
      </w:r>
    </w:p>
    <w:p>
      <w:pPr>
        <w:spacing w:after="120"/>
      </w:pPr>
      <w:r>
        <w:t xml:space="preserve">Tu peux installer l’app sur ton écran d’accueil : menu du navigateur → « Ajouter à l’écran d’accueil ».</w:t>
      </w:r>
    </w:p>
    <w:p>
      <w:pPr>
        <w:pStyle w:val="Heading2"/>
      </w:pPr>
      <w:bookmarkStart w:name="t5" w:id="5"/>
      <w:r>
        <w:t xml:space="preserve">Ta licence</w:t>
      </w:r>
      <w:bookmarkEnd w:id="5"/>
    </w:p>
    <w:p>
      <w:pPr>
        <w:spacing w:after="120"/>
      </w:pPr>
      <w:r>
        <w:t xml:space="preserve">Ta </w:t>
      </w:r>
      <w:r>
        <w:rPr>
          <w:b/>
          <w:bCs/>
        </w:rPr>
        <w:t xml:space="preserve">licence</w:t>
      </w:r>
      <w:r>
        <w:t xml:space="preserve"> est un QR code dans l’app, qui change toutes les 30 secondes : impossible de la copier. Montre-la aux arbitres quand ils te la demandent : checkpoint, arène, expertise, Clear.</w:t>
      </w:r>
    </w:p>
    <w:p>
      <w:pPr>
        <w:pStyle w:val="Heading1"/>
      </w:pPr>
      <w:bookmarkStart w:name="t6" w:id="6"/>
      <w:r>
        <w:t xml:space="preserve">3. Le déroulement d’une partie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Moment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Ce qui se passe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Inscriptions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Tu t’inscris et tu passes l’Examen. Aucun scan possible.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En cours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La chasse est ouverte. Les retardataires peuvent encore s’inscrire tant que le GM n’a pas fermé les inscriptions.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Pause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Le GM peut mettre le jeu en pause : plus de scan, de sort, d’échange ni d’achat. Les comptes à rebours (gels, immunités, évènements) s’arrêtent puis reprennent.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Phase finale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Les 30 dernières minutes, ou plus tôt si le GM le décide. Les inscriptions sont fermées.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Terminée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À l’heure de fin (2 h de jeu par défaut) ou dès qu’un Clear est confirmé. Plus aucune action ; le classement est figé.</w:t>
            </w:r>
          </w:p>
        </w:tc>
      </w:tr>
    </w:tbl>
    <w:p>
      <w:pPr>
        <w:pStyle w:val="Heading1"/>
      </w:pPr>
      <w:bookmarkStart w:name="t7" w:id="7"/>
      <w:r>
        <w:t xml:space="preserve">4. Chasser les balises</w:t>
      </w:r>
      <w:bookmarkEnd w:id="7"/>
    </w:p>
    <w:p>
      <w:pPr>
        <w:pStyle w:val="Heading2"/>
      </w:pPr>
      <w:bookmarkStart w:name="t8" w:id="8"/>
      <w:r>
        <w:t xml:space="preserve">Scanner</w:t>
      </w:r>
      <w:bookmarkEnd w:id="8"/>
    </w:p>
    <w:p>
      <w:pPr>
        <w:spacing w:after="120"/>
      </w:pPr>
      <w:r>
        <w:t xml:space="preserve">Touche </w:t>
      </w:r>
      <w:r>
        <w:rPr>
          <w:b/>
          <w:bCs/>
        </w:rPr>
        <w:t xml:space="preserve">Scanner</w:t>
      </w:r>
      <w:r>
        <w:t xml:space="preserve"> dans l’app et vise le QR. Tu peux aussi le scanner avec l’appareil photo du téléphone : l’app s’ouvre directement. Si la balise est active, une carte jaillit : c’est un </w:t>
      </w:r>
      <w:r>
        <w:rPr>
          <w:b/>
          <w:bCs/>
        </w:rPr>
        <w:t xml:space="preserve">tirage</w:t>
      </w:r>
      <w:r>
        <w:t xml:space="preserve">.</w:t>
      </w:r>
    </w:p>
    <w:p>
      <w:pPr>
        <w:spacing w:after="120"/>
      </w:pPr>
      <w:r>
        <w:t xml:space="preserve">Un tirage peut donner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une carte</w:t>
      </w:r>
      <w:r>
        <w:t xml:space="preserve"> de collection (environ 82 % des tirages), du rang D (la plus courante) au rang SS (la plus rare)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sort</w:t>
      </w:r>
      <w:r>
        <w:t xml:space="preserve"> (environ 13 %) 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 jenny</w:t>
      </w:r>
      <w:r>
        <w:t xml:space="preserve"> (environ 5 %).</w:t>
      </w:r>
    </w:p>
    <w:p>
      <w:pPr>
        <w:spacing w:after="120"/>
      </w:pPr>
      <w:r>
        <w:t xml:space="preserve">Toutes les balises se ressemblent, mais certaines sont </w:t>
      </w:r>
      <w:r>
        <w:rPr>
          <w:b/>
          <w:bCs/>
        </w:rPr>
        <w:t xml:space="preserve">rares</w:t>
      </w:r>
      <w:r>
        <w:t xml:space="preserve"> quand elles se réveillent : elles donnent plus souvent des cartes C à S. Pendant une </w:t>
      </w:r>
      <w:r>
        <w:rPr>
          <w:b/>
          <w:bCs/>
        </w:rPr>
        <w:t xml:space="preserve">Apparition</w:t>
      </w:r>
      <w:r>
        <w:t xml:space="preserve"> (évènement du GM), une balise devient </w:t>
      </w:r>
      <w:r>
        <w:rPr>
          <w:b/>
          <w:bCs/>
        </w:rPr>
        <w:t xml:space="preserve">fantôme</w:t>
      </w:r>
      <w:r>
        <w:t xml:space="preserve"> et donne une carte S ou SS.</w:t>
      </w:r>
    </w:p>
    <w:p>
      <w:pPr>
        <w:pStyle w:val="Heading2"/>
      </w:pPr>
      <w:bookmarkStart w:name="t9" w:id="9"/>
      <w:r>
        <w:t xml:space="preserve">Ce que dit une balise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Message</w:t>
            </w:r>
          </w:p>
        </w:tc>
        <w:tc>
          <w:tcPr>
            <w:tcW w:type="dxa" w:w="6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Ce que ça veut dire</w:t>
            </w:r>
          </w:p>
        </w:tc>
      </w:tr>
      <w:tr>
        <w:tc>
          <w:tcPr>
            <w:tcW w:type="dxa" w:w="3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Une carte jaillit</w:t>
            </w:r>
          </w:p>
        </w:tc>
        <w:tc>
          <w:tcPr>
            <w:tcW w:type="dxa" w:w="6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La balise est active : tu as gagné quelque chose.</w:t>
            </w:r>
          </w:p>
        </w:tc>
      </w:tr>
      <w:tr>
        <w:tc>
          <w:tcPr>
            <w:tcW w:type="dxa" w:w="3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« Cette balise dort »</w:t>
            </w:r>
          </w:p>
        </w:tc>
        <w:tc>
          <w:tcPr>
            <w:tcW w:type="dxa" w:w="6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Elle est endormie. Elle se réveillera plus tard.</w:t>
            </w:r>
          </w:p>
        </w:tc>
      </w:tr>
      <w:tr>
        <w:tc>
          <w:tcPr>
            <w:tcW w:type="dxa" w:w="3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« Plus rien ici, cherche ailleurs »</w:t>
            </w:r>
          </w:p>
        </w:tc>
        <w:tc>
          <w:tcPr>
            <w:tcW w:type="dxa" w:w="6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Son stock est vide. Elle se rendormira, puis se réveillera plus tard.</w:t>
            </w:r>
          </w:p>
        </w:tc>
      </w:tr>
      <w:tr>
        <w:tc>
          <w:tcPr>
            <w:tcW w:type="dxa" w:w="3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Refus sans explication</w:t>
            </w:r>
          </w:p>
        </w:tc>
        <w:tc>
          <w:tcPr>
            <w:tcW w:type="dxa" w:w="6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Le GM l’a coupée.</w:t>
            </w:r>
          </w:p>
        </w:tc>
      </w:tr>
    </w:tbl>
    <w:p>
      <w:pPr>
        <w:spacing w:after="120"/>
      </w:pPr>
      <w:r>
        <w:t xml:space="preserve">Les balises </w:t>
      </w:r>
      <w:r>
        <w:rPr>
          <w:b/>
          <w:bCs/>
        </w:rPr>
        <w:t xml:space="preserve">tournent</w:t>
      </w:r>
      <w:r>
        <w:t xml:space="preserve"> : toutes les 20 minutes, une partie des balises actives s’endort et d’autres se réveillent, en priorité dans les zones peu visitées. Bouge !</w:t>
      </w:r>
    </w:p>
    <w:p>
      <w:pPr>
        <w:pStyle w:val="Heading2"/>
      </w:pPr>
      <w:bookmarkStart w:name="t10" w:id="10"/>
      <w:r>
        <w:t xml:space="preserve">Les limites du scan</w:t>
      </w:r>
      <w:bookmarkEnd w:id="10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30 secondes</w:t>
      </w:r>
      <w:r>
        <w:t xml:space="preserve"> au moins entre deux scans.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boucle</w:t>
      </w:r>
      <w:r>
        <w:t xml:space="preserve"> : après un tirage sur une balise, réussis des tirages sur </w:t>
      </w:r>
      <w:r>
        <w:rPr>
          <w:b/>
          <w:bCs/>
        </w:rPr>
        <w:t xml:space="preserve">3 autres balises</w:t>
      </w:r>
      <w:r>
        <w:t xml:space="preserve"> différentes (2 s’il y a peu de balises actives) avant d’y retirer. L’app te dit combien il en reste.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rendement baisse</w:t>
      </w:r>
      <w:r>
        <w:t xml:space="preserve"> : ton 2e tirage sur une même balise ne dépasse pas le rang B ; le 3e et les suivants, pas le rang 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Book plein</w:t>
      </w:r>
      <w:r>
        <w:t xml:space="preserve"> : plus de place, le gain est refusé et la balise garde son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Sans GPS</w:t>
      </w:r>
      <w:r>
        <w:t xml:space="preserve"> (pas de position depuis plus de 2 minutes) : ni scan, ni achat, ni sort.</w:t>
      </w:r>
    </w:p>
    <w:p>
      <w:pPr>
        <w:spacing w:after="120"/>
      </w:pPr>
      <w:r>
        <w:t xml:space="preserve">Un refus ne coûte rien et te dit toujours pourquoi.</w:t>
      </w:r>
    </w:p>
    <w:p>
      <w:pPr>
        <w:pBdr>
          <w:left w:val="single" w:color="B8860B" w:sz="18" w:space="8"/>
        </w:pBdr>
        <w:shd w:fill="FFF6DD" w:color="auto" w:val="clear"/>
        <w:spacing w:after="160" w:before="120"/>
        <w:ind w:left="200" w:right="200"/>
      </w:pPr>
      <w:r>
        <w:rPr>
          <w:b/>
          <w:bCs/>
        </w:rPr>
        <w:t xml:space="preserve">Réseau coupé ? </w:t>
      </w:r>
      <w:r>
        <w:t xml:space="preserve">Ton scan est mis en attente avec son heure, puis envoyé au retour du réseau, s’il a moins de 10 minutes. Il est alors jugé selon l’état du jeu à ce moment-là.</w:t>
      </w:r>
    </w:p>
    <w:p>
      <w:pPr>
        <w:pStyle w:val="Heading2"/>
      </w:pPr>
      <w:bookmarkStart w:name="t11" w:id="11"/>
      <w:r>
        <w:t xml:space="preserve">La carte de l’île</w:t>
      </w:r>
      <w:bookmarkEnd w:id="11"/>
    </w:p>
    <w:p>
      <w:pPr>
        <w:spacing w:after="120"/>
      </w:pPr>
      <w:r>
        <w:t xml:space="preserve">L’accueil de l’app montre l’île : les villes, les zones de chasse et le </w:t>
      </w:r>
      <w:r>
        <w:rPr>
          <w:b/>
          <w:bCs/>
        </w:rPr>
        <w:t xml:space="preserve">nombre de balises actives par zone</w:t>
      </w:r>
      <w:r>
        <w:t xml:space="preserve">, jamais lesquelles ni où. Tu y vois ta propre position ; personne d’autre ne la voit.</w:t>
      </w:r>
    </w:p>
    <w:p>
      <w:pPr>
        <w:pStyle w:val="Heading1"/>
      </w:pPr>
      <w:bookmarkStart w:name="t12" w:id="12"/>
      <w:r>
        <w:t xml:space="preserve">5. Ton Book</w:t>
      </w:r>
      <w:bookmarkEnd w:id="12"/>
    </w:p>
    <w:p>
      <w:pPr>
        <w:spacing w:after="120"/>
      </w:pPr>
      <w:r>
        <w:t xml:space="preserve">Le Book est ton classeur de cartes. Il a trois parties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Partie</w:t>
            </w:r>
          </w:p>
        </w:tc>
        <w:tc>
          <w:tcPr>
            <w:tcW w:type="dxa" w:w="7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À quoi elle sert</w:t>
            </w:r>
          </w:p>
        </w:tc>
      </w:tr>
      <w:tr>
        <w:tc>
          <w:tcPr>
            <w:tcW w:type="dxa" w:w="2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Emplacements fixes</w:t>
            </w:r>
          </w:p>
        </w:tc>
        <w:tc>
          <w:tcPr>
            <w:tcW w:type="dxa" w:w="7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Une place par carte du catalogue, dans l’ordre des numéros de l’anime (000 à 099). Une carte s’y range toute seule quand tu l’obtiens. Seules les cartes rangées ici comptent pour le Clear et le classement.</w:t>
            </w:r>
          </w:p>
        </w:tc>
      </w:tr>
      <w:tr>
        <w:tc>
          <w:tcPr>
            <w:tcW w:type="dxa" w:w="2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Emplacements libres</w:t>
            </w:r>
          </w:p>
        </w:tc>
        <w:tc>
          <w:tcPr>
            <w:tcW w:type="dxa" w:w="7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15 places pour tes doublons et tes sorts. Plein = plus de gain possible : revends ou échange.</w:t>
            </w:r>
          </w:p>
        </w:tc>
      </w:tr>
      <w:tr>
        <w:tc>
          <w:tcPr>
            <w:tcW w:type="dxa" w:w="2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Page Objets</w:t>
            </w:r>
          </w:p>
        </w:tc>
        <w:tc>
          <w:tcPr>
            <w:tcW w:type="dxa" w:w="7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8 places pour les objets (partie 7). Les cartes de Maître du jeu (partie 11) s’y ajoutent sans prendre de place.</w:t>
            </w:r>
          </w:p>
        </w:tc>
      </w:tr>
    </w:tbl>
    <w:p>
      <w:pPr>
        <w:pStyle w:val="Heading2"/>
      </w:pPr>
      <w:bookmarkStart w:name="t13" w:id="13"/>
      <w:r>
        <w:t xml:space="preserve">Les rangs et les limites</w:t>
      </w:r>
      <w:bookmarkEnd w:id="13"/>
    </w:p>
    <w:p>
      <w:pPr>
        <w:spacing w:after="120"/>
      </w:pPr>
      <w:r>
        <w:t xml:space="preserve">Chaque carte a un </w:t>
      </w:r>
      <w:r>
        <w:rPr>
          <w:b/>
          <w:bCs/>
        </w:rPr>
        <w:t xml:space="preserve">rang</w:t>
      </w:r>
      <w:r>
        <w:t xml:space="preserve"> : D, C, B, A, S et SS. Il n’y a qu’</w:t>
      </w:r>
      <w:r>
        <w:rPr>
          <w:b/>
          <w:bCs/>
        </w:rPr>
        <w:t xml:space="preserve">une seule carte SS</w:t>
      </w:r>
      <w:r>
        <w:t xml:space="preserve"> au catalogue, « Le bonheur du détenteur » (n° 000), la plus convoitée.</w:t>
      </w:r>
    </w:p>
    <w:p>
      <w:pPr>
        <w:spacing w:after="120"/>
      </w:pPr>
      <w:r>
        <w:t xml:space="preserve">Chaque carte a une </w:t>
      </w:r>
      <w:r>
        <w:rPr>
          <w:b/>
          <w:bCs/>
        </w:rPr>
        <w:t xml:space="preserve">limite d’exemplaires</w:t>
      </w:r>
      <w:r>
        <w:t xml:space="preserve"> dans la partie, écrite dans son coin : « A-3 » veut dire 3 exemplaires au plus. À la limite, elle ne se tire plus. Tu vois la limite, jamais combien d’exemplaires circulent.</w:t>
      </w:r>
    </w:p>
    <w:p>
      <w:pPr>
        <w:pStyle w:val="Heading2"/>
      </w:pPr>
      <w:bookmarkStart w:name="t14" w:id="14"/>
      <w:r>
        <w:t xml:space="preserve">Cacher une carte</w:t>
      </w:r>
      <w:bookmarkEnd w:id="14"/>
    </w:p>
    <w:p>
      <w:pPr>
        <w:spacing w:after="120"/>
      </w:pPr>
      <w:r>
        <w:t xml:space="preserve">Tu peux </w:t>
      </w:r>
      <w:r>
        <w:rPr>
          <w:b/>
          <w:bCs/>
        </w:rPr>
        <w:t xml:space="preserve">déplacer</w:t>
      </w:r>
      <w:r>
        <w:t xml:space="preserve"> à tout moment une carte de son emplacement fixe vers un emplacement libre, pour la </w:t>
      </w:r>
      <w:r>
        <w:rPr>
          <w:b/>
          <w:bCs/>
        </w:rPr>
        <w:t xml:space="preserve">cacher</w:t>
      </w:r>
      <w:r>
        <w:t xml:space="preserve">, puis la remettre. C’est gratuit. Une carte cachée échappe au sort Vol mais pas à Pickpocket, et </w:t>
      </w:r>
      <w:r>
        <w:rPr>
          <w:b/>
          <w:bCs/>
        </w:rPr>
        <w:t xml:space="preserve">elle ne compte plus</w:t>
      </w:r>
      <w:r>
        <w:t xml:space="preserve"> pour le Clear tant qu’elle n’est pas remise à sa place.</w:t>
      </w:r>
    </w:p>
    <w:p>
      <w:pPr>
        <w:spacing w:after="120"/>
      </w:pPr>
      <w:r>
        <w:t xml:space="preserve">Chaque carte a une </w:t>
      </w:r>
      <w:r>
        <w:rPr>
          <w:b/>
          <w:bCs/>
        </w:rPr>
        <w:t xml:space="preserve">fiche de provenance</w:t>
      </w:r>
      <w:r>
        <w:t xml:space="preserve"> : d’où elle vient, qui te l’a donnée. Une carte volée laisse sa place vide, avec la mention « Volée par X à 14 h 05 ».</w:t>
      </w:r>
    </w:p>
    <w:p>
      <w:pPr>
        <w:pStyle w:val="Heading1"/>
      </w:pPr>
      <w:bookmarkStart w:name="t15" w:id="15"/>
      <w:r>
        <w:t xml:space="preserve">6. Les villes et les checkpoints</w:t>
      </w:r>
      <w:bookmarkEnd w:id="15"/>
    </w:p>
    <w:p>
      <w:pPr>
        <w:spacing w:after="120"/>
      </w:pPr>
      <w:r>
        <w:t xml:space="preserve">Trois villes sont tenues par l’organisation. Pour y faire quelque chose, scanne le </w:t>
      </w:r>
      <w:r>
        <w:rPr>
          <w:b/>
          <w:bCs/>
        </w:rPr>
        <w:t xml:space="preserve">QR du lieu</w:t>
      </w:r>
      <w:r>
        <w:t xml:space="preserve"> sur place : il prouve que tu y es.</w:t>
      </w:r>
    </w:p>
    <w:p>
      <w:pPr>
        <w:pStyle w:val="Heading2"/>
      </w:pPr>
      <w:bookmarkStart w:name="t16" w:id="16"/>
      <w:r>
        <w:t xml:space="preserve">Masadora, la boutique</w:t>
      </w:r>
      <w:bookmarkEnd w:id="16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Paquet de 3 sorts au hasard</w:t>
      </w:r>
      <w:r>
        <w:t xml:space="preserve"> : 50 J. Les paquets arrivent par vagues de 20 minutes, en stock limité ; 2 paquets au plus par joueur et par vague.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Revente</w:t>
      </w:r>
      <w:r>
        <w:t xml:space="preserve"> des cartes : D 5 J · C 10 J · B 20 J · A 40 J · S 80 J. La SS ne se revend pas. Une carte revendue sort du jeu et libère une place dans sa limite.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Revente des objets : Pépite d’or 30 J, les autres 10 J.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Masadora démasque toute contrefaçon qu’on lui vend et n’en donne que 1 J.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GM peut ouvrir une </w:t>
      </w:r>
      <w:r>
        <w:rPr>
          <w:b/>
          <w:bCs/>
        </w:rPr>
        <w:t xml:space="preserve">roulette</w:t>
      </w:r>
      <w:r>
        <w:t xml:space="preserve"> : chaque tour coûte des jenny.</w:t>
      </w:r>
    </w:p>
    <w:p>
      <w:pPr>
        <w:pStyle w:val="Heading2"/>
      </w:pPr>
      <w:bookmarkStart w:name="t17" w:id="17"/>
      <w:r>
        <w:t xml:space="preserve">Antokiba, les enchères</w:t>
      </w:r>
      <w:bookmarkEnd w:id="17"/>
    </w:p>
    <w:p>
      <w:pPr>
        <w:pStyle w:val="ListParagraph"/>
        <w:numPr>
          <w:ilvl w:val="0"/>
          <w:numId w:val="2"/>
        </w:numPr>
        <w:spacing w:after="60"/>
      </w:pPr>
      <w:r>
        <w:t xml:space="preserve">Un arbitre met une carte aux enchères pendant </w:t>
      </w:r>
      <w:r>
        <w:rPr>
          <w:b/>
          <w:bCs/>
        </w:rPr>
        <w:t xml:space="preserve">3 minutes</w:t>
      </w:r>
      <w:r>
        <w:t xml:space="preserve">. Même la SS peut y passer.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Scanne le QR d’Antokiba sur place, puis surenchéris dans l’app. Ce scan reste valable 15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Seul le gagnant paie</w:t>
      </w:r>
      <w:r>
        <w:t xml:space="preserve"> : si tu es dépassé, tu ne perds rien.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Expertise</w:t>
      </w:r>
      <w:r>
        <w:t xml:space="preserve"> : l’arbitre d’Antokiba vérifie tes cartes, 10 J la page ou 25 J tout le Book. Les contrefaçons trouvées sont marquées (partie 10).</w:t>
      </w:r>
    </w:p>
    <w:p>
      <w:pPr>
        <w:pStyle w:val="Heading2"/>
      </w:pPr>
      <w:bookmarkStart w:name="t18" w:id="18"/>
      <w:r>
        <w:t xml:space="preserve">Soufrabi, l’arène</w:t>
      </w:r>
      <w:bookmarkEnd w:id="18"/>
    </w:p>
    <w:p>
      <w:pPr>
        <w:pStyle w:val="ListParagraph"/>
        <w:numPr>
          <w:ilvl w:val="0"/>
          <w:numId w:val="2"/>
        </w:numPr>
        <w:spacing w:after="60"/>
      </w:pPr>
      <w:r>
        <w:t xml:space="preserve">Montre ta licence à l’arbitre et paie la </w:t>
      </w:r>
      <w:r>
        <w:rPr>
          <w:b/>
          <w:bCs/>
        </w:rPr>
        <w:t xml:space="preserve">mise de 30 J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arbitre un défi physique ou d’adresse. </w:t>
      </w:r>
      <w:r>
        <w:rPr>
          <w:b/>
          <w:bCs/>
        </w:rPr>
        <w:t xml:space="preserve">Victoire</w:t>
      </w:r>
      <w:r>
        <w:t xml:space="preserve"> : une carte de rang A (50 %), S (40 %) ou SS (10 %). </w:t>
      </w:r>
      <w:r>
        <w:rPr>
          <w:b/>
          <w:bCs/>
        </w:rPr>
        <w:t xml:space="preserve">Défaite</w:t>
      </w:r>
      <w:r>
        <w:t xml:space="preserve"> : la mise est perdue.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tentative toutes les </w:t>
      </w:r>
      <w:r>
        <w:rPr>
          <w:b/>
          <w:bCs/>
        </w:rPr>
        <w:t xml:space="preserve">15 minutes</w:t>
      </w:r>
      <w:r>
        <w:t xml:space="preserve">. Une victoire en S ou SS est annoncée sur l’écran géant.</w:t>
      </w:r>
    </w:p>
    <w:p>
      <w:pPr>
        <w:pStyle w:val="Heading2"/>
      </w:pPr>
      <w:bookmarkStart w:name="t19" w:id="19"/>
      <w:r>
        <w:t xml:space="preserve">Les checkpoints</w:t>
      </w:r>
      <w:bookmarkEnd w:id="19"/>
    </w:p>
    <w:p>
      <w:pPr>
        <w:spacing w:after="120"/>
      </w:pPr>
      <w:r>
        <w:t xml:space="preserve">Des arbitres tiennent des </w:t>
      </w:r>
      <w:r>
        <w:rPr>
          <w:b/>
          <w:bCs/>
        </w:rPr>
        <w:t xml:space="preserve">checkpoints</w:t>
      </w:r>
      <w:r>
        <w:t xml:space="preserve"> sur le terrain, avec un défi. Réussis-le et montre ta licence : tu reçois une carte de leur stock (souvent B, A ou S) et parfois des jenny.</w:t>
      </w:r>
    </w:p>
    <w:p>
      <w:pPr>
        <w:pStyle w:val="Heading1"/>
      </w:pPr>
      <w:bookmarkStart w:name="t20" w:id="20"/>
      <w:r>
        <w:t xml:space="preserve">7. Les objets</w:t>
      </w:r>
      <w:bookmarkEnd w:id="20"/>
    </w:p>
    <w:p>
      <w:pPr>
        <w:spacing w:after="120"/>
      </w:pPr>
      <w:r>
        <w:t xml:space="preserve">Quand tu tombes sur une carte épuisée, la balise te donne 10 J à la place, et une fois sur trois un </w:t>
      </w:r>
      <w:r>
        <w:rPr>
          <w:b/>
          <w:bCs/>
        </w:rPr>
        <w:t xml:space="preserve">objet</w:t>
      </w:r>
      <w:r>
        <w:t xml:space="preserve"> en plus. Les objets s’échangent mais ne se volent pas.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Objet</w:t>
            </w:r>
          </w:p>
        </w:tc>
        <w:tc>
          <w:tcPr>
            <w:tcW w:type="dxa" w:w="68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c>
          <w:tcPr>
            <w:tcW w:type="dxa" w:w="28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Pépite d’or</w:t>
            </w:r>
          </w:p>
        </w:tc>
        <w:tc>
          <w:tcPr>
            <w:tcW w:type="dxa" w:w="68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Se revend 30 J à Masadora.</w:t>
            </w:r>
          </w:p>
        </w:tc>
      </w:tr>
      <w:tr>
        <w:tc>
          <w:tcPr>
            <w:tcW w:type="dxa" w:w="28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Loterie</w:t>
            </w:r>
          </w:p>
        </w:tc>
        <w:tc>
          <w:tcPr>
            <w:tcW w:type="dxa" w:w="68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À gratter : 0, 10, 30 ou 100 J. Ne se revend pas.</w:t>
            </w:r>
          </w:p>
        </w:tc>
      </w:tr>
      <w:tr>
        <w:tc>
          <w:tcPr>
            <w:tcW w:type="dxa" w:w="28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Boussole du chercheur</w:t>
            </w:r>
          </w:p>
        </w:tc>
        <w:tc>
          <w:tcPr>
            <w:tcW w:type="dxa" w:w="68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Indique la direction (jamais la distance) de la balise active la plus proche parmi celles que tu as déjà scannées.</w:t>
            </w:r>
          </w:p>
        </w:tc>
      </w:tr>
      <w:tr>
        <w:tc>
          <w:tcPr>
            <w:tcW w:type="dxa" w:w="28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Second souffle</w:t>
            </w:r>
          </w:p>
        </w:tc>
        <w:tc>
          <w:tcPr>
            <w:tcW w:type="dxa" w:w="68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Au scan, passe outre la boucle. Il n’est consommé que si la boucle t’aurait refusé ; le rendement qui baisse s’applique quand même.</w:t>
            </w:r>
          </w:p>
        </w:tc>
      </w:tr>
      <w:tr>
        <w:tc>
          <w:tcPr>
            <w:tcW w:type="dxa" w:w="28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Rideau noir</w:t>
            </w:r>
          </w:p>
        </w:tc>
        <w:tc>
          <w:tcPr>
            <w:tcW w:type="dxa" w:w="68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Bloque la prochaine Trace, Voyance ou Clairvoyance lancée sur toi.</w:t>
            </w:r>
          </w:p>
        </w:tc>
      </w:tr>
      <w:tr>
        <w:tc>
          <w:tcPr>
            <w:tcW w:type="dxa" w:w="28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Solidité</w:t>
            </w:r>
          </w:p>
        </w:tc>
        <w:tc>
          <w:tcPr>
            <w:tcW w:type="dxa" w:w="68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Une carte de ton choix ne peut être ni volée ni prise par Échange pendant 20 minutes.</w:t>
            </w:r>
          </w:p>
        </w:tc>
      </w:tr>
    </w:tbl>
    <w:p>
      <w:pPr>
        <w:pStyle w:val="Heading1"/>
      </w:pPr>
      <w:bookmarkStart w:name="t21" w:id="21"/>
      <w:r>
        <w:t xml:space="preserve">8. Les sorts</w:t>
      </w:r>
      <w:bookmarkEnd w:id="21"/>
    </w:p>
    <w:p>
      <w:pPr>
        <w:spacing w:after="120"/>
      </w:pPr>
      <w:r>
        <w:t xml:space="preserve">Les sorts viennent des balises, des paquets de Masadora et du kit. Ils se rangent dans tes emplacements libres et ne servent qu’</w:t>
      </w:r>
      <w:r>
        <w:rPr>
          <w:b/>
          <w:bCs/>
        </w:rPr>
        <w:t xml:space="preserve">une fois</w:t>
      </w:r>
      <w:r>
        <w:t xml:space="preserve">.</w:t>
      </w:r>
    </w:p>
    <w:p>
      <w:pPr>
        <w:pStyle w:val="Heading2"/>
      </w:pPr>
      <w:bookmarkStart w:name="t22" w:id="22"/>
      <w:r>
        <w:t xml:space="preserve">Sorts offensifs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38"/>
        <w:gridCol w:w="2600"/>
      </w:tblGrid>
      <w:tr>
        <w:trPr>
          <w:tblHeader/>
        </w:trPr>
        <w:tc>
          <w:tcPr>
            <w:tcW w:type="dxa" w:w="20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Sort</w:t>
            </w:r>
          </w:p>
        </w:tc>
        <w:tc>
          <w:tcPr>
            <w:tcW w:type="dxa" w:w="5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Effet</w:t>
            </w:r>
          </w:p>
        </w:tc>
        <w:tc>
          <w:tcPr>
            <w:tcW w:type="dxa" w:w="2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Cible</w:t>
            </w:r>
          </w:p>
        </w:tc>
      </w:tr>
      <w:tr>
        <w:tc>
          <w:tcPr>
            <w:tcW w:type="dxa" w:w="20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Vol</w:t>
            </w:r>
          </w:p>
        </w:tc>
        <w:tc>
          <w:tcPr>
            <w:tcW w:type="dxa" w:w="5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Prend 1 carte au hasard dans ses emplacements fixes.</w:t>
            </w:r>
          </w:p>
        </w:tc>
        <w:tc>
          <w:tcPr>
            <w:tcW w:type="dxa" w:w="2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 joueur à portée</w:t>
            </w:r>
          </w:p>
        </w:tc>
      </w:tr>
      <w:tr>
        <w:tc>
          <w:tcPr>
            <w:tcW w:type="dxa" w:w="20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Pickpocket</w:t>
            </w:r>
          </w:p>
        </w:tc>
        <w:tc>
          <w:tcPr>
            <w:tcW w:type="dxa" w:w="5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Prend 1 carte au hasard dans ses emplacements libres (pas ses sorts).</w:t>
            </w:r>
          </w:p>
        </w:tc>
        <w:tc>
          <w:tcPr>
            <w:tcW w:type="dxa" w:w="2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 joueur à portée</w:t>
            </w:r>
          </w:p>
        </w:tc>
      </w:tr>
      <w:tr>
        <w:tc>
          <w:tcPr>
            <w:tcW w:type="dxa" w:w="20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Échange</w:t>
            </w:r>
          </w:p>
        </w:tc>
        <w:tc>
          <w:tcPr>
            <w:tcW w:type="dxa" w:w="5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Tu lui donnes 1 carte de ton choix et tu lui en prends 1 au hasard.</w:t>
            </w:r>
          </w:p>
        </w:tc>
        <w:tc>
          <w:tcPr>
            <w:tcW w:type="dxa" w:w="2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 joueur à portée</w:t>
            </w:r>
          </w:p>
        </w:tc>
      </w:tr>
      <w:tr>
        <w:tc>
          <w:tcPr>
            <w:tcW w:type="dxa" w:w="20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Gel</w:t>
            </w:r>
          </w:p>
        </w:tc>
        <w:tc>
          <w:tcPr>
            <w:tcW w:type="dxa" w:w="5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Il ne peut plus scanner pendant 3 minutes.</w:t>
            </w:r>
          </w:p>
        </w:tc>
        <w:tc>
          <w:tcPr>
            <w:tcW w:type="dxa" w:w="2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 joueur à portée</w:t>
            </w:r>
          </w:p>
        </w:tc>
      </w:tr>
      <w:tr>
        <w:tc>
          <w:tcPr>
            <w:tcW w:type="dxa" w:w="20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Accompagnement</w:t>
            </w:r>
          </w:p>
        </w:tc>
        <w:tc>
          <w:tcPr>
            <w:tcW w:type="dxa" w:w="50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Tu vois sa position exacte en direct pendant 3 minutes, et il est gelé 3 minutes (ni scan, ni sort, ni échange).</w:t>
            </w:r>
          </w:p>
        </w:tc>
        <w:tc>
          <w:tcPr>
            <w:tcW w:type="dxa" w:w="26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 joueur déjà croisé, même loin</w:t>
            </w:r>
          </w:p>
        </w:tc>
      </w:tr>
    </w:tbl>
    <w:p>
      <w:pPr>
        <w:pStyle w:val="Heading2"/>
      </w:pPr>
      <w:bookmarkStart w:name="t23" w:id="23"/>
      <w:r>
        <w:t xml:space="preserve">Sorts d’information et de défense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Sort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Trace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Montre la zone où un joueur était en dernier.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Guide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Montre la zone d’une balise rare active.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Voyance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Montre les emplacements libres d’un joueur déjà croisé. Anonyme : il sait que quelqu’un a regardé, pas qui.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Clairvoyance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Montre les emplacements fixes d’un joueur déjà croisé. Anonyme aussi.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Pénétration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Rend leur vraie apparence aux cartes modifiées d’une page de ton Book : démasque les contrefaçons.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Mimétisme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Copie une carte de ton Book : vrai exemplaire si sa limite n’est pas atteinte, sinon contrefaçon.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Mur défensif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Annule le prochain sort offensif lancé sur toi. Il agit tout seul.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Retour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Pendant 10 minutes, utilise à distance une ville déjà visitée : acheter ou revendre à Masadora, enchérir à Antokiba.</w:t>
            </w:r>
          </w:p>
        </w:tc>
      </w:tr>
    </w:tbl>
    <w:p>
      <w:pPr>
        <w:pStyle w:val="Heading2"/>
      </w:pPr>
      <w:bookmarkStart w:name="t24" w:id="24"/>
      <w:r>
        <w:t xml:space="preserve">Les règles des sorts offensifs</w:t>
      </w:r>
      <w:bookmarkEnd w:id="24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Portée</w:t>
      </w:r>
      <w:r>
        <w:t xml:space="preserve"> : la cible doit être à </w:t>
      </w:r>
      <w:r>
        <w:rPr>
          <w:b/>
          <w:bCs/>
        </w:rPr>
        <w:t xml:space="preserve">30 mètres</w:t>
      </w:r>
      <w:r>
        <w:t xml:space="preserve"> environ. L’app ne te propose que les joueurs à portée.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Immunité</w:t>
      </w:r>
      <w:r>
        <w:t xml:space="preserve"> : un joueur touché ne peut plus être visé par un sort offensif pendant </w:t>
      </w:r>
      <w:r>
        <w:rPr>
          <w:b/>
          <w:bCs/>
        </w:rPr>
        <w:t xml:space="preserve">5 minutes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 minutes</w:t>
      </w:r>
      <w:r>
        <w:t xml:space="preserve"> au moins entre deux sorts offensifs d’un même lanceur.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Protections</w:t>
      </w:r>
      <w:r>
        <w:t xml:space="preserve"> : le Mur défensif part en premier, puis le pouvoir de Renforcement. Une protection utilisée est perdue.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cible est prévenue tout de suite (qui, quel sort, résultat), sauf pour Voyance et Clairvoyance. Tous les sorts s’affichent sur l’écran géant.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 Déjà croisé »</w:t>
      </w:r>
      <w:r>
        <w:t xml:space="preserve"> : vous avez été à portée l’un de l’autre au moins une fois, ou l’un a visé l’autre avec un sort.</w:t>
      </w:r>
    </w:p>
    <w:p>
      <w:pPr>
        <w:pBdr>
          <w:left w:val="single" w:color="B8860B" w:sz="18" w:space="8"/>
        </w:pBdr>
        <w:shd w:fill="FFF6DD" w:color="auto" w:val="clear"/>
        <w:spacing w:after="160" w:before="120"/>
        <w:ind w:left="200" w:right="200"/>
      </w:pPr>
      <w:r>
        <w:rPr>
          <w:b/>
          <w:bCs/>
        </w:rPr>
        <w:t xml:space="preserve">Couper son GPS ne protège pas. </w:t>
      </w:r>
      <w:r>
        <w:t xml:space="preserve">Un joueur sans nouvelle position reste visable à sa dernière position connue pendant 10 minutes. Et sans GPS, tu ne peux plus rien faire toi-même.</w:t>
      </w:r>
    </w:p>
    <w:p>
      <w:pPr>
        <w:pStyle w:val="Heading1"/>
      </w:pPr>
      <w:bookmarkStart w:name="t25" w:id="25"/>
      <w:r>
        <w:t xml:space="preserve">9. Ton Nen</w:t>
      </w:r>
      <w:bookmarkEnd w:id="25"/>
    </w:p>
    <w:p>
      <w:pPr>
        <w:spacing w:after="120"/>
      </w:pPr>
      <w:r>
        <w:t xml:space="preserve">Le test de Nen te donne l’un des six types. Ton pouvoir dure toute la partie et </w:t>
      </w:r>
      <w:r>
        <w:rPr>
          <w:b/>
          <w:bCs/>
        </w:rPr>
        <w:t xml:space="preserve">se recharge</w:t>
      </w:r>
      <w:r>
        <w:t xml:space="preserve"> après usage.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Pouvoir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Renforcement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Annule le premier sort offensif reçu. Se recharge en 30 minutes.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Émission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Lance un sort offensif hors de portée. Se recharge en 40 minutes.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Transformation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Texture Surprise : déguise un doublon en une autre carte de même rang (une contrefaçon), toutes les 20 minutes. Un doublon S peut même imiter la SS, pour bluffer.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Matérialisation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 tirage bonus (rang C au plus) à chaque checkpoint réussi, et un autre toutes les 40 minutes.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Manipulation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 Échange gratuit, sans carte de sort. Se recharge en 40 minutes.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Spécialisation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Type rare (5 % des joueurs). Wing te pose une question secrète qui choisit ton pouvoir, connu de toi seul. Se recharge en 40 minutes.</w:t>
            </w:r>
          </w:p>
        </w:tc>
      </w:tr>
    </w:tbl>
    <w:p>
      <w:pPr>
        <w:pStyle w:val="Heading2"/>
      </w:pPr>
      <w:bookmarkStart w:name="t26" w:id="26"/>
      <w:r>
        <w:t xml:space="preserve">Les pouvoirs de Spécialisation</w:t>
      </w:r>
      <w:bookmarkEnd w:id="2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Pouvoir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Alchimie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Change un doublon en une carte de ton choix, du même rang ou du rang au-dessus, jamais la SS.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L’épée du vol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 Vol sans carte de sort, sur la carte de ton choix si la cible l’a, jamais la SS.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Zetsu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Invisible 10 minutes : personne ne peut te viser, te voir dans les listes ni t’inviter à un échange. Lancer un sort offensif ou proposer un échange le rompt.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Fortune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Ton prochain scan réussi donne un gain de plus.</w:t>
            </w:r>
          </w:p>
        </w:tc>
      </w:tr>
    </w:tbl>
    <w:p>
      <w:pPr>
        <w:pStyle w:val="Heading1"/>
      </w:pPr>
      <w:bookmarkStart w:name="t27" w:id="27"/>
      <w:r>
        <w:t xml:space="preserve">10. Les contrefaçons</w:t>
      </w:r>
      <w:bookmarkEnd w:id="27"/>
    </w:p>
    <w:p>
      <w:pPr>
        <w:spacing w:after="120"/>
      </w:pPr>
      <w:r>
        <w:t xml:space="preserve">Une </w:t>
      </w:r>
      <w:r>
        <w:rPr>
          <w:b/>
          <w:bCs/>
        </w:rPr>
        <w:t xml:space="preserve">contrefaçon</w:t>
      </w:r>
      <w:r>
        <w:t xml:space="preserve"> a l’air d’une vraie carte mais n’en est pas une. Elle naît d’un </w:t>
      </w:r>
      <w:r>
        <w:rPr>
          <w:b/>
          <w:bCs/>
        </w:rPr>
        <w:t xml:space="preserve">Mimétisme</w:t>
      </w:r>
      <w:r>
        <w:t xml:space="preserve"> sur une carte à sa limite, ou de </w:t>
      </w:r>
      <w:r>
        <w:rPr>
          <w:b/>
          <w:bCs/>
        </w:rPr>
        <w:t xml:space="preserve">Texture Surprise</w:t>
      </w:r>
      <w:r>
        <w:t xml:space="preserve"> (Transformation).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Elle prend une place, même un emplacement fixe, et s’échange, se vole et se revend comme une vraie.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Elle </w:t>
      </w:r>
      <w:r>
        <w:rPr>
          <w:b/>
          <w:bCs/>
        </w:rPr>
        <w:t xml:space="preserve">ne compte pas</w:t>
      </w:r>
      <w:r>
        <w:t xml:space="preserve"> pour le Clear ni pour le classement final.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carte reçue a toujours l’air vraie : on ne peut rien vérifier avant d’accepter un échange.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Celui qui l’a créée la voit marquée ; la marque disparaît quand elle change de main.</w:t>
      </w:r>
    </w:p>
    <w:p>
      <w:pPr>
        <w:pStyle w:val="Heading2"/>
      </w:pPr>
      <w:bookmarkStart w:name="t28" w:id="28"/>
      <w:r>
        <w:t xml:space="preserve">Démasquer</w:t>
      </w:r>
      <w:bookmarkEnd w:id="28"/>
    </w:p>
    <w:p>
      <w:pPr>
        <w:pStyle w:val="ListParagraph"/>
        <w:numPr>
          <w:ilvl w:val="0"/>
          <w:numId w:val="2"/>
        </w:numPr>
        <w:spacing w:after="60"/>
      </w:pPr>
      <w:r>
        <w:t xml:space="preserve">Le sort </w:t>
      </w:r>
      <w:r>
        <w:rPr>
          <w:b/>
          <w:bCs/>
        </w:rPr>
        <w:t xml:space="preserve">Pénétration</w:t>
      </w:r>
      <w:r>
        <w:t xml:space="preserve"> sur une page de ton Book, ou l’</w:t>
      </w:r>
      <w:r>
        <w:rPr>
          <w:b/>
          <w:bCs/>
        </w:rPr>
        <w:t xml:space="preserve">expertise</w:t>
      </w:r>
      <w:r>
        <w:t xml:space="preserve"> à Antokiba (10 J la page, 25 J le Book).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doublon déguisé redevient sa vraie carte. Une copie de Mimétisme devient « Contrefaçon de… », grisée, et libère l’emplacement fixe. Tu peux la revendre 1 J ou tenter de la refiler.</w:t>
      </w:r>
    </w:p>
    <w:p>
      <w:pPr>
        <w:pBdr>
          <w:left w:val="single" w:color="B8860B" w:sz="18" w:space="8"/>
        </w:pBdr>
        <w:shd w:fill="FFF6DD" w:color="auto" w:val="clear"/>
        <w:spacing w:after="160" w:before="120"/>
        <w:ind w:left="200" w:right="200"/>
      </w:pPr>
      <w:r>
        <w:rPr>
          <w:b/>
          <w:bCs/>
        </w:rPr>
        <w:t xml:space="preserve">Astuce. </w:t>
      </w:r>
      <w:r>
        <w:t xml:space="preserve">Recoupe : si tu repères plus d’exemplaires d’une carte que sa limite (« A-3 » et 4 exemplaires vus avec Voyance ou Clairvoyance), il y a une fausse quelque part.</w:t>
      </w:r>
    </w:p>
    <w:p>
      <w:pPr>
        <w:pStyle w:val="Heading1"/>
      </w:pPr>
      <w:bookmarkStart w:name="t29" w:id="29"/>
      <w:r>
        <w:t xml:space="preserve">11. Les cartes de Maître du jeu</w:t>
      </w:r>
      <w:bookmarkEnd w:id="29"/>
    </w:p>
    <w:p>
      <w:pPr>
        <w:spacing w:after="120"/>
      </w:pPr>
      <w:r>
        <w:t xml:space="preserve">Deux cartes à cadre noir, </w:t>
      </w:r>
      <w:r>
        <w:rPr>
          <w:b/>
          <w:bCs/>
        </w:rPr>
        <w:t xml:space="preserve">uniques</w:t>
      </w:r>
      <w:r>
        <w:t xml:space="preserve"> dans la partie. Elles ne comptent ni pour le Clear ni pour le classement, mais elles peuvent renverser une partie.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Carte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Jarvis tout-puissant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Deux effets à la fois, que rien n’arrête. Décret : la carte du catalogue de ton choix (sauf la SS) apparaît à sa place dans ton Book ; si sa limite est atteinte, elle est reprise à un autre joueur au hasard. Jugement : tous les joueurs à portée sont gelés 3 minutes, et tu es intouchable 10 minutes. Tous les joueurs sont prévenus : « Jarvis a parlé ».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Le Sceau d’Ange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Le Book d’un joueur à portée est scellé 5 minutes : ni scan, ni sort, ni échange, ni déplacement de carte, ni objet. Ni le Mur défensif ni Zetsu ne l’arrêtent. La cible est ensuite immunisée 5 minutes.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Comment les obtenir</w:t>
      </w:r>
      <w:r>
        <w:t xml:space="preserve"> : par chance au scan (rare), en récompense d’un raid ou d’un évènement, aux enchères d’Antokiba, ou en cadeau du GM.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Elles s’échangent, passent aux enchères et se volent avec le sort Vol (pas avec Pickpocket ni L’épée du vol).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Usage unique</w:t>
      </w:r>
      <w:r>
        <w:t xml:space="preserve"> : une fois jouée, la carte retourne au Maître du jeu et peut réapparaître.</w:t>
      </w:r>
    </w:p>
    <w:p>
      <w:pPr>
        <w:pStyle w:val="Heading1"/>
      </w:pPr>
      <w:bookmarkStart w:name="t30" w:id="30"/>
      <w:r>
        <w:t xml:space="preserve">12. Échanger</w:t>
      </w:r>
      <w:bookmarkEnd w:id="30"/>
    </w:p>
    <w:p>
      <w:pPr>
        <w:pStyle w:val="ListParagraph"/>
        <w:numPr>
          <w:ilvl w:val="0"/>
          <w:numId w:val="4"/>
        </w:numPr>
        <w:spacing w:after="80"/>
      </w:pPr>
      <w:r>
        <w:t xml:space="preserve">Dans l’app, choisis un joueur </w:t>
      </w:r>
      <w:r>
        <w:rPr>
          <w:b/>
          <w:bCs/>
        </w:rPr>
        <w:t xml:space="preserve">à portée</w:t>
      </w:r>
      <w:r>
        <w:t xml:space="preserve"> et propose-lui un échange.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Il reçoit l’invitation et a 60 secondes pour accepter.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Chacun compose sa part (cartes, objets, jenny) en voyant celle de l’autre.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L’échange n’a lieu que si </w:t>
      </w:r>
      <w:r>
        <w:rPr>
          <w:b/>
          <w:bCs/>
        </w:rPr>
        <w:t xml:space="preserve">les deux valident</w:t>
      </w:r>
      <w:r>
        <w:t xml:space="preserve">. Toute modification annule les deux validations.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Chacun doit donner au moins une carte ou des jenny : le don pur est refusé.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même paire de joueurs : un échange toutes les 10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Sans action pendant 3 minutes, l’échange expire. Chacun peut annuler à tout moment.</w:t>
      </w:r>
    </w:p>
    <w:p>
      <w:pPr>
        <w:pStyle w:val="Heading1"/>
      </w:pPr>
      <w:bookmarkStart w:name="t31" w:id="31"/>
      <w:r>
        <w:t xml:space="preserve">13. Les évènements du GM</w:t>
      </w:r>
      <w:bookmarkEnd w:id="31"/>
    </w:p>
    <w:p>
      <w:pPr>
        <w:spacing w:after="120"/>
      </w:pPr>
      <w:r>
        <w:t xml:space="preserve">Le GM lance des évènements pendant la partie. L’app et l’écran géant les annoncent.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Évènement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Apparition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Une balise fantôme dans une zone : 1 ou 2 tirages S ou SS. 10 minutes.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Double gain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Chaque tirage d’une zone donne 2 gains. 10 minutes.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Zone maudite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La zone est fermée : scans refusés. 10 minutes.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Raid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 boss collectif à battre en répondant juste à des questions. Victoire : un paquet de sorts pour chaque participant, et parfois une carte de Maître du jeu pour le meilleur chasseur. 10 minutes.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Krach de Masadora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La boutique à -50 %. 15 minutes.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Carte maudite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Une carte piégée circule, d’abord chez un joueur au hasard. Celui qui l’a à la fin perd 2 cartes au hasard (jamais la SS). 10 minutes : refile-la !</w:t>
            </w:r>
          </w:p>
        </w:tc>
      </w:tr>
      <w:tr>
        <w:tc>
          <w:tcPr>
            <w:tcW w:type="dxa" w:w="2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Mission secrète</w:t>
            </w:r>
          </w:p>
        </w:tc>
        <w:tc>
          <w:tcPr>
            <w:tcW w:type="dxa" w:w="7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Un objectif confié à un seul joueur, validé par un arbitre.</w:t>
            </w:r>
          </w:p>
        </w:tc>
      </w:tr>
    </w:tbl>
    <w:p>
      <w:pPr>
        <w:pStyle w:val="Heading1"/>
      </w:pPr>
      <w:bookmarkStart w:name="t32" w:id="32"/>
      <w:r>
        <w:t xml:space="preserve">14. Gagner</w:t>
      </w:r>
      <w:bookmarkEnd w:id="32"/>
    </w:p>
    <w:p>
      <w:pPr>
        <w:pStyle w:val="Heading2"/>
      </w:pPr>
      <w:bookmarkStart w:name="t33" w:id="33"/>
      <w:r>
        <w:t xml:space="preserve">Le Clear</w:t>
      </w:r>
      <w:bookmarkEnd w:id="33"/>
    </w:p>
    <w:p>
      <w:pPr>
        <w:pStyle w:val="ListParagraph"/>
        <w:numPr>
          <w:ilvl w:val="0"/>
          <w:numId w:val="5"/>
        </w:numPr>
        <w:spacing w:after="80"/>
      </w:pPr>
      <w:r>
        <w:t xml:space="preserve">Quand toutes les cartes du catalogue sont rangées dans tes emplacements fixes, ton Book est complet : il se </w:t>
      </w:r>
      <w:r>
        <w:rPr>
          <w:b/>
          <w:bCs/>
        </w:rPr>
        <w:t xml:space="preserve">gèle</w:t>
      </w:r>
      <w:r>
        <w:t xml:space="preserve"> et plus aucun sort ne l’atteint.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Va voir le GM. S’il reste une contrefaçon, le Clear est refusé : on t’indique la page, pas la carte.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Le GM scanne ta licence : </w:t>
      </w:r>
      <w:r>
        <w:rPr>
          <w:b/>
          <w:bCs/>
        </w:rPr>
        <w:t xml:space="preserve">Clear confirmé</w:t>
      </w:r>
      <w:r>
        <w:t xml:space="preserve">, la partie se termine et tu gagnes.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Tu choisis </w:t>
      </w:r>
      <w:r>
        <w:rPr>
          <w:b/>
          <w:bCs/>
        </w:rPr>
        <w:t xml:space="preserve">3 cartes</w:t>
      </w:r>
      <w:r>
        <w:t xml:space="preserve"> de ton Book : ce sont tes </w:t>
      </w:r>
      <w:r>
        <w:rPr>
          <w:b/>
          <w:bCs/>
        </w:rPr>
        <w:t xml:space="preserve">lots réels</w:t>
      </w:r>
      <w:r>
        <w:t xml:space="preserve">.</w:t>
      </w:r>
    </w:p>
    <w:p>
      <w:pPr>
        <w:pStyle w:val="Heading2"/>
      </w:pPr>
      <w:bookmarkStart w:name="t34" w:id="34"/>
      <w:r>
        <w:t xml:space="preserve">Le classement</w:t>
      </w:r>
      <w:bookmarkEnd w:id="34"/>
    </w:p>
    <w:p>
      <w:pPr>
        <w:spacing w:after="120"/>
      </w:pPr>
      <w:r>
        <w:t xml:space="preserve">Sans Clear, la partie se termine à l’heure de fin. Le classement départage les joueurs dans cet ordre 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le nombre de cartes différentes du catalogue rangées dans tes emplacements fixes ;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la somme de leurs rangs (SS 6, S 5, A 4, B 3, C 2, D 1) ;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tes jenny ;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l’heure de ta dernière carte du catalogue : le plus tôt gagne.</w:t>
      </w:r>
    </w:p>
    <w:p>
      <w:pPr>
        <w:spacing w:after="120"/>
      </w:pPr>
      <w:r>
        <w:t xml:space="preserve">Les 3 premiers montent sur le </w:t>
      </w:r>
      <w:r>
        <w:rPr>
          <w:b/>
          <w:bCs/>
        </w:rPr>
        <w:t xml:space="preserve">podium</w:t>
      </w:r>
      <w:r>
        <w:t xml:space="preserve"> et reçoivent les lots de l’organisation, en plus du Clear. Pendant la partie, l’écran géant compte aussi les contrefaçons ; le classement final ne compte que les vraies cartes.</w:t>
      </w:r>
    </w:p>
    <w:p>
      <w:pPr>
        <w:pStyle w:val="Heading1"/>
      </w:pPr>
      <w:bookmarkStart w:name="t35" w:id="35"/>
      <w:r>
        <w:t xml:space="preserve">15. Fair-play et sanctions</w:t>
      </w:r>
      <w:bookmarkEnd w:id="35"/>
    </w:p>
    <w:p>
      <w:pPr>
        <w:spacing w:after="120"/>
      </w:pPr>
      <w:r>
        <w:t xml:space="preserve">Le jeu repère les comportements suspects et prévient l’équipe. Il ne sanctionne jamais seul : ce sont les arbitres et le GM qui décident.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Comportement</w:t>
            </w:r>
          </w:p>
        </w:tc>
        <w:tc>
          <w:tcPr>
            <w:tcW w:type="dxa" w:w="5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Sanction</w:t>
            </w:r>
          </w:p>
        </w:tc>
      </w:tr>
      <w:tr>
        <w:tc>
          <w:tcPr>
            <w:tcW w:type="dxa" w:w="4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Scanner la photo d’une balise</w:t>
            </w:r>
          </w:p>
        </w:tc>
        <w:tc>
          <w:tcPr>
            <w:tcW w:type="dxa" w:w="5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Gains annulés et gel de 5 minutes.</w:t>
            </w:r>
          </w:p>
        </w:tc>
      </w:tr>
      <w:tr>
        <w:tc>
          <w:tcPr>
            <w:tcW w:type="dxa" w:w="4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Sortir de la zone de jeu</w:t>
            </w:r>
          </w:p>
        </w:tc>
        <w:tc>
          <w:tcPr>
            <w:tcW w:type="dxa" w:w="5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Avertissement.</w:t>
            </w:r>
          </w:p>
        </w:tc>
      </w:tr>
      <w:tr>
        <w:tc>
          <w:tcPr>
            <w:tcW w:type="dxa" w:w="4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Faux GPS</w:t>
            </w:r>
          </w:p>
        </w:tc>
        <w:tc>
          <w:tcPr>
            <w:tcW w:type="dxa" w:w="5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Disqualification.</w:t>
            </w:r>
          </w:p>
        </w:tc>
      </w:tr>
      <w:tr>
        <w:tc>
          <w:tcPr>
            <w:tcW w:type="dxa" w:w="4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Déplacer ou abîmer une balise</w:t>
            </w:r>
          </w:p>
        </w:tc>
        <w:tc>
          <w:tcPr>
            <w:tcW w:type="dxa" w:w="5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Disqualification.</w:t>
            </w:r>
          </w:p>
        </w:tc>
      </w:tr>
      <w:tr>
        <w:tc>
          <w:tcPr>
            <w:tcW w:type="dxa" w:w="4400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3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</w:rPr>
              <w:t xml:space="preserve">Plusieurs comptes</w:t>
            </w:r>
          </w:p>
        </w:tc>
        <w:tc>
          <w:tcPr>
            <w:tcW w:type="dxa" w:w="5238"/>
            <w:tcBorders>
              <w:top w:val="single" w:color="C9C3B0" w:sz="4"/>
              <w:left w:val="single" w:color="C9C3B0" w:sz="4"/>
              <w:bottom w:val="single" w:color="C9C3B0" w:sz="4"/>
              <w:right w:val="single" w:color="C9C3B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t xml:space="preserve">Disqualification de tous les comptes.</w:t>
            </w:r>
          </w:p>
        </w:tc>
      </w:tr>
    </w:tbl>
    <w:p>
      <w:pPr>
        <w:spacing w:after="120"/>
      </w:pPr>
      <w:r>
        <w:t xml:space="preserve">Un joueur disqualifié perd son Book. Chaque sanction t’est notifiée avec son motif.</w:t>
      </w:r>
    </w:p>
    <w:p>
      <w:pPr>
        <w:pStyle w:val="Heading2"/>
      </w:pPr>
      <w:bookmarkStart w:name="t36" w:id="36"/>
      <w:r>
        <w:t xml:space="preserve">Rester actif</w:t>
      </w:r>
      <w:bookmarkEnd w:id="36"/>
    </w:p>
    <w:p>
      <w:pPr>
        <w:pStyle w:val="ListParagraph"/>
        <w:numPr>
          <w:ilvl w:val="0"/>
          <w:numId w:val="2"/>
        </w:numPr>
        <w:spacing w:after="60"/>
      </w:pPr>
      <w:r>
        <w:t xml:space="preserve">Sans aucune action de jeu pendant </w:t>
      </w:r>
      <w:r>
        <w:rPr>
          <w:b/>
          <w:bCs/>
        </w:rPr>
        <w:t xml:space="preserve">15 minutes</w:t>
      </w:r>
      <w:r>
        <w:t xml:space="preserve">, tu passes « inactif ». Tu redeviens actif à ta prochaine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Inactif </w:t>
      </w:r>
      <w:r>
        <w:rPr>
          <w:b/>
          <w:bCs/>
        </w:rPr>
        <w:t xml:space="preserve">20 minutes</w:t>
      </w:r>
      <w:r>
        <w:t xml:space="preserve"> : ta carte SS et tes cartes de Maître du jeu retournent en jeu.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 peux </w:t>
      </w:r>
      <w:r>
        <w:rPr>
          <w:b/>
          <w:bCs/>
        </w:rPr>
        <w:t xml:space="preserve">abandonner</w:t>
      </w:r>
      <w:r>
        <w:t xml:space="preserve"> depuis l’app : tes cartes SS et de Maître du jeu retournent en jeu, et tu peux encore suivre la partie.</w:t>
      </w:r>
    </w:p>
    <w:p>
      <w:pPr>
        <w:pStyle w:val="Heading1"/>
      </w:pPr>
      <w:bookmarkStart w:name="t37" w:id="37"/>
      <w:r>
        <w:t xml:space="preserve">16. Conseils de Hunter</w:t>
      </w:r>
      <w:bookmarkEnd w:id="37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Varie les balises</w:t>
      </w:r>
      <w:r>
        <w:t xml:space="preserve"> : la boucle et le rendement qui baisse punissent ceux qui restent au même endroit.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Garde de la place</w:t>
      </w:r>
      <w:r>
        <w:t xml:space="preserve"> : un Book plein refuse les gains. Revends tes doublons à Masadora ou échange-les.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Cache tes meilleures cartes</w:t>
      </w:r>
      <w:r>
        <w:t xml:space="preserve"> quand des joueurs rôdent, mais remets-les en place avant ton Clear.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Garde un Mur défensif</w:t>
      </w:r>
      <w:r>
        <w:t xml:space="preserve"> : c’est la meilleure assurance contre un Vol.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Méfie-toi des échanges trop beaux</w:t>
      </w:r>
      <w:r>
        <w:t xml:space="preserve"> : la carte reçue peut être une contrefaçon. Fais-la expertiser.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Surveille l’écran géant</w:t>
      </w:r>
      <w:r>
        <w:t xml:space="preserve"> et les annonces : une Apparition ou un Double gain change toute la chasse.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Économise ta batterie</w:t>
      </w:r>
      <w:r>
        <w:t xml:space="preserve"> : baisse la luminosité et ferme les autres apps.</w:t>
      </w:r>
    </w:p>
    <w:p>
      <w:pPr>
        <w:spacing w:after="120"/>
      </w:pPr>
    </w:p>
    <w:p>
      <w:pPr>
        <w:spacing w:after="120"/>
      </w:pPr>
      <w:r>
        <w:rPr>
          <w:b/>
          <w:bCs/>
          <w:i/>
          <w:iCs/>
          <w:color w:val="1F2A44"/>
        </w:rPr>
        <w:t xml:space="preserve">Bonne chasse, Hunter.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Greed Island · Règles du jeu ·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B8860B" w:sz="8" w:space="4"/>
      </w:pBdr>
      <w:spacing w:after="160" w:before="360"/>
      <w:outlineLvl w:val="0"/>
    </w:pPr>
    <w:rPr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40"/>
      <w:outlineLvl w:val="1"/>
    </w:pPr>
    <w:rPr>
      <w:b/>
      <w:bCs/>
      <w:color w:val="B8860B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zror9tkft7kbhzc4pgoms" Type="http://schemas.openxmlformats.org/officeDocument/2006/relationships/hyperlink" Target="https://greed-island-joueur.jarvismboummeu28.workers.dev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Greed Island : règles du jeu</dc:title>
  <dc:creator>loJIC Solutions</dc:creator>
  <cp:lastModifiedBy>Un-named</cp:lastModifiedBy>
  <cp:revision>1</cp:revision>
  <dcterms:created xsi:type="dcterms:W3CDTF">2026-10-18T15:26:33.123Z</dcterms:created>
  <dcterms:modified xsi:type="dcterms:W3CDTF">2026-10-18T15:26:33.125Z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