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ascii="宋体" w:hAnsi="宋体"/>
          <w:color w:val="000000"/>
          <w:sz w:val="21"/>
        </w:rPr>
      </w:pPr>
      <w:bookmarkStart w:id="0" w:name="_Toc235842517"/>
      <w:bookmarkStart w:id="1" w:name="_Toc235937236"/>
      <w:bookmarkStart w:id="2" w:name="_Toc235842269"/>
      <w:bookmarkStart w:id="3" w:name="_Toc235938029"/>
      <w:bookmarkStart w:id="4" w:name="_Toc235938394"/>
      <w:r>
        <w:rPr>
          <w:rFonts w:hint="eastAsia" w:ascii="宋体" w:hAnsi="宋体"/>
          <w:color w:val="000000"/>
          <w:sz w:val="21"/>
          <w:lang w:eastAsia="zh-CN"/>
        </w:rPr>
        <w:t>一、</w:t>
      </w:r>
      <w:r>
        <w:rPr>
          <w:rFonts w:hint="eastAsia" w:ascii="宋体" w:hAnsi="宋体"/>
          <w:color w:val="000000"/>
          <w:sz w:val="21"/>
        </w:rPr>
        <w:t>网上购书</w:t>
      </w:r>
      <w:bookmarkStart w:id="177" w:name="_GoBack"/>
      <w:r>
        <w:rPr>
          <w:rFonts w:hint="eastAsia" w:ascii="宋体" w:hAnsi="宋体"/>
          <w:color w:val="000000"/>
          <w:sz w:val="21"/>
        </w:rPr>
        <w:t>系统可行性分析报告</w:t>
      </w:r>
      <w:bookmarkEnd w:id="0"/>
      <w:bookmarkEnd w:id="1"/>
      <w:bookmarkEnd w:id="2"/>
      <w:bookmarkEnd w:id="3"/>
      <w:bookmarkEnd w:id="4"/>
      <w:bookmarkEnd w:id="177"/>
    </w:p>
    <w:p>
      <w:pPr>
        <w:pStyle w:val="2"/>
        <w:spacing w:before="0" w:after="0" w:line="240" w:lineRule="auto"/>
        <w:rPr>
          <w:rFonts w:hint="eastAsia" w:ascii="宋体" w:hAnsi="宋体"/>
          <w:color w:val="000000"/>
          <w:sz w:val="21"/>
          <w:szCs w:val="21"/>
          <w:lang w:eastAsia="zh-CN"/>
        </w:rPr>
      </w:pPr>
      <w:bookmarkStart w:id="5" w:name="_Toc235938030"/>
      <w:bookmarkStart w:id="6" w:name="_Toc235938395"/>
      <w:bookmarkStart w:id="7" w:name="_Toc235842270"/>
      <w:bookmarkStart w:id="8" w:name="_Toc235842518"/>
      <w:r>
        <w:rPr>
          <w:rFonts w:hint="eastAsia" w:ascii="宋体" w:hAnsi="宋体"/>
          <w:color w:val="000000"/>
          <w:sz w:val="21"/>
          <w:szCs w:val="21"/>
        </w:rPr>
        <w:t>1引言</w:t>
      </w:r>
      <w:bookmarkEnd w:id="5"/>
      <w:bookmarkEnd w:id="6"/>
      <w:bookmarkEnd w:id="7"/>
      <w:bookmarkEnd w:id="8"/>
    </w:p>
    <w:p>
      <w:pPr>
        <w:ind w:firstLine="420" w:firstLineChars="200"/>
        <w:jc w:val="left"/>
        <w:rPr>
          <w:rFonts w:hint="eastAsia" w:ascii="宋体" w:hAnsi="宋体"/>
          <w:color w:val="000000"/>
          <w:szCs w:val="21"/>
        </w:rPr>
      </w:pPr>
      <w:r>
        <w:rPr>
          <w:rFonts w:hint="eastAsia" w:ascii="宋体" w:hAnsi="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3"/>
        <w:spacing w:before="0" w:after="0" w:line="240" w:lineRule="auto"/>
        <w:rPr>
          <w:rFonts w:ascii="宋体" w:hAnsi="宋体"/>
          <w:color w:val="000000"/>
          <w:sz w:val="21"/>
          <w:szCs w:val="21"/>
        </w:rPr>
      </w:pPr>
      <w:bookmarkStart w:id="9" w:name="_Toc235938396"/>
      <w:bookmarkStart w:id="10" w:name="_Toc235842271"/>
      <w:bookmarkStart w:id="11" w:name="_Toc235938031"/>
      <w:bookmarkStart w:id="12" w:name="_Toc235842519"/>
      <w:r>
        <w:rPr>
          <w:rFonts w:hint="eastAsia" w:ascii="宋体" w:hAnsi="宋体"/>
          <w:color w:val="000000"/>
          <w:sz w:val="21"/>
          <w:szCs w:val="21"/>
        </w:rPr>
        <w:t>1.1标识</w:t>
      </w:r>
      <w:bookmarkEnd w:id="9"/>
      <w:bookmarkEnd w:id="10"/>
      <w:bookmarkEnd w:id="11"/>
      <w:bookmarkEnd w:id="12"/>
    </w:p>
    <w:p>
      <w:pPr>
        <w:ind w:firstLine="435"/>
        <w:rPr>
          <w:rFonts w:ascii="宋体" w:hAnsi="宋体"/>
          <w:color w:val="000000"/>
          <w:szCs w:val="21"/>
        </w:rPr>
      </w:pPr>
      <w:r>
        <w:rPr>
          <w:rFonts w:hint="eastAsia" w:ascii="宋体" w:hAnsi="宋体"/>
          <w:color w:val="000000"/>
          <w:szCs w:val="21"/>
        </w:rPr>
        <w:t>本系统只适用于windows操作系统下安装及使用。</w:t>
      </w:r>
    </w:p>
    <w:tbl>
      <w:tblPr>
        <w:tblStyle w:val="8"/>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2340"/>
        <w:gridCol w:w="1277"/>
        <w:gridCol w:w="1260"/>
        <w:gridCol w:w="1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700"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4252" w:type="dxa"/>
            <w:gridSpan w:val="3"/>
            <w:noWrap w:val="0"/>
            <w:vAlign w:val="top"/>
          </w:tcPr>
          <w:p>
            <w:pPr>
              <w:rPr>
                <w:rFonts w:hint="eastAsia" w:ascii="宋体" w:hAnsi="宋体"/>
                <w:color w:val="000000"/>
                <w:szCs w:val="21"/>
              </w:rPr>
            </w:pPr>
            <w:r>
              <w:rPr>
                <w:rFonts w:hint="eastAsia" w:ascii="宋体" w:hAnsi="宋体"/>
                <w:color w:val="000000"/>
                <w:szCs w:val="21"/>
              </w:rPr>
              <w:t>网上购书系统可行性分析报告</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425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417" w:type="dxa"/>
            <w:noWrap w:val="0"/>
            <w:vAlign w:val="top"/>
          </w:tcPr>
          <w:p>
            <w:pPr>
              <w:rPr>
                <w:rFonts w:hint="eastAsia" w:ascii="宋体" w:hAnsi="宋体"/>
                <w:color w:val="000000"/>
                <w:szCs w:val="21"/>
              </w:rPr>
            </w:pPr>
            <w:r>
              <w:rPr>
                <w:rFonts w:hint="eastAsia" w:ascii="宋体" w:hAnsi="宋体"/>
                <w:color w:val="000000"/>
                <w:szCs w:val="21"/>
              </w:rPr>
              <w:t>XXX</w:t>
            </w:r>
          </w:p>
        </w:tc>
        <w:tc>
          <w:tcPr>
            <w:tcW w:w="1417"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418" w:type="dxa"/>
            <w:noWrap w:val="0"/>
            <w:vAlign w:val="top"/>
          </w:tcPr>
          <w:p>
            <w:pPr>
              <w:rPr>
                <w:rFonts w:hint="eastAsia" w:ascii="宋体" w:hAnsi="宋体"/>
                <w:color w:val="000000"/>
                <w:szCs w:val="21"/>
              </w:rPr>
            </w:pPr>
            <w:r>
              <w:rPr>
                <w:rFonts w:hint="eastAsia" w:ascii="宋体" w:hAnsi="宋体"/>
                <w:color w:val="000000"/>
                <w:szCs w:val="21"/>
              </w:rPr>
              <w:t>2012-9-1-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417"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417"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418" w:type="dxa"/>
            <w:noWrap w:val="0"/>
            <w:vAlign w:val="top"/>
          </w:tcPr>
          <w:p>
            <w:pPr>
              <w:rPr>
                <w:rFonts w:hint="eastAsia" w:ascii="宋体" w:hAnsi="宋体"/>
                <w:color w:val="000000"/>
                <w:szCs w:val="21"/>
              </w:rPr>
            </w:pPr>
            <w:r>
              <w:rPr>
                <w:rFonts w:hint="eastAsia" w:ascii="宋体" w:hAnsi="宋体"/>
                <w:color w:val="000000"/>
                <w:szCs w:val="21"/>
              </w:rPr>
              <w:t>2012-9-7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425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ind w:firstLine="420"/>
        <w:rPr>
          <w:rFonts w:ascii="宋体" w:hAnsi="宋体"/>
          <w:color w:val="000000"/>
          <w:szCs w:val="21"/>
        </w:rPr>
      </w:pPr>
    </w:p>
    <w:p>
      <w:pPr>
        <w:pStyle w:val="3"/>
        <w:spacing w:before="0" w:after="0" w:line="240" w:lineRule="auto"/>
        <w:rPr>
          <w:rFonts w:ascii="宋体" w:hAnsi="宋体"/>
          <w:color w:val="000000"/>
          <w:sz w:val="21"/>
          <w:szCs w:val="21"/>
        </w:rPr>
      </w:pPr>
      <w:bookmarkStart w:id="13" w:name="_Toc235842272"/>
      <w:bookmarkStart w:id="14" w:name="_Toc235842520"/>
      <w:bookmarkStart w:id="15" w:name="_Toc235938032"/>
      <w:bookmarkStart w:id="16" w:name="_Toc235938397"/>
      <w:r>
        <w:rPr>
          <w:rFonts w:hint="eastAsia" w:ascii="宋体" w:hAnsi="宋体"/>
          <w:color w:val="000000"/>
          <w:sz w:val="21"/>
          <w:szCs w:val="21"/>
        </w:rPr>
        <w:t>1.2背景</w:t>
      </w:r>
      <w:bookmarkEnd w:id="13"/>
      <w:bookmarkEnd w:id="14"/>
      <w:bookmarkEnd w:id="15"/>
      <w:bookmarkEnd w:id="16"/>
    </w:p>
    <w:p>
      <w:pPr>
        <w:ind w:firstLine="420"/>
        <w:rPr>
          <w:rFonts w:ascii="宋体" w:hAnsi="宋体"/>
          <w:color w:val="000000"/>
          <w:szCs w:val="21"/>
        </w:rPr>
      </w:pPr>
      <w:r>
        <w:rPr>
          <w:rFonts w:hint="eastAsia" w:ascii="宋体" w:hAnsi="宋体"/>
          <w:color w:val="000000"/>
          <w:szCs w:val="21"/>
        </w:rPr>
        <w:t>开发软件名称：网上购书系统</w:t>
      </w:r>
    </w:p>
    <w:p>
      <w:pPr>
        <w:ind w:firstLine="420"/>
        <w:rPr>
          <w:rFonts w:hint="eastAsia" w:ascii="宋体" w:hAnsi="宋体"/>
          <w:color w:val="000000"/>
          <w:szCs w:val="21"/>
        </w:rPr>
      </w:pPr>
      <w:r>
        <w:rPr>
          <w:rFonts w:ascii="宋体" w:hAnsi="宋体"/>
          <w:color w:val="000000"/>
          <w:szCs w:val="21"/>
        </w:rPr>
        <w:t>项目的提出者：</w:t>
      </w:r>
      <w:r>
        <w:rPr>
          <w:rFonts w:hint="eastAsia" w:ascii="宋体" w:hAnsi="宋体"/>
          <w:color w:val="000000"/>
          <w:szCs w:val="21"/>
        </w:rPr>
        <w:t>XXX出版公司 XXX书店</w:t>
      </w:r>
    </w:p>
    <w:p>
      <w:pPr>
        <w:ind w:firstLine="420"/>
        <w:rPr>
          <w:rFonts w:hint="eastAsia" w:ascii="宋体" w:hAnsi="宋体"/>
          <w:color w:val="000000"/>
          <w:szCs w:val="21"/>
        </w:rPr>
      </w:pPr>
      <w:r>
        <w:rPr>
          <w:rFonts w:hint="eastAsia" w:ascii="宋体" w:hAnsi="宋体"/>
          <w:color w:val="000000"/>
          <w:szCs w:val="21"/>
        </w:rPr>
        <w:t>开发方名称：XXX软件公司</w:t>
      </w:r>
    </w:p>
    <w:p>
      <w:pPr>
        <w:ind w:firstLine="420"/>
        <w:rPr>
          <w:rFonts w:ascii="宋体" w:hAnsi="宋体"/>
          <w:color w:val="000000"/>
          <w:szCs w:val="21"/>
        </w:rPr>
      </w:pPr>
      <w:r>
        <w:rPr>
          <w:rFonts w:ascii="宋体" w:hAnsi="宋体"/>
          <w:color w:val="000000"/>
          <w:szCs w:val="21"/>
        </w:rPr>
        <w:t>开发者：</w:t>
      </w:r>
      <w:r>
        <w:rPr>
          <w:rFonts w:hint="eastAsia" w:ascii="宋体" w:hAnsi="宋体"/>
          <w:color w:val="000000"/>
          <w:szCs w:val="21"/>
        </w:rPr>
        <w:t>软件专业第五小组</w:t>
      </w:r>
    </w:p>
    <w:p>
      <w:pPr>
        <w:ind w:firstLine="420"/>
        <w:rPr>
          <w:rFonts w:ascii="宋体" w:hAnsi="宋体"/>
          <w:color w:val="000000"/>
          <w:szCs w:val="21"/>
        </w:rPr>
      </w:pPr>
      <w:r>
        <w:rPr>
          <w:rFonts w:ascii="宋体" w:hAnsi="宋体"/>
          <w:color w:val="000000"/>
          <w:szCs w:val="21"/>
        </w:rPr>
        <w:t>开发负责人：</w:t>
      </w:r>
      <w:r>
        <w:rPr>
          <w:rFonts w:hint="eastAsia" w:ascii="宋体" w:hAnsi="宋体"/>
          <w:color w:val="000000"/>
          <w:szCs w:val="21"/>
        </w:rPr>
        <w:t>第五小组组长</w:t>
      </w:r>
    </w:p>
    <w:p>
      <w:pPr>
        <w:ind w:firstLine="420"/>
        <w:rPr>
          <w:rFonts w:hint="eastAsia" w:ascii="宋体" w:hAnsi="宋体"/>
          <w:color w:val="000000"/>
          <w:szCs w:val="21"/>
        </w:rPr>
      </w:pPr>
      <w:r>
        <w:rPr>
          <w:rFonts w:hint="eastAsia" w:ascii="宋体" w:hAnsi="宋体"/>
          <w:color w:val="000000"/>
          <w:szCs w:val="21"/>
        </w:rPr>
        <w:t>用户：书店会员、管理人员、游客</w:t>
      </w:r>
    </w:p>
    <w:p>
      <w:pPr>
        <w:pStyle w:val="3"/>
        <w:spacing w:before="0" w:after="0" w:line="240" w:lineRule="auto"/>
        <w:rPr>
          <w:rFonts w:ascii="宋体" w:hAnsi="宋体"/>
          <w:color w:val="000000"/>
          <w:sz w:val="21"/>
          <w:szCs w:val="21"/>
        </w:rPr>
      </w:pPr>
      <w:bookmarkStart w:id="17" w:name="_Toc235842273"/>
      <w:bookmarkStart w:id="18" w:name="_Toc235842521"/>
      <w:bookmarkStart w:id="19" w:name="_Toc235938033"/>
      <w:bookmarkStart w:id="20" w:name="_Toc235938398"/>
      <w:r>
        <w:rPr>
          <w:rFonts w:hint="eastAsia" w:ascii="宋体" w:hAnsi="宋体"/>
          <w:color w:val="000000"/>
          <w:sz w:val="21"/>
          <w:szCs w:val="21"/>
        </w:rPr>
        <w:t>1.3项目概述</w:t>
      </w:r>
      <w:bookmarkEnd w:id="17"/>
      <w:bookmarkEnd w:id="18"/>
      <w:bookmarkEnd w:id="19"/>
      <w:bookmarkEnd w:id="20"/>
    </w:p>
    <w:p>
      <w:pPr>
        <w:ind w:firstLine="420"/>
        <w:rPr>
          <w:rFonts w:hint="eastAsia" w:ascii="宋体" w:hAnsi="宋体"/>
          <w:color w:val="000000"/>
          <w:szCs w:val="21"/>
        </w:rPr>
      </w:pPr>
      <w:r>
        <w:rPr>
          <w:rFonts w:hint="eastAsia" w:ascii="宋体" w:hAnsi="宋体"/>
          <w:color w:val="000000"/>
          <w:szCs w:val="21"/>
        </w:rPr>
        <w:t>长期以来，书店业务一直采用手工管理。图书采购、库存、销售和核算的手工信息管理存在工作量大、服务质量差、工作效率低、耗费人员多，图书的市场、库存、销售、读者反馈等信息不能及时提供等问题。为了彻底改善书店图书信息管理的落后局面，一方面方便书店工作人员的管理，另一方面用户网上浏览图书、购买图书和反馈信息，特提出开发本系统。“网上购书系统”的建设，对提高书店服务质量、提高工作效率、加快信息反馈、增强竞争实力有着重大意义。</w:t>
      </w:r>
    </w:p>
    <w:p>
      <w:pPr>
        <w:ind w:firstLine="420"/>
        <w:rPr>
          <w:rFonts w:hint="eastAsia" w:ascii="宋体" w:hAnsi="宋体"/>
          <w:color w:val="000000"/>
          <w:szCs w:val="21"/>
        </w:rPr>
      </w:pPr>
      <w:r>
        <w:rPr>
          <w:rFonts w:hint="eastAsia" w:ascii="宋体" w:hAnsi="宋体"/>
          <w:color w:val="000000"/>
          <w:szCs w:val="21"/>
        </w:rPr>
        <w:t>电子商务平台给企业带来更多的商业机会，同时也给客户的消费和交易带来很大的方便。</w:t>
      </w:r>
    </w:p>
    <w:p>
      <w:pPr>
        <w:pStyle w:val="3"/>
        <w:spacing w:before="0" w:after="0" w:line="240" w:lineRule="auto"/>
        <w:rPr>
          <w:rFonts w:ascii="宋体" w:hAnsi="宋体"/>
          <w:color w:val="000000"/>
          <w:sz w:val="21"/>
          <w:szCs w:val="21"/>
        </w:rPr>
      </w:pPr>
      <w:bookmarkStart w:id="21" w:name="_Toc235842274"/>
      <w:bookmarkStart w:id="22" w:name="_Toc235938399"/>
      <w:bookmarkStart w:id="23" w:name="_Toc235842522"/>
      <w:bookmarkStart w:id="24" w:name="_Toc235938034"/>
      <w:r>
        <w:rPr>
          <w:rFonts w:hint="eastAsia" w:ascii="宋体" w:hAnsi="宋体"/>
          <w:color w:val="000000"/>
          <w:sz w:val="21"/>
          <w:szCs w:val="21"/>
        </w:rPr>
        <w:t>1.4文档概述</w:t>
      </w:r>
      <w:bookmarkEnd w:id="21"/>
      <w:bookmarkEnd w:id="22"/>
      <w:bookmarkEnd w:id="23"/>
      <w:bookmarkEnd w:id="24"/>
    </w:p>
    <w:p>
      <w:pPr>
        <w:ind w:firstLine="420"/>
        <w:rPr>
          <w:rFonts w:ascii="宋体" w:hAnsi="宋体"/>
          <w:color w:val="000000"/>
          <w:szCs w:val="21"/>
        </w:rPr>
      </w:pPr>
      <w:r>
        <w:rPr>
          <w:rFonts w:hint="eastAsia" w:ascii="宋体" w:hAnsi="宋体"/>
          <w:color w:val="000000"/>
          <w:szCs w:val="21"/>
        </w:rPr>
        <w:t>本文档将描述开发网上购书系统的可行性分析和研究过程。</w:t>
      </w:r>
    </w:p>
    <w:p>
      <w:pPr>
        <w:pStyle w:val="2"/>
        <w:spacing w:before="0" w:after="0" w:line="240" w:lineRule="auto"/>
        <w:rPr>
          <w:rFonts w:ascii="宋体" w:hAnsi="宋体"/>
          <w:color w:val="000000"/>
          <w:sz w:val="21"/>
          <w:szCs w:val="21"/>
        </w:rPr>
      </w:pPr>
      <w:bookmarkStart w:id="25" w:name="_Toc235938035"/>
      <w:bookmarkStart w:id="26" w:name="_Toc235938400"/>
      <w:bookmarkStart w:id="27" w:name="_Toc235842275"/>
      <w:bookmarkStart w:id="28" w:name="_Toc235842523"/>
      <w:r>
        <w:rPr>
          <w:rFonts w:hint="eastAsia" w:ascii="宋体" w:hAnsi="宋体"/>
          <w:color w:val="000000"/>
          <w:sz w:val="21"/>
          <w:szCs w:val="21"/>
        </w:rPr>
        <w:t>2引用文件</w:t>
      </w:r>
      <w:bookmarkEnd w:id="25"/>
      <w:bookmarkEnd w:id="26"/>
      <w:bookmarkEnd w:id="27"/>
      <w:bookmarkEnd w:id="28"/>
    </w:p>
    <w:p>
      <w:pPr>
        <w:ind w:firstLine="420"/>
        <w:rPr>
          <w:rFonts w:hint="eastAsia" w:ascii="宋体" w:hAnsi="宋体"/>
          <w:color w:val="000000"/>
          <w:szCs w:val="21"/>
        </w:rPr>
      </w:pPr>
      <w:r>
        <w:rPr>
          <w:rFonts w:hint="eastAsia" w:ascii="宋体" w:hAnsi="宋体"/>
          <w:color w:val="000000"/>
          <w:szCs w:val="21"/>
        </w:rPr>
        <w:t>《软件设计文档国家标准》GB8567-2006</w:t>
      </w:r>
      <w:r>
        <w:rPr>
          <w:rFonts w:ascii="宋体" w:hAnsi="宋体"/>
          <w:color w:val="000000"/>
          <w:szCs w:val="21"/>
        </w:rPr>
        <w:t xml:space="preserve"> </w:t>
      </w:r>
    </w:p>
    <w:p>
      <w:pPr>
        <w:pStyle w:val="2"/>
        <w:spacing w:before="0" w:after="0" w:line="240" w:lineRule="auto"/>
        <w:rPr>
          <w:rFonts w:ascii="宋体" w:hAnsi="宋体"/>
          <w:color w:val="000000"/>
          <w:sz w:val="21"/>
          <w:szCs w:val="21"/>
        </w:rPr>
      </w:pPr>
      <w:bookmarkStart w:id="29" w:name="_Toc235842524"/>
      <w:bookmarkStart w:id="30" w:name="_Toc235938036"/>
      <w:bookmarkStart w:id="31" w:name="_Toc235938401"/>
      <w:bookmarkStart w:id="32" w:name="_Toc235842276"/>
      <w:r>
        <w:rPr>
          <w:rFonts w:hint="eastAsia" w:ascii="宋体" w:hAnsi="宋体"/>
          <w:color w:val="000000"/>
          <w:sz w:val="21"/>
          <w:szCs w:val="21"/>
        </w:rPr>
        <w:t>3可行性分析的前提</w:t>
      </w:r>
      <w:bookmarkEnd w:id="29"/>
      <w:bookmarkEnd w:id="30"/>
      <w:bookmarkEnd w:id="31"/>
      <w:bookmarkEnd w:id="32"/>
    </w:p>
    <w:p>
      <w:pPr>
        <w:pStyle w:val="3"/>
        <w:spacing w:before="0" w:after="0" w:line="240" w:lineRule="auto"/>
        <w:rPr>
          <w:rFonts w:ascii="宋体" w:hAnsi="宋体"/>
          <w:color w:val="000000"/>
          <w:sz w:val="21"/>
          <w:szCs w:val="21"/>
        </w:rPr>
      </w:pPr>
      <w:bookmarkStart w:id="33" w:name="_Toc235842277"/>
      <w:bookmarkStart w:id="34" w:name="_Toc235842525"/>
      <w:bookmarkStart w:id="35" w:name="_Toc235938037"/>
      <w:bookmarkStart w:id="36" w:name="_Toc235938402"/>
      <w:r>
        <w:rPr>
          <w:rFonts w:hint="eastAsia" w:ascii="宋体" w:hAnsi="宋体"/>
          <w:color w:val="000000"/>
          <w:sz w:val="21"/>
          <w:szCs w:val="21"/>
        </w:rPr>
        <w:t>3.1项目的要求</w:t>
      </w:r>
      <w:bookmarkEnd w:id="33"/>
      <w:bookmarkEnd w:id="34"/>
      <w:bookmarkEnd w:id="35"/>
      <w:bookmarkEnd w:id="36"/>
    </w:p>
    <w:p>
      <w:pPr>
        <w:ind w:firstLine="420"/>
        <w:rPr>
          <w:rFonts w:hint="eastAsia" w:ascii="宋体" w:hAnsi="宋体"/>
          <w:color w:val="000000"/>
          <w:szCs w:val="21"/>
        </w:rPr>
      </w:pPr>
      <w:r>
        <w:rPr>
          <w:rFonts w:hint="eastAsia" w:ascii="宋体" w:hAnsi="宋体"/>
          <w:color w:val="000000"/>
          <w:szCs w:val="21"/>
        </w:rPr>
        <w:t>1、功能：对书店的图书信息和用户（书店工作人员，网站注册用户即潜在购书者）信息的进行有效的管理；对图书的进销存等环节进行信息化管理；实现读者网上浏览图书，网上购书的可能；通过论坛同读者进行有效的沟通；通过聊天室实现作者和读者的实时交流；处理读者网上的投诉和建议。</w:t>
      </w:r>
    </w:p>
    <w:p>
      <w:pPr>
        <w:ind w:firstLine="420"/>
        <w:rPr>
          <w:rFonts w:hint="eastAsia" w:ascii="宋体" w:hAnsi="宋体"/>
          <w:color w:val="000000"/>
          <w:szCs w:val="21"/>
        </w:rPr>
      </w:pPr>
      <w:r>
        <w:rPr>
          <w:rFonts w:ascii="宋体" w:hAnsi="宋体"/>
          <w:color w:val="000000"/>
          <w:szCs w:val="21"/>
        </w:rPr>
        <w:t>2、</w:t>
      </w:r>
      <w:r>
        <w:rPr>
          <w:rFonts w:hint="eastAsia" w:ascii="宋体" w:hAnsi="宋体"/>
          <w:color w:val="000000"/>
          <w:szCs w:val="21"/>
        </w:rPr>
        <w:t>性能：数据库的录入；图书检索；用户信息查询；图书信息查询；论坛和bbs互动；网上购书。</w:t>
      </w:r>
    </w:p>
    <w:p>
      <w:pPr>
        <w:ind w:firstLine="420"/>
        <w:rPr>
          <w:rFonts w:hint="eastAsia" w:ascii="宋体" w:hAnsi="宋体"/>
          <w:color w:val="000000"/>
          <w:szCs w:val="21"/>
        </w:rPr>
      </w:pPr>
      <w:r>
        <w:rPr>
          <w:rFonts w:ascii="宋体" w:hAnsi="宋体"/>
          <w:color w:val="000000"/>
          <w:szCs w:val="21"/>
        </w:rPr>
        <w:t>3、</w:t>
      </w:r>
      <w:r>
        <w:rPr>
          <w:rFonts w:hint="eastAsia" w:ascii="宋体" w:hAnsi="宋体"/>
          <w:color w:val="000000"/>
          <w:szCs w:val="21"/>
        </w:rPr>
        <w:t>安全与保密要求：书店中所有的图书能够供用户随时查阅；用户的个人信息可以由用户自己修改、添加；书店图书的信息只能由书店管理人员添加、修改；所有注册用户信息只能由书店管理人员查询。</w:t>
      </w:r>
    </w:p>
    <w:p>
      <w:pPr>
        <w:ind w:firstLine="420"/>
        <w:rPr>
          <w:rFonts w:hint="eastAsia" w:ascii="宋体" w:hAnsi="宋体"/>
          <w:color w:val="000000"/>
          <w:szCs w:val="21"/>
        </w:rPr>
      </w:pPr>
      <w:r>
        <w:rPr>
          <w:rFonts w:ascii="宋体" w:hAnsi="宋体"/>
          <w:color w:val="000000"/>
          <w:szCs w:val="21"/>
        </w:rPr>
        <w:t>4、</w:t>
      </w:r>
      <w:r>
        <w:rPr>
          <w:rFonts w:hint="eastAsia" w:ascii="宋体" w:hAnsi="宋体"/>
          <w:color w:val="000000"/>
          <w:szCs w:val="21"/>
        </w:rPr>
        <w:t>输入：对于查询功能，应做到可以单条件和组合条件输入。</w:t>
      </w:r>
    </w:p>
    <w:p>
      <w:pPr>
        <w:ind w:firstLine="420"/>
        <w:rPr>
          <w:rFonts w:hint="eastAsia" w:ascii="宋体" w:hAnsi="宋体"/>
          <w:color w:val="000000"/>
          <w:szCs w:val="21"/>
        </w:rPr>
      </w:pPr>
      <w:r>
        <w:rPr>
          <w:rFonts w:ascii="宋体" w:hAnsi="宋体"/>
          <w:color w:val="000000"/>
          <w:szCs w:val="21"/>
        </w:rPr>
        <w:t>5、</w:t>
      </w:r>
      <w:r>
        <w:rPr>
          <w:rFonts w:hint="eastAsia" w:ascii="宋体" w:hAnsi="宋体"/>
          <w:color w:val="000000"/>
          <w:szCs w:val="21"/>
        </w:rPr>
        <w:t>输出：能按要求在显示器上显示所需内容并能打印。</w:t>
      </w:r>
    </w:p>
    <w:p>
      <w:pPr>
        <w:ind w:firstLine="420"/>
        <w:rPr>
          <w:rFonts w:hint="eastAsia" w:ascii="宋体" w:hAnsi="宋体"/>
          <w:color w:val="000000"/>
          <w:szCs w:val="21"/>
        </w:rPr>
      </w:pPr>
      <w:r>
        <w:rPr>
          <w:rFonts w:hint="eastAsia" w:ascii="宋体" w:hAnsi="宋体"/>
          <w:color w:val="000000"/>
          <w:szCs w:val="21"/>
        </w:rPr>
        <w:t>6、完成日期：2013年6月。</w:t>
      </w:r>
    </w:p>
    <w:p>
      <w:pPr>
        <w:pStyle w:val="3"/>
        <w:spacing w:before="0" w:after="0" w:line="240" w:lineRule="auto"/>
        <w:rPr>
          <w:rFonts w:ascii="宋体" w:hAnsi="宋体"/>
          <w:color w:val="000000"/>
          <w:sz w:val="21"/>
          <w:szCs w:val="21"/>
        </w:rPr>
      </w:pPr>
      <w:bookmarkStart w:id="37" w:name="_Toc235842278"/>
      <w:bookmarkStart w:id="38" w:name="_Toc235938038"/>
      <w:bookmarkStart w:id="39" w:name="_Toc235842526"/>
      <w:bookmarkStart w:id="40" w:name="_Toc235938403"/>
      <w:r>
        <w:rPr>
          <w:rFonts w:hint="eastAsia" w:ascii="宋体" w:hAnsi="宋体"/>
          <w:color w:val="000000"/>
          <w:sz w:val="21"/>
          <w:szCs w:val="21"/>
        </w:rPr>
        <w:t>3.2项目的目标</w:t>
      </w:r>
      <w:bookmarkEnd w:id="37"/>
      <w:bookmarkEnd w:id="38"/>
      <w:bookmarkEnd w:id="39"/>
      <w:bookmarkEnd w:id="40"/>
    </w:p>
    <w:p>
      <w:pPr>
        <w:ind w:firstLine="420"/>
        <w:rPr>
          <w:rFonts w:hint="eastAsia" w:ascii="宋体" w:hAnsi="宋体"/>
          <w:color w:val="000000"/>
          <w:szCs w:val="21"/>
        </w:rPr>
      </w:pPr>
      <w:r>
        <w:rPr>
          <w:rFonts w:hint="eastAsia" w:ascii="宋体" w:hAnsi="宋体"/>
          <w:color w:val="000000"/>
          <w:szCs w:val="21"/>
        </w:rPr>
        <w:t>本系统希望通过构建一个ASP架构的电子商务网站，利用日益繁荣的互联网，为传统的书店打造一个新的销售平台。本系统希望通过电子信息化的手段对书店的销存等环节进行管理，以达到人力与设备费用的减少，服务能力的提高，管理信息服务的改进，工作人员利用率的提高等目标。</w:t>
      </w:r>
    </w:p>
    <w:p>
      <w:pPr>
        <w:pStyle w:val="3"/>
        <w:spacing w:before="0" w:after="0" w:line="240" w:lineRule="auto"/>
        <w:rPr>
          <w:rFonts w:ascii="宋体" w:hAnsi="宋体"/>
          <w:color w:val="000000"/>
          <w:sz w:val="21"/>
          <w:szCs w:val="21"/>
        </w:rPr>
      </w:pPr>
      <w:bookmarkStart w:id="41" w:name="_Toc235842279"/>
      <w:bookmarkStart w:id="42" w:name="_Toc235842527"/>
      <w:bookmarkStart w:id="43" w:name="_Toc235938039"/>
      <w:bookmarkStart w:id="44" w:name="_Toc235938404"/>
      <w:r>
        <w:rPr>
          <w:rFonts w:hint="eastAsia" w:ascii="宋体" w:hAnsi="宋体"/>
          <w:color w:val="000000"/>
          <w:sz w:val="21"/>
          <w:szCs w:val="21"/>
        </w:rPr>
        <w:t>3.3项目的环境、条件、假定和限制</w:t>
      </w:r>
      <w:bookmarkEnd w:id="41"/>
      <w:bookmarkEnd w:id="42"/>
      <w:bookmarkEnd w:id="43"/>
      <w:bookmarkEnd w:id="44"/>
    </w:p>
    <w:p>
      <w:pPr>
        <w:ind w:firstLine="420"/>
        <w:rPr>
          <w:rFonts w:hint="eastAsia" w:ascii="宋体" w:hAnsi="宋体"/>
          <w:color w:val="000000"/>
          <w:szCs w:val="21"/>
        </w:rPr>
      </w:pPr>
      <w:r>
        <w:rPr>
          <w:rFonts w:hint="eastAsia" w:ascii="宋体" w:hAnsi="宋体"/>
          <w:color w:val="000000"/>
          <w:szCs w:val="21"/>
        </w:rPr>
        <w:t>1、建议开发软件运行的最短寿命：四个月</w:t>
      </w:r>
    </w:p>
    <w:p>
      <w:pPr>
        <w:ind w:firstLine="420"/>
        <w:rPr>
          <w:rFonts w:hint="eastAsia" w:ascii="宋体" w:hAnsi="宋体"/>
          <w:color w:val="000000"/>
          <w:szCs w:val="21"/>
        </w:rPr>
      </w:pPr>
      <w:r>
        <w:rPr>
          <w:rFonts w:hint="eastAsia" w:ascii="宋体" w:hAnsi="宋体"/>
          <w:color w:val="000000"/>
          <w:szCs w:val="21"/>
        </w:rPr>
        <w:t>2、进行系统方案选择比较的时间：暂时不考虑</w:t>
      </w:r>
    </w:p>
    <w:p>
      <w:pPr>
        <w:ind w:firstLine="420"/>
        <w:rPr>
          <w:rFonts w:hint="eastAsia" w:ascii="宋体" w:hAnsi="宋体"/>
          <w:color w:val="000000"/>
          <w:szCs w:val="21"/>
        </w:rPr>
      </w:pPr>
      <w:r>
        <w:rPr>
          <w:rFonts w:hint="eastAsia" w:ascii="宋体" w:hAnsi="宋体"/>
          <w:color w:val="000000"/>
          <w:szCs w:val="21"/>
        </w:rPr>
        <w:t>3、经费来源和使用限制：个人集资</w:t>
      </w:r>
    </w:p>
    <w:p>
      <w:pPr>
        <w:ind w:firstLine="420"/>
        <w:rPr>
          <w:rFonts w:hint="eastAsia" w:ascii="宋体" w:hAnsi="宋体"/>
          <w:color w:val="000000"/>
          <w:szCs w:val="21"/>
        </w:rPr>
      </w:pPr>
      <w:r>
        <w:rPr>
          <w:rFonts w:hint="eastAsia" w:ascii="宋体" w:hAnsi="宋体"/>
          <w:color w:val="000000"/>
          <w:szCs w:val="21"/>
        </w:rPr>
        <w:t xml:space="preserve">4、法律和政策方面的限制：暂时不考虑 </w:t>
      </w:r>
    </w:p>
    <w:p>
      <w:pPr>
        <w:ind w:firstLine="420"/>
        <w:rPr>
          <w:rFonts w:hint="eastAsia" w:ascii="宋体" w:hAnsi="宋体"/>
          <w:color w:val="000000"/>
          <w:szCs w:val="21"/>
        </w:rPr>
      </w:pPr>
      <w:r>
        <w:rPr>
          <w:rFonts w:hint="eastAsia" w:ascii="宋体" w:hAnsi="宋体"/>
          <w:color w:val="000000"/>
          <w:szCs w:val="21"/>
        </w:rPr>
        <w:t xml:space="preserve">5、硬件、软件、运行环境和开发环境的条件和限制：在Windows XP SP2下使用 </w:t>
      </w:r>
    </w:p>
    <w:p>
      <w:pPr>
        <w:ind w:firstLine="420"/>
        <w:rPr>
          <w:rFonts w:hint="eastAsia" w:ascii="宋体" w:hAnsi="宋体"/>
          <w:color w:val="000000"/>
          <w:szCs w:val="21"/>
        </w:rPr>
      </w:pPr>
      <w:r>
        <w:rPr>
          <w:rFonts w:hint="eastAsia" w:ascii="宋体" w:hAnsi="宋体"/>
          <w:color w:val="000000"/>
          <w:szCs w:val="21"/>
        </w:rPr>
        <w:t>6、建议开发软件投入使用的最迟时间：2013年6月1日</w:t>
      </w:r>
    </w:p>
    <w:p>
      <w:pPr>
        <w:pStyle w:val="3"/>
        <w:spacing w:before="0" w:after="0" w:line="240" w:lineRule="auto"/>
        <w:rPr>
          <w:rFonts w:ascii="宋体" w:hAnsi="宋体"/>
          <w:color w:val="000000"/>
          <w:sz w:val="21"/>
          <w:szCs w:val="21"/>
        </w:rPr>
      </w:pPr>
      <w:bookmarkStart w:id="45" w:name="_Toc235938405"/>
      <w:bookmarkStart w:id="46" w:name="_Toc235842528"/>
      <w:bookmarkStart w:id="47" w:name="_Toc235938040"/>
      <w:bookmarkStart w:id="48" w:name="_Toc235842280"/>
      <w:r>
        <w:rPr>
          <w:rFonts w:hint="eastAsia" w:ascii="宋体" w:hAnsi="宋体"/>
          <w:color w:val="000000"/>
          <w:sz w:val="21"/>
          <w:szCs w:val="21"/>
        </w:rPr>
        <w:t>3.4进行可行性分析的方法</w:t>
      </w:r>
      <w:bookmarkEnd w:id="45"/>
      <w:bookmarkEnd w:id="46"/>
      <w:bookmarkEnd w:id="47"/>
      <w:bookmarkEnd w:id="48"/>
    </w:p>
    <w:p>
      <w:pPr>
        <w:ind w:firstLine="420"/>
        <w:rPr>
          <w:rFonts w:ascii="宋体" w:hAnsi="宋体"/>
          <w:color w:val="000000"/>
          <w:szCs w:val="21"/>
        </w:rPr>
      </w:pPr>
      <w:r>
        <w:rPr>
          <w:rFonts w:hint="eastAsia" w:ascii="宋体" w:hAnsi="宋体"/>
          <w:color w:val="000000"/>
          <w:szCs w:val="21"/>
        </w:rPr>
        <w:t>采用调查研究的方法进行技术可行性和法律可行性的分析。</w:t>
      </w:r>
    </w:p>
    <w:p>
      <w:pPr>
        <w:ind w:firstLine="420"/>
        <w:rPr>
          <w:rFonts w:hint="eastAsia" w:ascii="宋体" w:hAnsi="宋体"/>
          <w:color w:val="000000"/>
          <w:szCs w:val="21"/>
        </w:rPr>
      </w:pPr>
      <w:r>
        <w:rPr>
          <w:rFonts w:hint="eastAsia" w:ascii="宋体" w:hAnsi="宋体"/>
          <w:color w:val="000000"/>
          <w:szCs w:val="21"/>
        </w:rPr>
        <w:t>采用加权估计的方法进行经济可行性分析。</w:t>
      </w:r>
    </w:p>
    <w:p>
      <w:pPr>
        <w:pStyle w:val="2"/>
        <w:spacing w:before="0" w:after="0" w:line="240" w:lineRule="auto"/>
        <w:rPr>
          <w:rFonts w:ascii="宋体" w:hAnsi="宋体"/>
          <w:color w:val="000000"/>
          <w:sz w:val="21"/>
          <w:szCs w:val="21"/>
        </w:rPr>
      </w:pPr>
      <w:bookmarkStart w:id="49" w:name="_Toc235938041"/>
      <w:bookmarkStart w:id="50" w:name="_Toc235938406"/>
      <w:bookmarkStart w:id="51" w:name="_Toc235842281"/>
      <w:bookmarkStart w:id="52" w:name="_Toc235842529"/>
      <w:r>
        <w:rPr>
          <w:rFonts w:hint="eastAsia" w:ascii="宋体" w:hAnsi="宋体"/>
          <w:color w:val="000000"/>
          <w:sz w:val="21"/>
          <w:szCs w:val="21"/>
        </w:rPr>
        <w:t>4可选的方案</w:t>
      </w:r>
      <w:bookmarkEnd w:id="49"/>
      <w:bookmarkEnd w:id="50"/>
      <w:bookmarkEnd w:id="51"/>
      <w:bookmarkEnd w:id="52"/>
    </w:p>
    <w:p>
      <w:pPr>
        <w:pStyle w:val="3"/>
        <w:spacing w:before="0" w:after="0" w:line="240" w:lineRule="auto"/>
        <w:rPr>
          <w:rFonts w:ascii="宋体" w:hAnsi="宋体"/>
          <w:color w:val="000000"/>
          <w:sz w:val="21"/>
          <w:szCs w:val="21"/>
        </w:rPr>
      </w:pPr>
      <w:bookmarkStart w:id="53" w:name="_Toc235842282"/>
      <w:bookmarkStart w:id="54" w:name="_Toc235938407"/>
      <w:bookmarkStart w:id="55" w:name="_Toc235938042"/>
      <w:bookmarkStart w:id="56" w:name="_Toc235842530"/>
      <w:r>
        <w:rPr>
          <w:rFonts w:hint="eastAsia" w:ascii="宋体" w:hAnsi="宋体"/>
          <w:color w:val="000000"/>
          <w:sz w:val="21"/>
          <w:szCs w:val="21"/>
        </w:rPr>
        <w:t>4.1原有方案的优缺点、局限性及存在的问题</w:t>
      </w:r>
      <w:bookmarkEnd w:id="53"/>
      <w:bookmarkEnd w:id="54"/>
      <w:bookmarkEnd w:id="55"/>
      <w:bookmarkEnd w:id="56"/>
    </w:p>
    <w:p>
      <w:pPr>
        <w:ind w:firstLine="420"/>
        <w:rPr>
          <w:rFonts w:ascii="宋体" w:hAnsi="宋体"/>
          <w:color w:val="000000"/>
          <w:szCs w:val="21"/>
        </w:rPr>
      </w:pPr>
      <w:r>
        <w:rPr>
          <w:rFonts w:hint="eastAsia" w:ascii="宋体" w:hAnsi="宋体"/>
          <w:color w:val="000000"/>
          <w:szCs w:val="21"/>
        </w:rPr>
        <w:t>1、现有使用的是人工系统，处理流程和数据流程非常复杂，操作容错率很低，如下图1－1所示：</w:t>
      </w:r>
    </w:p>
    <w:p>
      <w:pPr>
        <w:ind w:firstLine="420"/>
        <w:rPr>
          <w:rFonts w:ascii="宋体" w:hAnsi="宋体"/>
          <w:color w:val="000000"/>
          <w:szCs w:val="21"/>
        </w:rPr>
      </w:pPr>
      <w:r>
        <w:rPr>
          <w:rFonts w:ascii="宋体" w:hAnsi="宋体"/>
          <w:color w:val="000000"/>
          <w:szCs w:val="21"/>
        </w:rPr>
        <w:object>
          <v:shape id="_x0000_i1025" o:spt="75" type="#_x0000_t75" style="height:267.65pt;width:391.9pt;" o:ole="t" filled="f"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ind w:firstLine="420"/>
        <w:jc w:val="center"/>
        <w:rPr>
          <w:rFonts w:hint="eastAsia" w:ascii="宋体" w:hAnsi="宋体"/>
          <w:color w:val="000000"/>
          <w:szCs w:val="21"/>
        </w:rPr>
      </w:pPr>
      <w:r>
        <w:rPr>
          <w:rFonts w:hint="eastAsia" w:ascii="宋体" w:hAnsi="宋体"/>
          <w:color w:val="000000"/>
          <w:szCs w:val="21"/>
        </w:rPr>
        <w:t>图1－1 原有方案－处理流程和数据流程图</w:t>
      </w:r>
    </w:p>
    <w:p>
      <w:pPr>
        <w:ind w:firstLine="420"/>
        <w:rPr>
          <w:rFonts w:hint="eastAsia" w:ascii="宋体" w:hAnsi="宋体"/>
          <w:color w:val="000000"/>
          <w:szCs w:val="21"/>
        </w:rPr>
      </w:pPr>
      <w:r>
        <w:rPr>
          <w:rFonts w:hint="eastAsia" w:ascii="宋体" w:hAnsi="宋体"/>
          <w:color w:val="000000"/>
          <w:szCs w:val="21"/>
        </w:rPr>
        <w:t>市场计划部的采购员首先要对图书市场进行分析，对供书商和购书计划进行管理，然后进行图书订购。图书到店后填写入库单，将图书入库。</w:t>
      </w:r>
    </w:p>
    <w:p>
      <w:pPr>
        <w:ind w:firstLine="420"/>
        <w:rPr>
          <w:rFonts w:hint="eastAsia" w:ascii="宋体" w:hAnsi="宋体"/>
          <w:color w:val="000000"/>
          <w:szCs w:val="21"/>
        </w:rPr>
      </w:pPr>
      <w:r>
        <w:rPr>
          <w:rFonts w:hint="eastAsia" w:ascii="宋体" w:hAnsi="宋体"/>
          <w:color w:val="000000"/>
          <w:szCs w:val="21"/>
        </w:rPr>
        <w:t>书库的库管员首先核对入库单是否正确，如果不正确要求采购员修改入库单，如果正确则登记库存帐，根据库存情况将图书出库。</w:t>
      </w:r>
    </w:p>
    <w:p>
      <w:pPr>
        <w:ind w:firstLine="420"/>
        <w:rPr>
          <w:rFonts w:hint="eastAsia" w:ascii="宋体" w:hAnsi="宋体"/>
          <w:color w:val="000000"/>
          <w:szCs w:val="21"/>
        </w:rPr>
      </w:pPr>
      <w:r>
        <w:rPr>
          <w:rFonts w:hint="eastAsia" w:ascii="宋体" w:hAnsi="宋体"/>
          <w:color w:val="000000"/>
          <w:szCs w:val="21"/>
        </w:rPr>
        <w:t>图书出库后由销售部的售书员上架。顾客进入书店后浏览书架上的各类图书，一旦找到想要购买的图书，就通知售书员开具售书单，顾客持售书单到收款台交款，由收款员开具购书存根和发票，顾客再将售书单和存根交回售书员处，售书员将存根保留一联后，在图书上盖章，顾客即可取书离店了。</w:t>
      </w:r>
    </w:p>
    <w:p>
      <w:pPr>
        <w:ind w:firstLine="420"/>
        <w:rPr>
          <w:rFonts w:ascii="宋体" w:hAnsi="宋体"/>
          <w:color w:val="000000"/>
          <w:szCs w:val="21"/>
        </w:rPr>
      </w:pPr>
      <w:r>
        <w:rPr>
          <w:rFonts w:hint="eastAsia" w:ascii="宋体" w:hAnsi="宋体"/>
          <w:color w:val="000000"/>
          <w:szCs w:val="21"/>
        </w:rPr>
        <w:t>售书员每隔一段时间还要根据存根的情况进行盘架，将缺货信息反馈给书库，如果书库中库存有缺货图书则出库上架，如果没有，则将信息反馈给市场计划部的采购员从而形成新的购书计划。收款员每天也要根据所收书款的情况进行资金结算。</w:t>
      </w:r>
    </w:p>
    <w:p>
      <w:pPr>
        <w:ind w:firstLine="420"/>
        <w:rPr>
          <w:rFonts w:hint="eastAsia" w:ascii="宋体" w:hAnsi="宋体"/>
          <w:color w:val="000000"/>
          <w:szCs w:val="21"/>
        </w:rPr>
      </w:pPr>
    </w:p>
    <w:p>
      <w:pPr>
        <w:ind w:firstLine="420"/>
        <w:rPr>
          <w:rFonts w:ascii="宋体" w:hAnsi="宋体"/>
          <w:color w:val="000000"/>
          <w:szCs w:val="21"/>
        </w:rPr>
      </w:pPr>
      <w:r>
        <w:rPr>
          <w:rFonts w:hint="eastAsia" w:ascii="宋体" w:hAnsi="宋体"/>
          <w:color w:val="000000"/>
          <w:szCs w:val="21"/>
        </w:rPr>
        <w:t>2、</w:t>
      </w:r>
      <w:r>
        <w:rPr>
          <w:rFonts w:ascii="宋体" w:hAnsi="宋体"/>
          <w:color w:val="000000"/>
          <w:szCs w:val="21"/>
        </w:rPr>
        <w:t>现有购书流程采用手工管理，工作负荷很高。</w:t>
      </w:r>
    </w:p>
    <w:p>
      <w:pPr>
        <w:ind w:firstLine="420"/>
        <w:rPr>
          <w:rFonts w:ascii="宋体" w:hAnsi="宋体"/>
          <w:color w:val="000000"/>
          <w:szCs w:val="21"/>
        </w:rPr>
      </w:pPr>
      <w:r>
        <w:rPr>
          <w:rFonts w:hint="eastAsia" w:ascii="宋体" w:hAnsi="宋体"/>
          <w:color w:val="000000"/>
          <w:szCs w:val="21"/>
        </w:rPr>
        <w:t>图书采购、库存、销售和核算等工作都是手工完成，工作量很大，工作效率低下。</w:t>
      </w:r>
    </w:p>
    <w:p>
      <w:pPr>
        <w:ind w:firstLine="420"/>
        <w:rPr>
          <w:rFonts w:hint="eastAsia" w:ascii="宋体" w:hAnsi="宋体"/>
          <w:color w:val="000000"/>
          <w:szCs w:val="21"/>
        </w:rPr>
      </w:pPr>
      <w:r>
        <w:rPr>
          <w:rFonts w:hint="eastAsia" w:ascii="宋体" w:hAnsi="宋体"/>
          <w:color w:val="000000"/>
          <w:szCs w:val="21"/>
        </w:rPr>
        <w:t>每次盘点都需要停业一天甚至几天才能完成。为了保证正常的营业，盘点工作不能及时进行，造成了图书的市场、库存、销售、读者反馈等信息不能及时提供等问题。</w:t>
      </w:r>
    </w:p>
    <w:p>
      <w:pPr>
        <w:ind w:firstLine="420"/>
        <w:rPr>
          <w:rFonts w:ascii="宋体" w:hAnsi="宋体"/>
          <w:color w:val="000000"/>
          <w:szCs w:val="21"/>
        </w:rPr>
      </w:pPr>
    </w:p>
    <w:p>
      <w:pPr>
        <w:ind w:firstLine="420"/>
        <w:rPr>
          <w:rFonts w:ascii="宋体" w:hAnsi="宋体"/>
          <w:color w:val="000000"/>
          <w:szCs w:val="21"/>
        </w:rPr>
      </w:pPr>
      <w:r>
        <w:rPr>
          <w:rFonts w:hint="eastAsia" w:ascii="宋体" w:hAnsi="宋体"/>
          <w:color w:val="000000"/>
          <w:szCs w:val="21"/>
        </w:rPr>
        <w:t>3、现有购书流程需要大量资金维持。</w:t>
      </w:r>
    </w:p>
    <w:p>
      <w:pPr>
        <w:ind w:firstLine="420"/>
        <w:rPr>
          <w:rFonts w:hint="eastAsia" w:ascii="宋体" w:hAnsi="宋体"/>
          <w:color w:val="000000"/>
          <w:szCs w:val="21"/>
        </w:rPr>
      </w:pPr>
      <w:r>
        <w:rPr>
          <w:rFonts w:hint="eastAsia" w:ascii="宋体" w:hAnsi="宋体"/>
          <w:color w:val="000000"/>
          <w:szCs w:val="21"/>
        </w:rPr>
        <w:t>人力费用：目前书店共有员工30人，每人每月平均工资为1500元，每年人员工资供需54万。</w:t>
      </w:r>
    </w:p>
    <w:p>
      <w:pPr>
        <w:ind w:firstLine="420"/>
        <w:rPr>
          <w:rFonts w:hint="eastAsia" w:ascii="宋体" w:hAnsi="宋体"/>
          <w:color w:val="000000"/>
          <w:szCs w:val="21"/>
        </w:rPr>
      </w:pPr>
      <w:r>
        <w:rPr>
          <w:rFonts w:hint="eastAsia" w:ascii="宋体" w:hAnsi="宋体"/>
          <w:color w:val="000000"/>
          <w:szCs w:val="21"/>
        </w:rPr>
        <w:t>设备和空间费用：主要是租用书库和书店门面的费用，每年约30万元。水电等消耗每年约24万左右。</w:t>
      </w:r>
    </w:p>
    <w:p>
      <w:pPr>
        <w:ind w:firstLine="420"/>
        <w:rPr>
          <w:rFonts w:hint="eastAsia" w:ascii="宋体" w:hAnsi="宋体"/>
          <w:color w:val="000000"/>
          <w:szCs w:val="21"/>
        </w:rPr>
      </w:pPr>
      <w:r>
        <w:rPr>
          <w:rFonts w:hint="eastAsia" w:ascii="宋体" w:hAnsi="宋体"/>
          <w:color w:val="000000"/>
          <w:szCs w:val="21"/>
        </w:rPr>
        <w:t>其他：由于库存积压每年造成的浪费约18万左右。</w:t>
      </w:r>
    </w:p>
    <w:p>
      <w:pPr>
        <w:ind w:firstLine="420"/>
        <w:rPr>
          <w:rFonts w:ascii="宋体" w:hAnsi="宋体"/>
          <w:color w:val="000000"/>
          <w:szCs w:val="21"/>
        </w:rPr>
      </w:pPr>
      <w:r>
        <w:rPr>
          <w:rFonts w:hint="eastAsia" w:ascii="宋体" w:hAnsi="宋体"/>
          <w:color w:val="000000"/>
          <w:szCs w:val="21"/>
        </w:rPr>
        <w:t>综上除书店购书等流动资金外，每年约花费126万元。</w:t>
      </w:r>
    </w:p>
    <w:p>
      <w:pPr>
        <w:ind w:firstLine="420"/>
        <w:rPr>
          <w:rFonts w:ascii="宋体" w:hAnsi="宋体"/>
          <w:color w:val="000000"/>
          <w:szCs w:val="21"/>
        </w:rPr>
      </w:pPr>
    </w:p>
    <w:p>
      <w:pPr>
        <w:ind w:firstLine="420"/>
        <w:rPr>
          <w:rFonts w:ascii="宋体" w:hAnsi="宋体"/>
          <w:color w:val="000000"/>
          <w:szCs w:val="21"/>
        </w:rPr>
      </w:pPr>
      <w:r>
        <w:rPr>
          <w:rFonts w:hint="eastAsia" w:ascii="宋体" w:hAnsi="宋体"/>
          <w:color w:val="000000"/>
          <w:szCs w:val="21"/>
        </w:rPr>
        <w:t>4、现有购书流程需要投入大量人力资源支撑。</w:t>
      </w:r>
    </w:p>
    <w:p>
      <w:pPr>
        <w:ind w:firstLine="420"/>
        <w:rPr>
          <w:rFonts w:ascii="宋体" w:hAnsi="宋体"/>
          <w:color w:val="000000"/>
          <w:szCs w:val="21"/>
        </w:rPr>
      </w:pPr>
      <w:r>
        <w:rPr>
          <w:rFonts w:hint="eastAsia" w:ascii="宋体" w:hAnsi="宋体"/>
          <w:color w:val="000000"/>
          <w:szCs w:val="21"/>
        </w:rPr>
        <w:t>现有系统共需30人，其中计划市场部的采购员需要有敏锐的市场观察力，能够把握图书市场的动向。售书员需要具有一定的知识面，能够指导顾客快速选购到满意的图书。</w:t>
      </w:r>
    </w:p>
    <w:p>
      <w:pPr>
        <w:pStyle w:val="3"/>
        <w:spacing w:before="0" w:after="0" w:line="240" w:lineRule="auto"/>
        <w:rPr>
          <w:rFonts w:ascii="宋体" w:hAnsi="宋体"/>
          <w:color w:val="000000"/>
          <w:sz w:val="21"/>
          <w:szCs w:val="21"/>
        </w:rPr>
      </w:pPr>
      <w:bookmarkStart w:id="57" w:name="_Toc235842531"/>
      <w:bookmarkStart w:id="58" w:name="_Toc235842283"/>
      <w:bookmarkStart w:id="59" w:name="_Toc235938043"/>
      <w:bookmarkStart w:id="60" w:name="_Toc235938408"/>
      <w:r>
        <w:rPr>
          <w:rFonts w:hint="eastAsia" w:ascii="宋体" w:hAnsi="宋体"/>
          <w:color w:val="000000"/>
          <w:sz w:val="21"/>
          <w:szCs w:val="21"/>
        </w:rPr>
        <w:t>4.2可重用的系统，与要求之间的差距</w:t>
      </w:r>
      <w:bookmarkEnd w:id="57"/>
      <w:bookmarkEnd w:id="58"/>
      <w:bookmarkEnd w:id="59"/>
      <w:bookmarkEnd w:id="60"/>
    </w:p>
    <w:p>
      <w:pPr>
        <w:ind w:firstLine="420"/>
        <w:rPr>
          <w:rFonts w:hint="eastAsia" w:ascii="宋体" w:hAnsi="宋体"/>
          <w:color w:val="000000"/>
          <w:szCs w:val="21"/>
        </w:rPr>
      </w:pPr>
      <w:r>
        <w:rPr>
          <w:rFonts w:ascii="宋体" w:hAnsi="宋体"/>
          <w:color w:val="000000"/>
          <w:szCs w:val="21"/>
        </w:rPr>
        <w:t>无可重用的系统，需要重新定制开发。</w:t>
      </w:r>
    </w:p>
    <w:p>
      <w:pPr>
        <w:pStyle w:val="3"/>
        <w:spacing w:before="0" w:after="0" w:line="240" w:lineRule="auto"/>
        <w:rPr>
          <w:rFonts w:hint="eastAsia" w:ascii="宋体" w:hAnsi="宋体"/>
          <w:color w:val="000000"/>
          <w:sz w:val="21"/>
          <w:szCs w:val="21"/>
          <w:lang w:eastAsia="zh-CN"/>
        </w:rPr>
      </w:pPr>
      <w:bookmarkStart w:id="61" w:name="_Toc235842284"/>
      <w:bookmarkStart w:id="62" w:name="_Toc235938044"/>
      <w:bookmarkStart w:id="63" w:name="_Toc235842532"/>
      <w:bookmarkStart w:id="64" w:name="_Toc235938409"/>
      <w:r>
        <w:rPr>
          <w:rFonts w:hint="eastAsia" w:ascii="宋体" w:hAnsi="宋体"/>
          <w:color w:val="000000"/>
          <w:sz w:val="21"/>
          <w:szCs w:val="21"/>
        </w:rPr>
        <w:t>4.3可选择的系统方案</w:t>
      </w:r>
      <w:bookmarkEnd w:id="61"/>
      <w:bookmarkEnd w:id="62"/>
      <w:bookmarkEnd w:id="63"/>
      <w:bookmarkEnd w:id="64"/>
    </w:p>
    <w:p>
      <w:pPr>
        <w:rPr>
          <w:rFonts w:hint="eastAsia" w:ascii="宋体" w:hAnsi="宋体"/>
          <w:color w:val="000000"/>
        </w:rPr>
      </w:pPr>
      <w:r>
        <w:rPr>
          <w:rFonts w:hint="eastAsia" w:ascii="宋体" w:hAnsi="宋体"/>
          <w:color w:val="000000"/>
          <w:szCs w:val="21"/>
        </w:rPr>
        <w:t>充分考虑到时间与项目规模的问题，</w:t>
      </w:r>
      <w:r>
        <w:rPr>
          <w:rFonts w:ascii="宋体" w:hAnsi="宋体" w:cs="宋体"/>
          <w:color w:val="000000"/>
          <w:kern w:val="0"/>
          <w:szCs w:val="21"/>
        </w:rPr>
        <w:t>该项目采用瀑布式开发模型</w:t>
      </w:r>
    </w:p>
    <w:p>
      <w:pPr>
        <w:pStyle w:val="3"/>
        <w:spacing w:before="0" w:after="0" w:line="240" w:lineRule="auto"/>
        <w:rPr>
          <w:rFonts w:ascii="宋体" w:hAnsi="宋体"/>
          <w:color w:val="000000"/>
          <w:sz w:val="21"/>
          <w:szCs w:val="21"/>
        </w:rPr>
      </w:pPr>
      <w:bookmarkStart w:id="65" w:name="_Toc235842534"/>
      <w:bookmarkStart w:id="66" w:name="_Toc235842286"/>
      <w:bookmarkStart w:id="67" w:name="_Toc235938046"/>
      <w:bookmarkStart w:id="68" w:name="_Toc235938411"/>
      <w:r>
        <w:rPr>
          <w:rFonts w:hint="eastAsia" w:ascii="宋体" w:hAnsi="宋体"/>
          <w:color w:val="000000"/>
          <w:sz w:val="21"/>
          <w:szCs w:val="21"/>
        </w:rPr>
        <w:t>4.</w:t>
      </w:r>
      <w:r>
        <w:rPr>
          <w:rFonts w:ascii="宋体" w:hAnsi="宋体"/>
          <w:color w:val="000000"/>
          <w:sz w:val="21"/>
          <w:szCs w:val="21"/>
        </w:rPr>
        <w:t>4</w:t>
      </w:r>
      <w:r>
        <w:rPr>
          <w:rFonts w:hint="eastAsia" w:ascii="宋体" w:hAnsi="宋体"/>
          <w:color w:val="000000"/>
          <w:sz w:val="21"/>
          <w:szCs w:val="21"/>
        </w:rPr>
        <w:t>选择最终方案的准则</w:t>
      </w:r>
      <w:bookmarkEnd w:id="65"/>
      <w:bookmarkEnd w:id="66"/>
      <w:bookmarkEnd w:id="67"/>
      <w:bookmarkEnd w:id="68"/>
    </w:p>
    <w:p>
      <w:pPr>
        <w:ind w:firstLine="420" w:firstLineChars="200"/>
        <w:rPr>
          <w:rFonts w:ascii="宋体" w:hAnsi="宋体"/>
          <w:color w:val="000000"/>
          <w:szCs w:val="21"/>
        </w:rPr>
      </w:pPr>
      <w:bookmarkStart w:id="69" w:name="_Toc235842287"/>
      <w:bookmarkStart w:id="70" w:name="_Toc235842535"/>
      <w:bookmarkStart w:id="71" w:name="_Toc235938412"/>
      <w:bookmarkStart w:id="72" w:name="_Toc235938047"/>
      <w:r>
        <w:rPr>
          <w:rFonts w:hint="eastAsia" w:ascii="宋体" w:hAnsi="宋体"/>
          <w:color w:val="000000"/>
          <w:szCs w:val="21"/>
        </w:rPr>
        <w:t>暂无。</w:t>
      </w:r>
    </w:p>
    <w:p>
      <w:pPr>
        <w:pStyle w:val="2"/>
        <w:spacing w:before="0" w:after="0" w:line="240" w:lineRule="auto"/>
        <w:rPr>
          <w:rFonts w:ascii="宋体" w:hAnsi="宋体"/>
          <w:color w:val="000000"/>
          <w:sz w:val="21"/>
          <w:szCs w:val="21"/>
        </w:rPr>
      </w:pPr>
      <w:r>
        <w:rPr>
          <w:rFonts w:hint="eastAsia" w:ascii="宋体" w:hAnsi="宋体"/>
          <w:color w:val="000000"/>
          <w:sz w:val="21"/>
          <w:szCs w:val="21"/>
        </w:rPr>
        <w:t>5所建议的系统</w:t>
      </w:r>
      <w:bookmarkEnd w:id="69"/>
      <w:bookmarkEnd w:id="70"/>
      <w:bookmarkEnd w:id="71"/>
      <w:bookmarkEnd w:id="72"/>
    </w:p>
    <w:p>
      <w:pPr>
        <w:pStyle w:val="3"/>
        <w:spacing w:before="0" w:after="0" w:line="240" w:lineRule="auto"/>
        <w:rPr>
          <w:rFonts w:ascii="宋体" w:hAnsi="宋体"/>
          <w:color w:val="000000"/>
          <w:sz w:val="21"/>
          <w:szCs w:val="21"/>
        </w:rPr>
      </w:pPr>
      <w:bookmarkStart w:id="73" w:name="_Toc235842288"/>
      <w:bookmarkStart w:id="74" w:name="_Toc235842536"/>
      <w:bookmarkStart w:id="75" w:name="_Toc235938048"/>
      <w:bookmarkStart w:id="76" w:name="_Toc235938413"/>
      <w:r>
        <w:rPr>
          <w:rFonts w:hint="eastAsia" w:ascii="宋体" w:hAnsi="宋体"/>
          <w:color w:val="000000"/>
          <w:sz w:val="21"/>
          <w:szCs w:val="21"/>
        </w:rPr>
        <w:t>5.1对所建议的系统的说明</w:t>
      </w:r>
      <w:bookmarkEnd w:id="73"/>
      <w:bookmarkEnd w:id="74"/>
      <w:bookmarkEnd w:id="75"/>
      <w:bookmarkEnd w:id="76"/>
    </w:p>
    <w:p>
      <w:pPr>
        <w:ind w:firstLine="420"/>
        <w:rPr>
          <w:rFonts w:hint="eastAsia" w:ascii="宋体" w:hAnsi="宋体"/>
          <w:color w:val="000000"/>
          <w:szCs w:val="21"/>
        </w:rPr>
      </w:pPr>
      <w:r>
        <w:rPr>
          <w:rFonts w:hint="eastAsia" w:ascii="宋体" w:hAnsi="宋体"/>
          <w:color w:val="000000"/>
          <w:szCs w:val="21"/>
        </w:rPr>
        <w:t>随着计算机、网络通讯和信息技术。电子商务在国际上得到广泛的应用，取得了巨大的成功。我国也不例外，特别是各大电子商务网站从无到有，得到很大的发展，并取得成功。为了适应新环境下的新的销售模式和顾客销售方式的改变，我们小组开发这个网上书店电子商务网站。它是基于Internet/Intranet及Web技术，建立以Browser/Server为结构模式、以数据库为后台核心应用、以服务，销售为目的信息平台。</w:t>
      </w:r>
    </w:p>
    <w:p>
      <w:pPr>
        <w:ind w:firstLine="420"/>
        <w:rPr>
          <w:rFonts w:hint="eastAsia" w:ascii="宋体" w:hAnsi="宋体"/>
          <w:color w:val="000000"/>
          <w:szCs w:val="21"/>
        </w:rPr>
      </w:pPr>
      <w:r>
        <w:rPr>
          <w:rFonts w:hint="eastAsia" w:ascii="宋体" w:hAnsi="宋体"/>
          <w:color w:val="000000"/>
          <w:szCs w:val="21"/>
        </w:rPr>
        <w:t>该系统将实现实体书店的网络化，使顾客足不出户就能购买到满意的图书，并可以通过网上书店的信息平台对所购买的图书进行信息反馈，这些反馈来的信息不但为图书采购员提供了很好的购书依据，也为后来的顾客提供了有价值的参考意见。网上书店以数据库为后台，将用户的管理、供书商管理、图书管理和销售管理全部实现数字化，减少了手工盘点的工作量，提高了工作效率。</w:t>
      </w:r>
    </w:p>
    <w:p>
      <w:pPr>
        <w:pStyle w:val="3"/>
        <w:spacing w:before="0" w:after="0" w:line="240" w:lineRule="auto"/>
        <w:rPr>
          <w:rFonts w:ascii="宋体" w:hAnsi="宋体"/>
          <w:color w:val="000000"/>
          <w:sz w:val="21"/>
          <w:szCs w:val="21"/>
        </w:rPr>
      </w:pPr>
      <w:bookmarkStart w:id="77" w:name="_Toc235842537"/>
      <w:bookmarkStart w:id="78" w:name="_Toc235938414"/>
      <w:bookmarkStart w:id="79" w:name="_Toc235938049"/>
      <w:bookmarkStart w:id="80" w:name="_Toc235842289"/>
      <w:r>
        <w:rPr>
          <w:rFonts w:hint="eastAsia" w:ascii="宋体" w:hAnsi="宋体"/>
          <w:color w:val="000000"/>
          <w:sz w:val="21"/>
          <w:szCs w:val="21"/>
        </w:rPr>
        <w:t>5.2数据流程和处理流程</w:t>
      </w:r>
      <w:bookmarkEnd w:id="77"/>
      <w:bookmarkEnd w:id="78"/>
      <w:bookmarkEnd w:id="79"/>
      <w:bookmarkEnd w:id="80"/>
    </w:p>
    <w:p>
      <w:pPr>
        <w:ind w:firstLine="420"/>
        <w:rPr>
          <w:rFonts w:ascii="宋体" w:hAnsi="宋体"/>
          <w:color w:val="000000"/>
          <w:szCs w:val="21"/>
        </w:rPr>
      </w:pPr>
      <w:r>
        <w:rPr>
          <w:rFonts w:hint="eastAsia" w:ascii="宋体" w:hAnsi="宋体"/>
          <w:color w:val="000000"/>
          <w:szCs w:val="21"/>
        </w:rPr>
        <w:t>网上购书系统的数据流程和处理流程见下图1－2所示：</w:t>
      </w:r>
    </w:p>
    <w:p>
      <w:pPr>
        <w:ind w:firstLine="420"/>
        <w:rPr>
          <w:rFonts w:hint="eastAsia" w:ascii="宋体" w:hAnsi="宋体"/>
          <w:color w:val="000000"/>
          <w:szCs w:val="21"/>
        </w:rPr>
      </w:pPr>
      <w:r>
        <w:rPr>
          <w:rFonts w:ascii="宋体" w:hAnsi="宋体"/>
          <w:color w:val="000000"/>
          <w:szCs w:val="21"/>
        </w:rPr>
        <w:object>
          <v:shape id="_x0000_i1026" o:spt="75" type="#_x0000_t75" style="height:453pt;width:356.8pt;" o:ole="t" filled="f" stroked="f" coordsize="21600,21600">
            <v:path/>
            <v:fill on="f" focussize="0,0"/>
            <v:stroke on="f"/>
            <v:imagedata r:id="rId7" o:title=""/>
            <o:lock v:ext="edit" aspectratio="t"/>
            <w10:wrap type="none"/>
            <w10:anchorlock/>
          </v:shape>
          <o:OLEObject Type="Embed" ProgID="Visio.Drawing.11" ShapeID="_x0000_i1026" DrawAspect="Content" ObjectID="_1468075726" r:id="rId6">
            <o:LockedField>false</o:LockedField>
          </o:OLEObject>
        </w:object>
      </w:r>
    </w:p>
    <w:p>
      <w:pPr>
        <w:ind w:firstLine="420"/>
        <w:jc w:val="center"/>
        <w:rPr>
          <w:rFonts w:hint="eastAsia" w:ascii="宋体" w:hAnsi="宋体"/>
          <w:color w:val="000000"/>
          <w:szCs w:val="21"/>
        </w:rPr>
      </w:pPr>
      <w:bookmarkStart w:id="81" w:name="_Toc235938415"/>
      <w:bookmarkStart w:id="82" w:name="_Toc235842290"/>
      <w:bookmarkStart w:id="83" w:name="_Toc235842538"/>
      <w:bookmarkStart w:id="84" w:name="_Toc235938050"/>
      <w:r>
        <w:rPr>
          <w:rFonts w:hint="eastAsia" w:ascii="宋体" w:hAnsi="宋体"/>
          <w:color w:val="000000"/>
          <w:szCs w:val="21"/>
        </w:rPr>
        <w:t>图1－2网上购书系统的数据流程和处理流程图</w:t>
      </w:r>
    </w:p>
    <w:p>
      <w:pPr>
        <w:pStyle w:val="3"/>
        <w:spacing w:before="0" w:after="0" w:line="240" w:lineRule="auto"/>
        <w:rPr>
          <w:rFonts w:ascii="宋体" w:hAnsi="宋体"/>
          <w:color w:val="000000"/>
          <w:sz w:val="21"/>
          <w:szCs w:val="21"/>
        </w:rPr>
      </w:pPr>
      <w:r>
        <w:rPr>
          <w:rFonts w:hint="eastAsia" w:ascii="宋体" w:hAnsi="宋体"/>
          <w:color w:val="000000"/>
          <w:sz w:val="21"/>
          <w:szCs w:val="21"/>
        </w:rPr>
        <w:t>5.3与原系统的比较</w:t>
      </w:r>
      <w:bookmarkEnd w:id="81"/>
      <w:bookmarkEnd w:id="82"/>
      <w:bookmarkEnd w:id="83"/>
      <w:bookmarkEnd w:id="84"/>
    </w:p>
    <w:p>
      <w:pPr>
        <w:ind w:firstLine="420"/>
        <w:rPr>
          <w:rFonts w:ascii="宋体" w:hAnsi="宋体"/>
          <w:color w:val="000000"/>
          <w:szCs w:val="21"/>
        </w:rPr>
      </w:pPr>
      <w:r>
        <w:rPr>
          <w:rFonts w:hint="eastAsia" w:ascii="宋体" w:hAnsi="宋体"/>
          <w:color w:val="000000"/>
          <w:szCs w:val="21"/>
        </w:rPr>
        <w:t>网上购书系统和现有人工购书系统主要有如下区别：</w:t>
      </w:r>
    </w:p>
    <w:p>
      <w:pPr>
        <w:ind w:firstLine="420"/>
        <w:rPr>
          <w:rFonts w:ascii="宋体" w:hAnsi="宋体"/>
          <w:color w:val="000000"/>
          <w:szCs w:val="21"/>
        </w:rPr>
      </w:pPr>
      <w:r>
        <w:rPr>
          <w:rFonts w:hint="eastAsia" w:ascii="宋体" w:hAnsi="宋体"/>
          <w:color w:val="000000"/>
          <w:szCs w:val="21"/>
        </w:rPr>
        <w:t>1、通过网络销售减少书店门店的租用和水电等费用。</w:t>
      </w:r>
    </w:p>
    <w:p>
      <w:pPr>
        <w:ind w:firstLine="420"/>
        <w:rPr>
          <w:rFonts w:ascii="宋体" w:hAnsi="宋体"/>
          <w:color w:val="000000"/>
          <w:szCs w:val="21"/>
        </w:rPr>
      </w:pPr>
      <w:r>
        <w:rPr>
          <w:rFonts w:ascii="宋体" w:hAnsi="宋体"/>
          <w:color w:val="000000"/>
          <w:szCs w:val="21"/>
        </w:rPr>
        <w:t>2、</w:t>
      </w:r>
      <w:r>
        <w:rPr>
          <w:rFonts w:hint="eastAsia" w:ascii="宋体" w:hAnsi="宋体"/>
          <w:color w:val="000000"/>
          <w:szCs w:val="21"/>
        </w:rPr>
        <w:t>通过网络销售减少书店所需人员数量，例如不再需要售书员，并且由于采用数据库作为后台管理平台，减少了各项管理的工作量。</w:t>
      </w:r>
    </w:p>
    <w:p>
      <w:pPr>
        <w:ind w:firstLine="420"/>
        <w:rPr>
          <w:rFonts w:ascii="宋体" w:hAnsi="宋体"/>
          <w:color w:val="000000"/>
          <w:szCs w:val="21"/>
        </w:rPr>
      </w:pPr>
      <w:r>
        <w:rPr>
          <w:rFonts w:ascii="宋体" w:hAnsi="宋体"/>
          <w:color w:val="000000"/>
          <w:szCs w:val="21"/>
        </w:rPr>
        <w:t>3、</w:t>
      </w:r>
      <w:r>
        <w:rPr>
          <w:rFonts w:hint="eastAsia" w:ascii="宋体" w:hAnsi="宋体"/>
          <w:color w:val="000000"/>
          <w:szCs w:val="21"/>
        </w:rPr>
        <w:t>通过网络平台，用户可以及时对于书店和所购图书进行信息反馈，可以使市场计划部及时得到有效的图书动态，指导图书的采购，以便缓解图书滞销积压的问题。</w:t>
      </w:r>
    </w:p>
    <w:p>
      <w:pPr>
        <w:ind w:firstLine="420"/>
        <w:rPr>
          <w:rFonts w:hint="eastAsia" w:ascii="宋体" w:hAnsi="宋体"/>
          <w:color w:val="000000"/>
          <w:szCs w:val="21"/>
        </w:rPr>
      </w:pPr>
      <w:r>
        <w:rPr>
          <w:rFonts w:ascii="宋体" w:hAnsi="宋体"/>
          <w:color w:val="000000"/>
          <w:szCs w:val="21"/>
        </w:rPr>
        <w:t>4、</w:t>
      </w:r>
      <w:r>
        <w:rPr>
          <w:rFonts w:hint="eastAsia" w:ascii="宋体" w:hAnsi="宋体"/>
          <w:color w:val="000000"/>
          <w:szCs w:val="21"/>
        </w:rPr>
        <w:t>数据库作为后台管理平台，使得进书、销售和供书商等管理的准确率提高，工作效率提高。</w:t>
      </w:r>
    </w:p>
    <w:p>
      <w:pPr>
        <w:pStyle w:val="3"/>
        <w:spacing w:before="0" w:after="0" w:line="240" w:lineRule="auto"/>
        <w:rPr>
          <w:rFonts w:ascii="宋体" w:hAnsi="宋体"/>
          <w:color w:val="000000"/>
          <w:sz w:val="21"/>
          <w:szCs w:val="21"/>
        </w:rPr>
      </w:pPr>
      <w:bookmarkStart w:id="85" w:name="_Toc235938051"/>
      <w:bookmarkStart w:id="86" w:name="_Toc235842539"/>
      <w:bookmarkStart w:id="87" w:name="_Toc235938416"/>
      <w:bookmarkStart w:id="88" w:name="_Toc235842291"/>
      <w:r>
        <w:rPr>
          <w:rFonts w:hint="eastAsia" w:ascii="宋体" w:hAnsi="宋体"/>
          <w:color w:val="000000"/>
          <w:sz w:val="21"/>
          <w:szCs w:val="21"/>
        </w:rPr>
        <w:t>5.4影响</w:t>
      </w:r>
      <w:bookmarkEnd w:id="85"/>
      <w:bookmarkEnd w:id="86"/>
      <w:bookmarkEnd w:id="87"/>
      <w:bookmarkEnd w:id="88"/>
    </w:p>
    <w:p>
      <w:pPr>
        <w:pStyle w:val="4"/>
        <w:spacing w:before="0" w:after="0" w:line="240" w:lineRule="auto"/>
        <w:rPr>
          <w:rFonts w:ascii="宋体" w:hAnsi="宋体"/>
          <w:color w:val="000000"/>
          <w:sz w:val="21"/>
          <w:szCs w:val="21"/>
        </w:rPr>
      </w:pPr>
      <w:bookmarkStart w:id="89" w:name="_Toc235938417"/>
      <w:bookmarkStart w:id="90" w:name="_Toc235842292"/>
      <w:bookmarkStart w:id="91" w:name="_Toc235938052"/>
      <w:bookmarkStart w:id="92" w:name="_Toc235842540"/>
      <w:r>
        <w:rPr>
          <w:rFonts w:hint="eastAsia" w:ascii="宋体" w:hAnsi="宋体"/>
          <w:color w:val="000000"/>
          <w:sz w:val="21"/>
          <w:szCs w:val="21"/>
        </w:rPr>
        <w:t>5.4.1设备</w:t>
      </w:r>
      <w:bookmarkEnd w:id="89"/>
      <w:bookmarkEnd w:id="90"/>
      <w:bookmarkEnd w:id="91"/>
      <w:bookmarkEnd w:id="92"/>
    </w:p>
    <w:p>
      <w:pPr>
        <w:ind w:firstLine="420"/>
        <w:rPr>
          <w:rFonts w:hint="eastAsia" w:ascii="宋体" w:hAnsi="宋体"/>
          <w:color w:val="000000"/>
          <w:szCs w:val="21"/>
        </w:rPr>
      </w:pPr>
      <w:r>
        <w:rPr>
          <w:rFonts w:hint="eastAsia" w:ascii="宋体" w:hAnsi="宋体"/>
          <w:color w:val="000000"/>
          <w:szCs w:val="21"/>
        </w:rPr>
        <w:t>需要购进如下设备：</w:t>
      </w:r>
    </w:p>
    <w:p>
      <w:pPr>
        <w:ind w:firstLine="420"/>
        <w:rPr>
          <w:rFonts w:ascii="宋体" w:hAnsi="宋体"/>
          <w:color w:val="000000"/>
          <w:szCs w:val="21"/>
        </w:rPr>
      </w:pPr>
      <w:r>
        <w:rPr>
          <w:rFonts w:hint="eastAsia" w:ascii="宋体" w:hAnsi="宋体"/>
          <w:color w:val="000000"/>
          <w:szCs w:val="21"/>
        </w:rPr>
        <w:t>·服务器</w:t>
      </w:r>
      <w:r>
        <w:rPr>
          <w:rFonts w:ascii="宋体" w:hAnsi="宋体"/>
          <w:color w:val="000000"/>
          <w:szCs w:val="21"/>
        </w:rPr>
        <w:t>2</w:t>
      </w:r>
      <w:r>
        <w:rPr>
          <w:rFonts w:hint="eastAsia" w:ascii="宋体" w:hAnsi="宋体"/>
          <w:color w:val="000000"/>
          <w:szCs w:val="21"/>
        </w:rPr>
        <w:t>台</w:t>
      </w:r>
    </w:p>
    <w:p>
      <w:pPr>
        <w:ind w:firstLine="420"/>
        <w:rPr>
          <w:rFonts w:ascii="宋体" w:hAnsi="宋体"/>
          <w:color w:val="000000"/>
          <w:szCs w:val="21"/>
        </w:rPr>
      </w:pPr>
      <w:r>
        <w:rPr>
          <w:rFonts w:hint="eastAsia" w:ascii="宋体" w:hAnsi="宋体"/>
          <w:color w:val="000000"/>
          <w:szCs w:val="21"/>
        </w:rPr>
        <w:t>·微机</w:t>
      </w:r>
      <w:r>
        <w:rPr>
          <w:rFonts w:ascii="宋体" w:hAnsi="宋体"/>
          <w:color w:val="000000"/>
          <w:szCs w:val="21"/>
        </w:rPr>
        <w:t>8</w:t>
      </w:r>
      <w:r>
        <w:rPr>
          <w:rFonts w:hint="eastAsia" w:ascii="宋体" w:hAnsi="宋体"/>
          <w:color w:val="000000"/>
          <w:szCs w:val="21"/>
        </w:rPr>
        <w:t>台</w:t>
      </w:r>
    </w:p>
    <w:p>
      <w:pPr>
        <w:ind w:firstLine="420"/>
        <w:rPr>
          <w:rFonts w:ascii="宋体" w:hAnsi="宋体"/>
          <w:color w:val="000000"/>
          <w:szCs w:val="21"/>
        </w:rPr>
      </w:pPr>
      <w:r>
        <w:rPr>
          <w:rFonts w:hint="eastAsia" w:ascii="宋体" w:hAnsi="宋体"/>
          <w:color w:val="000000"/>
          <w:szCs w:val="21"/>
        </w:rPr>
        <w:t>·打印机</w:t>
      </w:r>
      <w:r>
        <w:rPr>
          <w:rFonts w:ascii="宋体" w:hAnsi="宋体"/>
          <w:color w:val="000000"/>
          <w:szCs w:val="21"/>
        </w:rPr>
        <w:t>8</w:t>
      </w:r>
      <w:r>
        <w:rPr>
          <w:rFonts w:hint="eastAsia" w:ascii="宋体" w:hAnsi="宋体"/>
          <w:color w:val="000000"/>
          <w:szCs w:val="21"/>
        </w:rPr>
        <w:t>台</w:t>
      </w:r>
    </w:p>
    <w:p>
      <w:pPr>
        <w:ind w:firstLine="420"/>
        <w:rPr>
          <w:rFonts w:ascii="宋体" w:hAnsi="宋体"/>
          <w:color w:val="000000"/>
          <w:szCs w:val="21"/>
        </w:rPr>
      </w:pPr>
      <w:r>
        <w:rPr>
          <w:rFonts w:hint="eastAsia" w:ascii="宋体" w:hAnsi="宋体"/>
          <w:color w:val="000000"/>
          <w:szCs w:val="21"/>
        </w:rPr>
        <w:t>·条形码扫描仪</w:t>
      </w:r>
      <w:r>
        <w:rPr>
          <w:rFonts w:ascii="宋体" w:hAnsi="宋体"/>
          <w:color w:val="000000"/>
          <w:szCs w:val="21"/>
        </w:rPr>
        <w:t>10</w:t>
      </w:r>
      <w:r>
        <w:rPr>
          <w:rFonts w:hint="eastAsia" w:ascii="宋体" w:hAnsi="宋体"/>
          <w:color w:val="000000"/>
          <w:szCs w:val="21"/>
        </w:rPr>
        <w:t>台</w:t>
      </w:r>
    </w:p>
    <w:p>
      <w:pPr>
        <w:ind w:firstLine="420"/>
        <w:rPr>
          <w:rFonts w:ascii="宋体" w:hAnsi="宋体"/>
          <w:color w:val="000000"/>
          <w:szCs w:val="21"/>
        </w:rPr>
      </w:pPr>
      <w:r>
        <w:rPr>
          <w:rFonts w:hint="eastAsia" w:ascii="宋体" w:hAnsi="宋体"/>
          <w:color w:val="000000"/>
          <w:szCs w:val="21"/>
        </w:rPr>
        <w:t>·网络设备和布线</w:t>
      </w:r>
      <w:r>
        <w:rPr>
          <w:rFonts w:ascii="宋体" w:hAnsi="宋体"/>
          <w:color w:val="000000"/>
          <w:szCs w:val="21"/>
        </w:rPr>
        <w:t xml:space="preserve"> </w:t>
      </w:r>
    </w:p>
    <w:p>
      <w:pPr>
        <w:ind w:firstLine="420"/>
        <w:rPr>
          <w:rFonts w:ascii="宋体" w:hAnsi="宋体"/>
          <w:color w:val="000000"/>
          <w:szCs w:val="21"/>
        </w:rPr>
      </w:pPr>
      <w:r>
        <w:rPr>
          <w:rFonts w:hint="eastAsia" w:ascii="宋体" w:hAnsi="宋体"/>
          <w:color w:val="000000"/>
          <w:szCs w:val="21"/>
        </w:rPr>
        <w:t>·不间断电源</w:t>
      </w:r>
      <w:r>
        <w:rPr>
          <w:rFonts w:ascii="宋体" w:hAnsi="宋体"/>
          <w:color w:val="000000"/>
          <w:szCs w:val="21"/>
        </w:rPr>
        <w:t>1</w:t>
      </w:r>
      <w:r>
        <w:rPr>
          <w:rFonts w:hint="eastAsia" w:ascii="宋体" w:hAnsi="宋体"/>
          <w:color w:val="000000"/>
          <w:szCs w:val="21"/>
        </w:rPr>
        <w:t>台</w:t>
      </w:r>
    </w:p>
    <w:p>
      <w:pPr>
        <w:ind w:firstLine="420"/>
        <w:rPr>
          <w:rFonts w:hint="eastAsia" w:ascii="宋体" w:hAnsi="宋体"/>
          <w:color w:val="000000"/>
          <w:szCs w:val="21"/>
        </w:rPr>
      </w:pPr>
      <w:r>
        <w:rPr>
          <w:rFonts w:hint="eastAsia" w:ascii="宋体" w:hAnsi="宋体"/>
          <w:color w:val="000000"/>
          <w:szCs w:val="21"/>
        </w:rPr>
        <w:t>·工作台</w:t>
      </w:r>
      <w:r>
        <w:rPr>
          <w:rFonts w:ascii="宋体" w:hAnsi="宋体"/>
          <w:color w:val="000000"/>
          <w:szCs w:val="21"/>
        </w:rPr>
        <w:t>8</w:t>
      </w:r>
      <w:r>
        <w:rPr>
          <w:rFonts w:hint="eastAsia" w:ascii="宋体" w:hAnsi="宋体"/>
          <w:color w:val="000000"/>
          <w:szCs w:val="21"/>
        </w:rPr>
        <w:t>台</w:t>
      </w:r>
    </w:p>
    <w:p>
      <w:pPr>
        <w:pStyle w:val="4"/>
        <w:spacing w:before="0" w:after="0" w:line="240" w:lineRule="auto"/>
        <w:rPr>
          <w:rFonts w:ascii="宋体" w:hAnsi="宋体"/>
          <w:color w:val="000000"/>
          <w:sz w:val="21"/>
          <w:szCs w:val="21"/>
        </w:rPr>
      </w:pPr>
      <w:bookmarkStart w:id="93" w:name="_Toc235842293"/>
      <w:bookmarkStart w:id="94" w:name="_Toc235842541"/>
      <w:bookmarkStart w:id="95" w:name="_Toc235938053"/>
      <w:bookmarkStart w:id="96" w:name="_Toc235938418"/>
      <w:r>
        <w:rPr>
          <w:rFonts w:hint="eastAsia" w:ascii="宋体" w:hAnsi="宋体"/>
          <w:color w:val="000000"/>
          <w:sz w:val="21"/>
          <w:szCs w:val="21"/>
        </w:rPr>
        <w:t>5.4.2软件</w:t>
      </w:r>
      <w:bookmarkEnd w:id="93"/>
      <w:bookmarkEnd w:id="94"/>
      <w:bookmarkEnd w:id="95"/>
      <w:bookmarkEnd w:id="96"/>
    </w:p>
    <w:p>
      <w:pPr>
        <w:ind w:firstLine="420"/>
        <w:rPr>
          <w:rFonts w:hint="eastAsia" w:ascii="宋体" w:hAnsi="宋体"/>
          <w:color w:val="000000"/>
          <w:szCs w:val="21"/>
        </w:rPr>
      </w:pPr>
      <w:r>
        <w:rPr>
          <w:rFonts w:hint="eastAsia" w:ascii="宋体" w:hAnsi="宋体"/>
          <w:color w:val="000000"/>
          <w:szCs w:val="21"/>
        </w:rPr>
        <w:t>采用了ASP.NET技术开发，所以系统运行需要安装有VS2005、SQL Sever 2005以及响应的客户端和服务器操作系统，并需要网络设备。</w:t>
      </w:r>
    </w:p>
    <w:p>
      <w:pPr>
        <w:pStyle w:val="4"/>
        <w:spacing w:before="0" w:after="0" w:line="240" w:lineRule="auto"/>
        <w:rPr>
          <w:rFonts w:ascii="宋体" w:hAnsi="宋体"/>
          <w:color w:val="000000"/>
          <w:sz w:val="21"/>
          <w:szCs w:val="21"/>
        </w:rPr>
      </w:pPr>
      <w:bookmarkStart w:id="97" w:name="_Toc235842542"/>
      <w:bookmarkStart w:id="98" w:name="_Toc235842294"/>
      <w:bookmarkStart w:id="99" w:name="_Toc235938054"/>
      <w:bookmarkStart w:id="100" w:name="_Toc235938419"/>
      <w:r>
        <w:rPr>
          <w:rFonts w:hint="eastAsia" w:ascii="宋体" w:hAnsi="宋体"/>
          <w:color w:val="000000"/>
          <w:sz w:val="21"/>
          <w:szCs w:val="21"/>
        </w:rPr>
        <w:t>5.4.3运行</w:t>
      </w:r>
      <w:bookmarkEnd w:id="97"/>
      <w:bookmarkEnd w:id="98"/>
      <w:bookmarkEnd w:id="99"/>
      <w:bookmarkEnd w:id="100"/>
    </w:p>
    <w:p>
      <w:pPr>
        <w:ind w:firstLine="420"/>
        <w:rPr>
          <w:rFonts w:ascii="宋体" w:hAnsi="宋体"/>
          <w:color w:val="000000"/>
          <w:szCs w:val="21"/>
        </w:rPr>
      </w:pPr>
      <w:r>
        <w:rPr>
          <w:rFonts w:hint="eastAsia" w:ascii="宋体" w:hAnsi="宋体"/>
          <w:color w:val="000000"/>
          <w:szCs w:val="21"/>
        </w:rPr>
        <w:t>要求人员具有计算机基础知识，需要短时间来熟悉新系统，但不需要大量的培训。</w:t>
      </w:r>
    </w:p>
    <w:p>
      <w:pPr>
        <w:ind w:firstLine="420"/>
        <w:rPr>
          <w:rFonts w:hint="eastAsia" w:ascii="宋体" w:hAnsi="宋体"/>
          <w:color w:val="000000"/>
          <w:szCs w:val="21"/>
        </w:rPr>
      </w:pPr>
      <w:r>
        <w:rPr>
          <w:rFonts w:hint="eastAsia" w:ascii="宋体" w:hAnsi="宋体"/>
          <w:color w:val="000000"/>
          <w:szCs w:val="21"/>
        </w:rPr>
        <w:t>系统调试期半个月，在开始必须对初始数据进行录入，包括所有的书目信息等，这个期间还需要接受新用户的注册。在半月的调试期结束，系统通过检验后，将要优化该系统的性能，把一些发挥不良的组件重新开发，或者加入合适的补丁文件。系统稳定后的主要工作是加强该系统安全性。</w:t>
      </w:r>
    </w:p>
    <w:p>
      <w:pPr>
        <w:ind w:firstLine="420"/>
        <w:rPr>
          <w:rFonts w:hint="eastAsia" w:ascii="宋体" w:hAnsi="宋体"/>
          <w:color w:val="000000"/>
          <w:szCs w:val="21"/>
        </w:rPr>
      </w:pPr>
      <w:r>
        <w:rPr>
          <w:rFonts w:hint="eastAsia" w:ascii="宋体" w:hAnsi="宋体"/>
          <w:color w:val="000000"/>
          <w:szCs w:val="21"/>
        </w:rPr>
        <w:t>该系统需要服务器2台（一台提供服务，一台备份），开发阶段需要两台微机作为模拟网络环境来开发。具体配置如表1－1所示：</w:t>
      </w:r>
    </w:p>
    <w:p>
      <w:pPr>
        <w:jc w:val="center"/>
        <w:rPr>
          <w:rFonts w:hint="eastAsia" w:ascii="宋体" w:hAnsi="宋体"/>
          <w:color w:val="000000"/>
          <w:szCs w:val="21"/>
        </w:rPr>
      </w:pPr>
      <w:r>
        <w:rPr>
          <w:rFonts w:hint="eastAsia" w:ascii="宋体" w:hAnsi="宋体"/>
          <w:color w:val="000000"/>
          <w:szCs w:val="21"/>
        </w:rPr>
        <w:t xml:space="preserve">表1－1 系统配置表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7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6"/>
              <w:spacing w:after="0"/>
              <w:ind w:left="0" w:leftChars="0" w:firstLine="0" w:firstLineChars="0"/>
              <w:rPr>
                <w:rFonts w:ascii="宋体" w:hAnsi="宋体"/>
                <w:color w:val="000000"/>
                <w:szCs w:val="21"/>
              </w:rPr>
            </w:pPr>
            <w:r>
              <w:rPr>
                <w:rFonts w:hint="eastAsia" w:ascii="宋体" w:hAnsi="宋体"/>
                <w:color w:val="000000"/>
                <w:szCs w:val="21"/>
              </w:rPr>
              <w:t>服务器</w:t>
            </w:r>
          </w:p>
        </w:tc>
        <w:tc>
          <w:tcPr>
            <w:tcW w:w="7334"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6"/>
              <w:spacing w:after="0"/>
              <w:ind w:left="0" w:leftChars="0" w:firstLine="0" w:firstLineChars="0"/>
              <w:rPr>
                <w:rFonts w:ascii="宋体" w:hAnsi="宋体"/>
                <w:color w:val="000000"/>
                <w:szCs w:val="21"/>
              </w:rPr>
            </w:pPr>
            <w:r>
              <w:rPr>
                <w:rFonts w:hint="eastAsia" w:ascii="宋体" w:hAnsi="宋体"/>
                <w:color w:val="000000"/>
                <w:szCs w:val="21"/>
              </w:rPr>
              <w:t>联想ThinkServer RD630  Xeon六核 E5-2640（2CPU，6核） 16GMem  300G*4 Hdisk  独立raid卡</w:t>
            </w:r>
          </w:p>
          <w:p>
            <w:pPr>
              <w:pStyle w:val="6"/>
              <w:spacing w:after="0"/>
              <w:ind w:firstLine="10" w:firstLineChars="5"/>
              <w:rPr>
                <w:rFonts w:hint="eastAsia" w:ascii="宋体" w:hAnsi="宋体"/>
                <w:color w:val="000000"/>
                <w:szCs w:val="21"/>
              </w:rPr>
            </w:pPr>
            <w:r>
              <w:rPr>
                <w:rFonts w:hint="eastAsia" w:ascii="宋体" w:hAnsi="宋体"/>
                <w:color w:val="000000"/>
                <w:szCs w:val="21"/>
              </w:rPr>
              <w:t>2U高密度机架式服务器，支持2颗Intel® Xeon</w:t>
            </w:r>
          </w:p>
          <w:p>
            <w:pPr>
              <w:pStyle w:val="6"/>
              <w:spacing w:after="0"/>
              <w:ind w:firstLine="10" w:firstLineChars="5"/>
              <w:rPr>
                <w:rFonts w:hint="eastAsia" w:ascii="宋体" w:hAnsi="宋体"/>
                <w:color w:val="000000"/>
                <w:szCs w:val="21"/>
              </w:rPr>
            </w:pPr>
            <w:r>
              <w:rPr>
                <w:rFonts w:hint="eastAsia" w:ascii="宋体" w:hAnsi="宋体"/>
                <w:color w:val="000000"/>
                <w:szCs w:val="21"/>
              </w:rPr>
              <w:t>2*Intel® Xeon六核 E5-2640（2.5GHz/15MB L3 Cache）CPU</w:t>
            </w:r>
          </w:p>
          <w:p>
            <w:pPr>
              <w:pStyle w:val="6"/>
              <w:spacing w:after="0"/>
              <w:ind w:firstLine="10" w:firstLineChars="5"/>
              <w:rPr>
                <w:rFonts w:hint="eastAsia" w:ascii="宋体" w:hAnsi="宋体"/>
                <w:color w:val="000000"/>
                <w:szCs w:val="21"/>
              </w:rPr>
            </w:pPr>
            <w:r>
              <w:rPr>
                <w:rFonts w:hint="eastAsia" w:ascii="宋体" w:hAnsi="宋体"/>
                <w:color w:val="000000"/>
                <w:szCs w:val="21"/>
              </w:rPr>
              <w:t>4*4GB Registered  ECC DDR3-1333内存（8DIMM，最大64GB内存）</w:t>
            </w:r>
          </w:p>
          <w:p>
            <w:pPr>
              <w:pStyle w:val="6"/>
              <w:spacing w:after="0"/>
              <w:ind w:firstLine="10" w:firstLineChars="5"/>
              <w:rPr>
                <w:rFonts w:hint="eastAsia" w:ascii="宋体" w:hAnsi="宋体"/>
                <w:color w:val="000000"/>
                <w:szCs w:val="21"/>
              </w:rPr>
            </w:pPr>
            <w:r>
              <w:rPr>
                <w:rFonts w:hint="eastAsia" w:ascii="宋体" w:hAnsi="宋体"/>
                <w:color w:val="000000"/>
                <w:szCs w:val="21"/>
              </w:rPr>
              <w:t>4*300GB 3.5" 15K热插拔SAS硬盘，最大支持8个SSD/SAS/SATA硬盘</w:t>
            </w:r>
          </w:p>
          <w:p>
            <w:pPr>
              <w:pStyle w:val="6"/>
              <w:spacing w:after="0"/>
              <w:ind w:firstLine="10" w:firstLineChars="5"/>
              <w:rPr>
                <w:rFonts w:hint="eastAsia" w:ascii="宋体" w:hAnsi="宋体"/>
                <w:color w:val="000000"/>
                <w:szCs w:val="21"/>
              </w:rPr>
            </w:pPr>
            <w:r>
              <w:rPr>
                <w:rFonts w:hint="eastAsia" w:ascii="宋体" w:hAnsi="宋体"/>
                <w:color w:val="000000"/>
                <w:szCs w:val="21"/>
              </w:rPr>
              <w:t>板载3*1000Mbps自适应以太网卡</w:t>
            </w:r>
          </w:p>
          <w:p>
            <w:pPr>
              <w:pStyle w:val="6"/>
              <w:spacing w:after="0"/>
              <w:ind w:firstLine="10" w:firstLineChars="5"/>
              <w:rPr>
                <w:rFonts w:ascii="宋体" w:hAnsi="宋体"/>
                <w:color w:val="000000"/>
                <w:szCs w:val="21"/>
              </w:rPr>
            </w:pPr>
            <w:r>
              <w:rPr>
                <w:rFonts w:ascii="宋体" w:hAnsi="宋体"/>
                <w:color w:val="000000"/>
                <w:szCs w:val="21"/>
              </w:rPr>
              <w:t>DVD-RW</w:t>
            </w:r>
          </w:p>
          <w:p>
            <w:pPr>
              <w:pStyle w:val="6"/>
              <w:spacing w:after="0"/>
              <w:ind w:firstLine="10" w:firstLineChars="5"/>
              <w:rPr>
                <w:rFonts w:hint="eastAsia" w:ascii="宋体" w:hAnsi="宋体"/>
                <w:color w:val="000000"/>
                <w:szCs w:val="21"/>
              </w:rPr>
            </w:pPr>
            <w:r>
              <w:rPr>
                <w:rFonts w:hint="eastAsia" w:ascii="宋体" w:hAnsi="宋体"/>
                <w:color w:val="000000"/>
                <w:szCs w:val="21"/>
              </w:rPr>
              <w:t>1+1冗余热插拔电源</w:t>
            </w:r>
          </w:p>
          <w:p>
            <w:pPr>
              <w:pStyle w:val="6"/>
              <w:spacing w:after="0"/>
              <w:ind w:firstLine="10" w:firstLineChars="5"/>
              <w:rPr>
                <w:rFonts w:ascii="宋体" w:hAnsi="宋体"/>
                <w:color w:val="000000"/>
                <w:szCs w:val="21"/>
              </w:rPr>
            </w:pPr>
            <w:r>
              <w:rPr>
                <w:rFonts w:hint="eastAsia" w:ascii="宋体" w:hAnsi="宋体"/>
                <w:color w:val="000000"/>
                <w:szCs w:val="21"/>
              </w:rPr>
              <w:t>导轨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6"/>
              <w:spacing w:after="0"/>
              <w:ind w:left="0" w:leftChars="0" w:firstLine="0" w:firstLineChars="0"/>
              <w:rPr>
                <w:rFonts w:ascii="宋体" w:hAnsi="宋体"/>
                <w:color w:val="000000"/>
                <w:szCs w:val="21"/>
              </w:rPr>
            </w:pPr>
            <w:r>
              <w:rPr>
                <w:rFonts w:hint="eastAsia" w:ascii="宋体" w:hAnsi="宋体"/>
                <w:color w:val="000000"/>
                <w:szCs w:val="21"/>
              </w:rPr>
              <w:t xml:space="preserve">工作站 </w:t>
            </w:r>
          </w:p>
        </w:tc>
        <w:tc>
          <w:tcPr>
            <w:tcW w:w="7334"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6"/>
              <w:spacing w:after="0"/>
              <w:ind w:left="0" w:leftChars="0" w:firstLine="0" w:firstLineChars="0"/>
              <w:rPr>
                <w:rFonts w:ascii="宋体" w:hAnsi="宋体"/>
                <w:color w:val="000000"/>
                <w:szCs w:val="21"/>
              </w:rPr>
            </w:pPr>
            <w:r>
              <w:rPr>
                <w:rFonts w:hint="eastAsia" w:ascii="宋体" w:hAnsi="宋体"/>
                <w:color w:val="000000"/>
                <w:szCs w:val="21"/>
              </w:rPr>
              <w:t>联想ThinkServer RD530  Xeon六核 E5-2609（2CPU，6核） 16GMem  300G*4 Hdisk  独立raid卡</w:t>
            </w:r>
          </w:p>
          <w:p>
            <w:pPr>
              <w:pStyle w:val="6"/>
              <w:spacing w:after="0"/>
              <w:ind w:firstLine="10" w:firstLineChars="5"/>
              <w:rPr>
                <w:rFonts w:hint="eastAsia" w:ascii="宋体" w:hAnsi="宋体"/>
                <w:color w:val="000000"/>
                <w:szCs w:val="21"/>
              </w:rPr>
            </w:pPr>
            <w:r>
              <w:rPr>
                <w:rFonts w:hint="eastAsia" w:ascii="宋体" w:hAnsi="宋体"/>
                <w:color w:val="000000"/>
                <w:szCs w:val="21"/>
              </w:rPr>
              <w:t>1U高密度机架式服务器，支持2颗Intel® Xeon</w:t>
            </w:r>
          </w:p>
          <w:p>
            <w:pPr>
              <w:pStyle w:val="6"/>
              <w:spacing w:after="0"/>
              <w:ind w:firstLine="10" w:firstLineChars="5"/>
              <w:rPr>
                <w:rFonts w:hint="eastAsia" w:ascii="宋体" w:hAnsi="宋体"/>
                <w:color w:val="000000"/>
                <w:szCs w:val="21"/>
              </w:rPr>
            </w:pPr>
            <w:r>
              <w:rPr>
                <w:rFonts w:hint="eastAsia" w:ascii="宋体" w:hAnsi="宋体"/>
                <w:color w:val="000000"/>
                <w:szCs w:val="21"/>
              </w:rPr>
              <w:t>2*Intel® Xeon六核 E5-2609（2.4GHz/10MB L3 Cache）CPU</w:t>
            </w:r>
          </w:p>
          <w:p>
            <w:pPr>
              <w:pStyle w:val="6"/>
              <w:spacing w:after="0"/>
              <w:ind w:firstLine="10" w:firstLineChars="5"/>
              <w:rPr>
                <w:rFonts w:hint="eastAsia" w:ascii="宋体" w:hAnsi="宋体"/>
                <w:color w:val="000000"/>
                <w:szCs w:val="21"/>
              </w:rPr>
            </w:pPr>
            <w:r>
              <w:rPr>
                <w:rFonts w:hint="eastAsia" w:ascii="宋体" w:hAnsi="宋体"/>
                <w:color w:val="000000"/>
                <w:szCs w:val="21"/>
              </w:rPr>
              <w:t>2*4GB Registered  ECC DDR3-1333内存（8DIMM，最大64GB内存）</w:t>
            </w:r>
          </w:p>
          <w:p>
            <w:pPr>
              <w:pStyle w:val="6"/>
              <w:spacing w:after="0"/>
              <w:ind w:firstLine="10" w:firstLineChars="5"/>
              <w:rPr>
                <w:rFonts w:hint="eastAsia" w:ascii="宋体" w:hAnsi="宋体"/>
                <w:color w:val="000000"/>
                <w:szCs w:val="21"/>
              </w:rPr>
            </w:pPr>
            <w:r>
              <w:rPr>
                <w:rFonts w:hint="eastAsia" w:ascii="宋体" w:hAnsi="宋体"/>
                <w:color w:val="000000"/>
                <w:szCs w:val="21"/>
              </w:rPr>
              <w:t>4*300GB 3.5" 15K热插拔SAS硬盘，最大支持8个SSD/SAS/SATA硬盘</w:t>
            </w:r>
          </w:p>
          <w:p>
            <w:pPr>
              <w:pStyle w:val="6"/>
              <w:spacing w:after="0"/>
              <w:ind w:firstLine="10" w:firstLineChars="5"/>
              <w:rPr>
                <w:rFonts w:hint="eastAsia" w:ascii="宋体" w:hAnsi="宋体"/>
                <w:color w:val="000000"/>
                <w:szCs w:val="21"/>
              </w:rPr>
            </w:pPr>
            <w:r>
              <w:rPr>
                <w:rFonts w:hint="eastAsia" w:ascii="宋体" w:hAnsi="宋体"/>
                <w:color w:val="000000"/>
                <w:szCs w:val="21"/>
              </w:rPr>
              <w:t>板载3*1000Mbps自适应以太网卡</w:t>
            </w:r>
          </w:p>
          <w:p>
            <w:pPr>
              <w:pStyle w:val="6"/>
              <w:spacing w:after="0"/>
              <w:ind w:firstLine="10" w:firstLineChars="5"/>
              <w:rPr>
                <w:rFonts w:ascii="宋体" w:hAnsi="宋体"/>
                <w:color w:val="000000"/>
                <w:szCs w:val="21"/>
              </w:rPr>
            </w:pPr>
            <w:r>
              <w:rPr>
                <w:rFonts w:ascii="宋体" w:hAnsi="宋体"/>
                <w:color w:val="000000"/>
                <w:szCs w:val="21"/>
              </w:rPr>
              <w:t>DVD-RW</w:t>
            </w:r>
          </w:p>
          <w:p>
            <w:pPr>
              <w:pStyle w:val="6"/>
              <w:spacing w:after="0"/>
              <w:ind w:firstLine="10" w:firstLineChars="5"/>
              <w:rPr>
                <w:rFonts w:hint="eastAsia" w:ascii="宋体" w:hAnsi="宋体"/>
                <w:color w:val="000000"/>
                <w:szCs w:val="21"/>
              </w:rPr>
            </w:pPr>
            <w:r>
              <w:rPr>
                <w:rFonts w:hint="eastAsia" w:ascii="宋体" w:hAnsi="宋体"/>
                <w:color w:val="000000"/>
                <w:szCs w:val="21"/>
              </w:rPr>
              <w:t>1+1冗余热插拔电源</w:t>
            </w:r>
          </w:p>
          <w:p>
            <w:pPr>
              <w:pStyle w:val="6"/>
              <w:spacing w:after="0"/>
              <w:ind w:firstLine="10" w:firstLineChars="5"/>
              <w:rPr>
                <w:rFonts w:ascii="宋体" w:hAnsi="宋体"/>
                <w:color w:val="000000"/>
                <w:szCs w:val="21"/>
              </w:rPr>
            </w:pPr>
            <w:r>
              <w:rPr>
                <w:rFonts w:hint="eastAsia" w:ascii="宋体" w:hAnsi="宋体"/>
                <w:color w:val="000000"/>
                <w:szCs w:val="21"/>
              </w:rPr>
              <w:t>导轨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6"/>
              <w:spacing w:after="0"/>
              <w:ind w:left="0" w:leftChars="0" w:firstLine="0" w:firstLineChars="0"/>
              <w:rPr>
                <w:rFonts w:ascii="宋体" w:hAnsi="宋体"/>
                <w:color w:val="000000"/>
                <w:szCs w:val="21"/>
              </w:rPr>
            </w:pPr>
            <w:r>
              <w:rPr>
                <w:rFonts w:hint="eastAsia" w:ascii="宋体" w:hAnsi="宋体"/>
                <w:color w:val="000000"/>
                <w:szCs w:val="21"/>
              </w:rPr>
              <w:t>网络设备</w:t>
            </w:r>
          </w:p>
        </w:tc>
        <w:tc>
          <w:tcPr>
            <w:tcW w:w="7334" w:type="dxa"/>
            <w:tcBorders>
              <w:top w:val="single" w:color="auto" w:sz="4" w:space="0"/>
              <w:left w:val="single" w:color="auto" w:sz="4" w:space="0"/>
              <w:bottom w:val="single" w:color="auto" w:sz="4" w:space="0"/>
              <w:right w:val="single" w:color="auto" w:sz="4" w:space="0"/>
            </w:tcBorders>
            <w:shd w:val="clear" w:color="auto" w:fill="auto"/>
            <w:noWrap w:val="0"/>
            <w:vAlign w:val="top"/>
          </w:tcPr>
          <w:p>
            <w:pPr>
              <w:pStyle w:val="6"/>
              <w:spacing w:after="0"/>
              <w:ind w:left="0" w:leftChars="0" w:firstLine="0" w:firstLineChars="0"/>
              <w:rPr>
                <w:rFonts w:ascii="宋体" w:hAnsi="宋体"/>
                <w:color w:val="000000"/>
                <w:szCs w:val="21"/>
              </w:rPr>
            </w:pPr>
            <w:r>
              <w:rPr>
                <w:rFonts w:hint="eastAsia" w:ascii="宋体" w:hAnsi="宋体"/>
                <w:color w:val="000000"/>
                <w:szCs w:val="21"/>
              </w:rPr>
              <w:t>Hub或交换机，网线若干，10</w:t>
            </w:r>
            <w:r>
              <w:rPr>
                <w:rFonts w:ascii="宋体" w:hAnsi="宋体"/>
                <w:color w:val="000000"/>
                <w:szCs w:val="21"/>
              </w:rPr>
              <w:t>00</w:t>
            </w:r>
            <w:r>
              <w:rPr>
                <w:rFonts w:hint="eastAsia" w:ascii="宋体" w:hAnsi="宋体"/>
                <w:color w:val="000000"/>
                <w:szCs w:val="21"/>
              </w:rPr>
              <w:t xml:space="preserve">M光纤 </w:t>
            </w:r>
          </w:p>
        </w:tc>
      </w:tr>
    </w:tbl>
    <w:p>
      <w:pPr>
        <w:ind w:firstLine="420"/>
        <w:rPr>
          <w:rFonts w:ascii="宋体" w:hAnsi="宋体"/>
          <w:color w:val="000000"/>
          <w:szCs w:val="21"/>
        </w:rPr>
      </w:pPr>
    </w:p>
    <w:p>
      <w:pPr>
        <w:ind w:firstLine="420"/>
        <w:rPr>
          <w:rFonts w:hint="eastAsia" w:ascii="宋体" w:hAnsi="宋体"/>
          <w:color w:val="000000"/>
          <w:szCs w:val="21"/>
        </w:rPr>
      </w:pPr>
      <w:r>
        <w:rPr>
          <w:rFonts w:hint="eastAsia" w:ascii="宋体" w:hAnsi="宋体"/>
          <w:color w:val="000000"/>
          <w:szCs w:val="21"/>
        </w:rPr>
        <w:t>具体的网络布线按用户要求配置。</w:t>
      </w:r>
    </w:p>
    <w:p>
      <w:pPr>
        <w:pStyle w:val="4"/>
        <w:spacing w:before="0" w:after="0" w:line="240" w:lineRule="auto"/>
        <w:rPr>
          <w:rFonts w:ascii="宋体" w:hAnsi="宋体"/>
          <w:color w:val="000000"/>
          <w:sz w:val="21"/>
          <w:szCs w:val="21"/>
        </w:rPr>
      </w:pPr>
      <w:bookmarkStart w:id="101" w:name="_Toc235842543"/>
      <w:bookmarkStart w:id="102" w:name="_Toc235938420"/>
      <w:bookmarkStart w:id="103" w:name="_Toc235938055"/>
      <w:bookmarkStart w:id="104" w:name="_Toc235842295"/>
      <w:r>
        <w:rPr>
          <w:rFonts w:hint="eastAsia" w:ascii="宋体" w:hAnsi="宋体"/>
          <w:color w:val="000000"/>
          <w:sz w:val="21"/>
          <w:szCs w:val="21"/>
        </w:rPr>
        <w:t>5.4.4开发</w:t>
      </w:r>
      <w:bookmarkEnd w:id="101"/>
      <w:bookmarkEnd w:id="102"/>
      <w:bookmarkEnd w:id="103"/>
      <w:bookmarkEnd w:id="104"/>
    </w:p>
    <w:p>
      <w:pPr>
        <w:ind w:firstLine="420"/>
        <w:rPr>
          <w:rFonts w:hint="eastAsia" w:ascii="宋体" w:hAnsi="宋体"/>
          <w:color w:val="000000"/>
          <w:szCs w:val="21"/>
        </w:rPr>
      </w:pPr>
      <w:r>
        <w:rPr>
          <w:rFonts w:hint="eastAsia" w:ascii="宋体" w:hAnsi="宋体"/>
          <w:color w:val="000000"/>
          <w:szCs w:val="21"/>
        </w:rPr>
        <w:t>开发需要购买新的软件，搭建新的开发环境。</w:t>
      </w:r>
    </w:p>
    <w:p>
      <w:pPr>
        <w:pStyle w:val="4"/>
        <w:spacing w:before="0" w:after="0" w:line="240" w:lineRule="auto"/>
        <w:rPr>
          <w:rFonts w:ascii="宋体" w:hAnsi="宋体"/>
          <w:color w:val="000000"/>
          <w:sz w:val="21"/>
          <w:szCs w:val="21"/>
        </w:rPr>
      </w:pPr>
      <w:bookmarkStart w:id="105" w:name="_Toc235842544"/>
      <w:bookmarkStart w:id="106" w:name="_Toc235938421"/>
      <w:bookmarkStart w:id="107" w:name="_Toc235938056"/>
      <w:bookmarkStart w:id="108" w:name="_Toc235842296"/>
      <w:r>
        <w:rPr>
          <w:rFonts w:hint="eastAsia" w:ascii="宋体" w:hAnsi="宋体"/>
          <w:color w:val="000000"/>
          <w:sz w:val="21"/>
          <w:szCs w:val="21"/>
        </w:rPr>
        <w:t>5.4.5环境</w:t>
      </w:r>
      <w:bookmarkEnd w:id="105"/>
      <w:bookmarkEnd w:id="106"/>
      <w:bookmarkEnd w:id="107"/>
      <w:bookmarkEnd w:id="108"/>
    </w:p>
    <w:p>
      <w:pPr>
        <w:ind w:firstLine="420"/>
        <w:rPr>
          <w:rFonts w:hint="eastAsia" w:ascii="宋体" w:hAnsi="宋体"/>
          <w:color w:val="000000"/>
          <w:szCs w:val="21"/>
        </w:rPr>
      </w:pPr>
      <w:r>
        <w:rPr>
          <w:rFonts w:hint="eastAsia" w:ascii="宋体" w:hAnsi="宋体"/>
          <w:color w:val="000000"/>
          <w:szCs w:val="21"/>
        </w:rPr>
        <w:t>需要网络布线，需要可以连通Internet的网络环境。</w:t>
      </w:r>
    </w:p>
    <w:p>
      <w:pPr>
        <w:pStyle w:val="4"/>
        <w:spacing w:before="0" w:after="0" w:line="240" w:lineRule="auto"/>
        <w:rPr>
          <w:rFonts w:ascii="宋体" w:hAnsi="宋体"/>
          <w:color w:val="000000"/>
          <w:sz w:val="21"/>
          <w:szCs w:val="21"/>
        </w:rPr>
      </w:pPr>
      <w:bookmarkStart w:id="109" w:name="_Toc235938057"/>
      <w:bookmarkStart w:id="110" w:name="_Toc235938422"/>
      <w:bookmarkStart w:id="111" w:name="_Toc235842297"/>
      <w:bookmarkStart w:id="112" w:name="_Toc235842545"/>
      <w:r>
        <w:rPr>
          <w:rFonts w:hint="eastAsia" w:ascii="宋体" w:hAnsi="宋体"/>
          <w:color w:val="000000"/>
          <w:sz w:val="21"/>
          <w:szCs w:val="21"/>
        </w:rPr>
        <w:t>5.4.6经费</w:t>
      </w:r>
      <w:bookmarkEnd w:id="109"/>
      <w:bookmarkEnd w:id="110"/>
      <w:bookmarkEnd w:id="111"/>
      <w:bookmarkEnd w:id="112"/>
    </w:p>
    <w:p>
      <w:pPr>
        <w:ind w:firstLine="420"/>
        <w:rPr>
          <w:rFonts w:hint="eastAsia" w:ascii="宋体" w:hAnsi="宋体"/>
          <w:color w:val="000000"/>
          <w:szCs w:val="21"/>
        </w:rPr>
      </w:pPr>
      <w:r>
        <w:rPr>
          <w:rFonts w:hint="eastAsia" w:ascii="宋体" w:hAnsi="宋体"/>
          <w:color w:val="000000"/>
          <w:szCs w:val="21"/>
        </w:rPr>
        <w:t>需要经费购买相应设备及软件。</w:t>
      </w:r>
    </w:p>
    <w:p>
      <w:pPr>
        <w:pStyle w:val="4"/>
        <w:spacing w:before="0" w:after="0" w:line="240" w:lineRule="auto"/>
        <w:rPr>
          <w:rFonts w:ascii="宋体" w:hAnsi="宋体"/>
          <w:color w:val="000000"/>
          <w:sz w:val="21"/>
          <w:szCs w:val="21"/>
        </w:rPr>
      </w:pPr>
      <w:bookmarkStart w:id="113" w:name="_Toc235842298"/>
      <w:bookmarkStart w:id="114" w:name="_Toc235938058"/>
      <w:bookmarkStart w:id="115" w:name="_Toc235842546"/>
      <w:bookmarkStart w:id="116" w:name="_Toc235938423"/>
      <w:r>
        <w:rPr>
          <w:rFonts w:hint="eastAsia" w:ascii="宋体" w:hAnsi="宋体"/>
          <w:color w:val="000000"/>
          <w:sz w:val="21"/>
          <w:szCs w:val="21"/>
        </w:rPr>
        <w:t>5.5局限性</w:t>
      </w:r>
      <w:bookmarkEnd w:id="113"/>
      <w:bookmarkEnd w:id="114"/>
      <w:bookmarkEnd w:id="115"/>
      <w:bookmarkEnd w:id="116"/>
    </w:p>
    <w:p>
      <w:pPr>
        <w:ind w:firstLine="420" w:firstLineChars="200"/>
        <w:rPr>
          <w:rFonts w:ascii="宋体" w:hAnsi="宋体"/>
          <w:color w:val="000000"/>
          <w:szCs w:val="21"/>
        </w:rPr>
      </w:pPr>
      <w:bookmarkStart w:id="117" w:name="_Toc235842547"/>
      <w:bookmarkStart w:id="118" w:name="_Toc235938059"/>
      <w:bookmarkStart w:id="119" w:name="_Toc235842299"/>
      <w:bookmarkStart w:id="120" w:name="_Toc235938424"/>
      <w:r>
        <w:rPr>
          <w:rFonts w:hint="eastAsia" w:ascii="宋体" w:hAnsi="宋体"/>
          <w:color w:val="000000"/>
          <w:szCs w:val="21"/>
        </w:rPr>
        <w:t>暂无。</w:t>
      </w:r>
    </w:p>
    <w:p>
      <w:pPr>
        <w:pStyle w:val="2"/>
        <w:spacing w:before="0" w:after="0" w:line="240" w:lineRule="auto"/>
        <w:rPr>
          <w:rFonts w:ascii="宋体" w:hAnsi="宋体"/>
          <w:color w:val="000000"/>
          <w:sz w:val="21"/>
          <w:szCs w:val="21"/>
        </w:rPr>
      </w:pPr>
      <w:r>
        <w:rPr>
          <w:rFonts w:hint="eastAsia" w:ascii="宋体" w:hAnsi="宋体"/>
          <w:color w:val="000000"/>
          <w:sz w:val="21"/>
          <w:szCs w:val="21"/>
        </w:rPr>
        <w:t>6经济可行性(成本</w:t>
      </w:r>
      <w:r>
        <w:rPr>
          <w:rFonts w:ascii="宋体" w:hAnsi="宋体"/>
          <w:color w:val="000000"/>
          <w:sz w:val="21"/>
          <w:szCs w:val="21"/>
        </w:rPr>
        <w:t>----</w:t>
      </w:r>
      <w:r>
        <w:rPr>
          <w:rFonts w:hint="eastAsia" w:ascii="宋体" w:hAnsi="宋体"/>
          <w:color w:val="000000"/>
          <w:sz w:val="21"/>
          <w:szCs w:val="21"/>
        </w:rPr>
        <w:t>效益分析)</w:t>
      </w:r>
      <w:bookmarkEnd w:id="117"/>
      <w:bookmarkEnd w:id="118"/>
      <w:bookmarkEnd w:id="119"/>
      <w:bookmarkEnd w:id="120"/>
    </w:p>
    <w:p>
      <w:pPr>
        <w:pStyle w:val="3"/>
        <w:spacing w:before="0" w:after="0" w:line="240" w:lineRule="auto"/>
        <w:rPr>
          <w:rFonts w:ascii="宋体" w:hAnsi="宋体"/>
          <w:color w:val="000000"/>
          <w:sz w:val="21"/>
          <w:szCs w:val="21"/>
        </w:rPr>
      </w:pPr>
      <w:bookmarkStart w:id="121" w:name="_Toc235938060"/>
      <w:bookmarkStart w:id="122" w:name="_Toc235842300"/>
      <w:bookmarkStart w:id="123" w:name="_Toc235842548"/>
      <w:bookmarkStart w:id="124" w:name="_Toc235938425"/>
      <w:r>
        <w:rPr>
          <w:rFonts w:hint="eastAsia" w:ascii="宋体" w:hAnsi="宋体"/>
          <w:color w:val="000000"/>
          <w:sz w:val="21"/>
          <w:szCs w:val="21"/>
        </w:rPr>
        <w:t>6.1投资</w:t>
      </w:r>
      <w:bookmarkEnd w:id="121"/>
      <w:bookmarkEnd w:id="122"/>
      <w:bookmarkEnd w:id="123"/>
      <w:bookmarkEnd w:id="124"/>
    </w:p>
    <w:p>
      <w:pPr>
        <w:ind w:firstLine="420"/>
        <w:rPr>
          <w:rFonts w:hint="eastAsia" w:ascii="宋体" w:hAnsi="宋体"/>
          <w:color w:val="000000"/>
          <w:szCs w:val="21"/>
        </w:rPr>
      </w:pPr>
      <w:r>
        <w:rPr>
          <w:rFonts w:hint="eastAsia" w:ascii="宋体" w:hAnsi="宋体"/>
          <w:color w:val="000000"/>
          <w:szCs w:val="21"/>
        </w:rPr>
        <w:t>1、硬件设备费</w:t>
      </w:r>
    </w:p>
    <w:p>
      <w:pPr>
        <w:ind w:left="420" w:firstLine="420"/>
        <w:rPr>
          <w:rFonts w:ascii="宋体" w:hAnsi="宋体"/>
          <w:color w:val="000000"/>
          <w:szCs w:val="21"/>
        </w:rPr>
      </w:pPr>
      <w:r>
        <w:rPr>
          <w:rFonts w:hint="eastAsia" w:ascii="宋体" w:hAnsi="宋体"/>
          <w:color w:val="000000"/>
          <w:szCs w:val="21"/>
        </w:rPr>
        <w:t>系统所需的硬件设备费用为：16.46万人民币，其中：</w:t>
      </w:r>
    </w:p>
    <w:p>
      <w:pPr>
        <w:pStyle w:val="5"/>
        <w:numPr>
          <w:ilvl w:val="0"/>
          <w:numId w:val="2"/>
        </w:numPr>
        <w:jc w:val="left"/>
        <w:rPr>
          <w:rFonts w:hint="eastAsia" w:ascii="宋体" w:hAnsi="宋体"/>
          <w:color w:val="000000"/>
          <w:szCs w:val="21"/>
        </w:rPr>
      </w:pPr>
      <w:r>
        <w:rPr>
          <w:rFonts w:hint="eastAsia" w:ascii="宋体" w:hAnsi="宋体"/>
          <w:color w:val="000000"/>
          <w:szCs w:val="21"/>
        </w:rPr>
        <w:t>服务器2台            64000元</w:t>
      </w:r>
    </w:p>
    <w:p>
      <w:pPr>
        <w:pStyle w:val="5"/>
        <w:numPr>
          <w:ilvl w:val="0"/>
          <w:numId w:val="2"/>
        </w:numPr>
        <w:jc w:val="left"/>
        <w:rPr>
          <w:rFonts w:hint="eastAsia" w:ascii="宋体" w:hAnsi="宋体"/>
          <w:color w:val="000000"/>
          <w:szCs w:val="21"/>
        </w:rPr>
      </w:pPr>
      <w:r>
        <w:rPr>
          <w:rFonts w:hint="eastAsia" w:ascii="宋体" w:hAnsi="宋体"/>
          <w:color w:val="000000"/>
          <w:szCs w:val="21"/>
        </w:rPr>
        <w:t>微机8台              56000元</w:t>
      </w:r>
    </w:p>
    <w:p>
      <w:pPr>
        <w:pStyle w:val="5"/>
        <w:numPr>
          <w:ilvl w:val="0"/>
          <w:numId w:val="2"/>
        </w:numPr>
        <w:jc w:val="left"/>
        <w:rPr>
          <w:rFonts w:hint="eastAsia" w:ascii="宋体" w:hAnsi="宋体"/>
          <w:color w:val="000000"/>
          <w:szCs w:val="21"/>
        </w:rPr>
      </w:pPr>
      <w:r>
        <w:rPr>
          <w:rFonts w:hint="eastAsia" w:ascii="宋体" w:hAnsi="宋体"/>
          <w:color w:val="000000"/>
          <w:szCs w:val="21"/>
        </w:rPr>
        <w:t>打印机8台            12000元</w:t>
      </w:r>
    </w:p>
    <w:p>
      <w:pPr>
        <w:pStyle w:val="5"/>
        <w:numPr>
          <w:ilvl w:val="0"/>
          <w:numId w:val="2"/>
        </w:numPr>
        <w:jc w:val="left"/>
        <w:rPr>
          <w:rFonts w:hint="eastAsia" w:ascii="宋体" w:hAnsi="宋体"/>
          <w:color w:val="000000"/>
          <w:szCs w:val="21"/>
        </w:rPr>
      </w:pPr>
      <w:r>
        <w:rPr>
          <w:rFonts w:hint="eastAsia" w:ascii="宋体" w:hAnsi="宋体"/>
          <w:color w:val="000000"/>
          <w:szCs w:val="21"/>
        </w:rPr>
        <w:t>条形码扫描仪10台     18000元</w:t>
      </w:r>
    </w:p>
    <w:p>
      <w:pPr>
        <w:pStyle w:val="5"/>
        <w:numPr>
          <w:ilvl w:val="0"/>
          <w:numId w:val="2"/>
        </w:numPr>
        <w:jc w:val="left"/>
        <w:rPr>
          <w:rFonts w:hint="eastAsia" w:ascii="宋体" w:hAnsi="宋体"/>
          <w:color w:val="000000"/>
          <w:szCs w:val="21"/>
        </w:rPr>
      </w:pPr>
      <w:r>
        <w:rPr>
          <w:rFonts w:hint="eastAsia" w:ascii="宋体" w:hAnsi="宋体"/>
          <w:color w:val="000000"/>
          <w:szCs w:val="21"/>
        </w:rPr>
        <w:t xml:space="preserve">网络设备和布线      </w:t>
      </w:r>
      <w:r>
        <w:rPr>
          <w:rFonts w:ascii="宋体" w:hAnsi="宋体"/>
          <w:color w:val="000000"/>
          <w:szCs w:val="21"/>
        </w:rPr>
        <w:t xml:space="preserve">  </w:t>
      </w:r>
      <w:r>
        <w:rPr>
          <w:rFonts w:hint="eastAsia" w:ascii="宋体" w:hAnsi="宋体"/>
          <w:color w:val="000000"/>
          <w:szCs w:val="21"/>
        </w:rPr>
        <w:t>10000元</w:t>
      </w:r>
    </w:p>
    <w:p>
      <w:pPr>
        <w:pStyle w:val="5"/>
        <w:numPr>
          <w:ilvl w:val="0"/>
          <w:numId w:val="2"/>
        </w:numPr>
        <w:jc w:val="left"/>
        <w:rPr>
          <w:rFonts w:hint="eastAsia" w:ascii="宋体" w:hAnsi="宋体"/>
          <w:color w:val="000000"/>
          <w:szCs w:val="21"/>
        </w:rPr>
      </w:pPr>
      <w:r>
        <w:rPr>
          <w:rFonts w:hint="eastAsia" w:ascii="宋体" w:hAnsi="宋体"/>
          <w:color w:val="000000"/>
          <w:szCs w:val="21"/>
        </w:rPr>
        <w:t>不间断电源1台        3000元</w:t>
      </w:r>
    </w:p>
    <w:p>
      <w:pPr>
        <w:pStyle w:val="5"/>
        <w:numPr>
          <w:ilvl w:val="0"/>
          <w:numId w:val="2"/>
        </w:numPr>
        <w:jc w:val="left"/>
        <w:rPr>
          <w:rFonts w:ascii="宋体" w:hAnsi="宋体"/>
          <w:color w:val="000000"/>
          <w:szCs w:val="21"/>
        </w:rPr>
      </w:pPr>
      <w:r>
        <w:rPr>
          <w:rFonts w:hint="eastAsia" w:ascii="宋体" w:hAnsi="宋体"/>
          <w:color w:val="000000"/>
          <w:szCs w:val="21"/>
        </w:rPr>
        <w:t>工作台8台            1600元</w:t>
      </w:r>
    </w:p>
    <w:p>
      <w:pPr>
        <w:pStyle w:val="5"/>
        <w:ind w:left="420"/>
        <w:jc w:val="left"/>
        <w:rPr>
          <w:rFonts w:ascii="宋体" w:hAnsi="宋体"/>
          <w:color w:val="000000"/>
          <w:szCs w:val="21"/>
        </w:rPr>
      </w:pPr>
      <w:r>
        <w:rPr>
          <w:rFonts w:hint="eastAsia" w:ascii="宋体" w:hAnsi="宋体"/>
          <w:color w:val="000000"/>
          <w:szCs w:val="21"/>
        </w:rPr>
        <w:t>2、软件费</w:t>
      </w:r>
    </w:p>
    <w:p>
      <w:pPr>
        <w:pStyle w:val="5"/>
        <w:ind w:left="420" w:firstLine="420"/>
        <w:jc w:val="left"/>
        <w:rPr>
          <w:rFonts w:ascii="宋体" w:hAnsi="宋体"/>
          <w:color w:val="000000"/>
          <w:szCs w:val="21"/>
        </w:rPr>
      </w:pPr>
      <w:r>
        <w:rPr>
          <w:rFonts w:hint="eastAsia" w:ascii="宋体" w:hAnsi="宋体"/>
          <w:color w:val="000000"/>
          <w:szCs w:val="21"/>
        </w:rPr>
        <w:t>系统所需购买软件费用为：2.1万，其中：</w:t>
      </w:r>
    </w:p>
    <w:p>
      <w:pPr>
        <w:pStyle w:val="5"/>
        <w:numPr>
          <w:ilvl w:val="0"/>
          <w:numId w:val="2"/>
        </w:numPr>
        <w:jc w:val="left"/>
        <w:rPr>
          <w:rFonts w:hint="eastAsia" w:ascii="宋体" w:hAnsi="宋体"/>
          <w:color w:val="000000"/>
          <w:szCs w:val="21"/>
        </w:rPr>
      </w:pPr>
      <w:r>
        <w:rPr>
          <w:rFonts w:hint="eastAsia" w:ascii="宋体" w:hAnsi="宋体"/>
          <w:color w:val="000000"/>
          <w:szCs w:val="21"/>
        </w:rPr>
        <w:t>Windows NT            5000元</w:t>
      </w:r>
    </w:p>
    <w:p>
      <w:pPr>
        <w:pStyle w:val="5"/>
        <w:numPr>
          <w:ilvl w:val="0"/>
          <w:numId w:val="2"/>
        </w:numPr>
        <w:jc w:val="left"/>
        <w:rPr>
          <w:rFonts w:hint="eastAsia" w:ascii="宋体" w:hAnsi="宋体"/>
          <w:color w:val="000000"/>
          <w:szCs w:val="21"/>
        </w:rPr>
      </w:pPr>
      <w:r>
        <w:rPr>
          <w:rFonts w:hint="eastAsia" w:ascii="宋体" w:hAnsi="宋体"/>
          <w:color w:val="000000"/>
          <w:szCs w:val="21"/>
        </w:rPr>
        <w:t xml:space="preserve">SQL Server           </w:t>
      </w:r>
      <w:r>
        <w:rPr>
          <w:rFonts w:ascii="宋体" w:hAnsi="宋体"/>
          <w:color w:val="000000"/>
          <w:szCs w:val="21"/>
        </w:rPr>
        <w:t xml:space="preserve"> </w:t>
      </w:r>
      <w:r>
        <w:rPr>
          <w:rFonts w:hint="eastAsia" w:ascii="宋体" w:hAnsi="宋体"/>
          <w:color w:val="000000"/>
          <w:szCs w:val="21"/>
        </w:rPr>
        <w:t xml:space="preserve"> 6000元</w:t>
      </w:r>
    </w:p>
    <w:p>
      <w:pPr>
        <w:pStyle w:val="5"/>
        <w:numPr>
          <w:ilvl w:val="0"/>
          <w:numId w:val="2"/>
        </w:numPr>
        <w:jc w:val="left"/>
        <w:rPr>
          <w:rFonts w:hint="eastAsia" w:ascii="宋体" w:hAnsi="宋体"/>
          <w:color w:val="000000"/>
          <w:szCs w:val="21"/>
        </w:rPr>
      </w:pPr>
      <w:r>
        <w:rPr>
          <w:rFonts w:hint="eastAsia" w:ascii="宋体" w:hAnsi="宋体"/>
          <w:color w:val="000000"/>
          <w:szCs w:val="21"/>
        </w:rPr>
        <w:t xml:space="preserve">java环境            </w:t>
      </w:r>
      <w:r>
        <w:rPr>
          <w:rFonts w:ascii="宋体" w:hAnsi="宋体"/>
          <w:color w:val="000000"/>
          <w:szCs w:val="21"/>
        </w:rPr>
        <w:t xml:space="preserve"> </w:t>
      </w:r>
      <w:r>
        <w:rPr>
          <w:rFonts w:hint="eastAsia" w:ascii="宋体" w:hAnsi="宋体"/>
          <w:color w:val="000000"/>
          <w:szCs w:val="21"/>
        </w:rPr>
        <w:t xml:space="preserve">  5000元</w:t>
      </w:r>
    </w:p>
    <w:p>
      <w:pPr>
        <w:pStyle w:val="5"/>
        <w:numPr>
          <w:ilvl w:val="0"/>
          <w:numId w:val="2"/>
        </w:numPr>
        <w:jc w:val="left"/>
        <w:rPr>
          <w:rFonts w:ascii="宋体" w:hAnsi="宋体"/>
          <w:color w:val="000000"/>
          <w:szCs w:val="21"/>
        </w:rPr>
      </w:pPr>
      <w:r>
        <w:rPr>
          <w:rFonts w:hint="eastAsia" w:ascii="宋体" w:hAnsi="宋体"/>
          <w:color w:val="000000"/>
          <w:szCs w:val="21"/>
        </w:rPr>
        <w:t xml:space="preserve">rose建模工具        </w:t>
      </w:r>
      <w:r>
        <w:rPr>
          <w:rFonts w:ascii="宋体" w:hAnsi="宋体"/>
          <w:color w:val="000000"/>
          <w:szCs w:val="21"/>
        </w:rPr>
        <w:t xml:space="preserve"> </w:t>
      </w:r>
      <w:r>
        <w:rPr>
          <w:rFonts w:hint="eastAsia" w:ascii="宋体" w:hAnsi="宋体"/>
          <w:color w:val="000000"/>
          <w:szCs w:val="21"/>
        </w:rPr>
        <w:t xml:space="preserve">  5000元</w:t>
      </w:r>
    </w:p>
    <w:p>
      <w:pPr>
        <w:pStyle w:val="5"/>
        <w:ind w:left="420"/>
        <w:jc w:val="left"/>
        <w:rPr>
          <w:rFonts w:ascii="宋体" w:hAnsi="宋体"/>
          <w:color w:val="000000"/>
          <w:szCs w:val="21"/>
        </w:rPr>
      </w:pPr>
      <w:r>
        <w:rPr>
          <w:rFonts w:ascii="宋体" w:hAnsi="宋体"/>
          <w:color w:val="000000"/>
          <w:szCs w:val="21"/>
        </w:rPr>
        <w:t>3、其他一次性费用</w:t>
      </w:r>
    </w:p>
    <w:p>
      <w:pPr>
        <w:pStyle w:val="5"/>
        <w:numPr>
          <w:ilvl w:val="0"/>
          <w:numId w:val="2"/>
        </w:numPr>
        <w:jc w:val="left"/>
        <w:rPr>
          <w:rFonts w:hint="eastAsia" w:ascii="宋体" w:hAnsi="宋体"/>
          <w:color w:val="000000"/>
          <w:szCs w:val="21"/>
        </w:rPr>
      </w:pPr>
      <w:r>
        <w:rPr>
          <w:rFonts w:hint="eastAsia" w:ascii="宋体" w:hAnsi="宋体"/>
          <w:color w:val="000000"/>
          <w:szCs w:val="21"/>
        </w:rPr>
        <w:t xml:space="preserve">咨询和评审费 </w:t>
      </w:r>
      <w:r>
        <w:rPr>
          <w:rFonts w:ascii="宋体" w:hAnsi="宋体"/>
          <w:color w:val="000000"/>
          <w:szCs w:val="21"/>
        </w:rPr>
        <w:t xml:space="preserve">          </w:t>
      </w:r>
      <w:r>
        <w:rPr>
          <w:rFonts w:hint="eastAsia" w:ascii="宋体" w:hAnsi="宋体"/>
          <w:color w:val="000000"/>
          <w:szCs w:val="21"/>
        </w:rPr>
        <w:t>1.2万。</w:t>
      </w:r>
    </w:p>
    <w:p>
      <w:pPr>
        <w:pStyle w:val="5"/>
        <w:numPr>
          <w:ilvl w:val="0"/>
          <w:numId w:val="2"/>
        </w:numPr>
        <w:jc w:val="left"/>
        <w:rPr>
          <w:rFonts w:hint="eastAsia" w:ascii="宋体" w:hAnsi="宋体"/>
          <w:color w:val="000000"/>
          <w:szCs w:val="21"/>
        </w:rPr>
      </w:pPr>
      <w:r>
        <w:rPr>
          <w:rFonts w:hint="eastAsia" w:ascii="宋体" w:hAnsi="宋体"/>
          <w:color w:val="000000"/>
          <w:szCs w:val="21"/>
        </w:rPr>
        <w:t xml:space="preserve">调研和差旅费 </w:t>
      </w:r>
      <w:r>
        <w:rPr>
          <w:rFonts w:ascii="宋体" w:hAnsi="宋体"/>
          <w:color w:val="000000"/>
          <w:szCs w:val="21"/>
        </w:rPr>
        <w:t xml:space="preserve">          </w:t>
      </w:r>
      <w:r>
        <w:rPr>
          <w:rFonts w:hint="eastAsia" w:ascii="宋体" w:hAnsi="宋体"/>
          <w:color w:val="000000"/>
          <w:szCs w:val="21"/>
        </w:rPr>
        <w:t>1.0万。</w:t>
      </w:r>
    </w:p>
    <w:p>
      <w:pPr>
        <w:pStyle w:val="5"/>
        <w:numPr>
          <w:ilvl w:val="0"/>
          <w:numId w:val="2"/>
        </w:numPr>
        <w:jc w:val="left"/>
        <w:rPr>
          <w:rFonts w:ascii="宋体" w:hAnsi="宋体"/>
          <w:color w:val="000000"/>
          <w:szCs w:val="21"/>
        </w:rPr>
      </w:pPr>
      <w:r>
        <w:rPr>
          <w:rFonts w:hint="eastAsia" w:ascii="宋体" w:hAnsi="宋体"/>
          <w:color w:val="000000"/>
          <w:szCs w:val="21"/>
        </w:rPr>
        <w:t>不可预见费：按开发总费用的15%计算</w:t>
      </w:r>
    </w:p>
    <w:p>
      <w:pPr>
        <w:pStyle w:val="5"/>
        <w:ind w:left="420"/>
        <w:jc w:val="left"/>
        <w:rPr>
          <w:rFonts w:ascii="宋体" w:hAnsi="宋体"/>
          <w:color w:val="000000"/>
          <w:szCs w:val="21"/>
        </w:rPr>
      </w:pPr>
      <w:r>
        <w:rPr>
          <w:rFonts w:ascii="宋体" w:hAnsi="宋体"/>
          <w:color w:val="000000"/>
          <w:szCs w:val="21"/>
        </w:rPr>
        <w:t>共计：</w:t>
      </w:r>
      <w:r>
        <w:rPr>
          <w:rFonts w:hint="eastAsia" w:ascii="宋体" w:hAnsi="宋体"/>
          <w:color w:val="000000"/>
          <w:szCs w:val="21"/>
        </w:rPr>
        <w:t>9.55万</w:t>
      </w:r>
    </w:p>
    <w:p>
      <w:pPr>
        <w:pStyle w:val="5"/>
        <w:ind w:left="420"/>
        <w:jc w:val="left"/>
        <w:rPr>
          <w:rFonts w:ascii="宋体" w:hAnsi="宋体"/>
          <w:color w:val="000000"/>
          <w:szCs w:val="21"/>
        </w:rPr>
      </w:pPr>
      <w:r>
        <w:rPr>
          <w:rFonts w:hint="eastAsia" w:ascii="宋体" w:hAnsi="宋体"/>
          <w:color w:val="000000"/>
          <w:szCs w:val="21"/>
        </w:rPr>
        <w:t>4、非一次性支出费用</w:t>
      </w:r>
    </w:p>
    <w:p>
      <w:pPr>
        <w:pStyle w:val="5"/>
        <w:ind w:left="420" w:firstLine="420"/>
        <w:jc w:val="left"/>
        <w:rPr>
          <w:rFonts w:hint="eastAsia" w:ascii="宋体" w:hAnsi="宋体"/>
          <w:color w:val="000000"/>
          <w:szCs w:val="21"/>
        </w:rPr>
      </w:pPr>
      <w:r>
        <w:rPr>
          <w:rFonts w:hint="eastAsia" w:ascii="宋体" w:hAnsi="宋体"/>
          <w:color w:val="000000"/>
          <w:szCs w:val="21"/>
        </w:rPr>
        <w:t>本系统开发期20个周，试运行期12个周。开发期需要开发人员5人，试运行期需开发人员2人。开发需91周，折合3人/年（每年有效工作周按30周计算），每人/年按8万人民币计算，人员费用为24万人民币。</w:t>
      </w:r>
    </w:p>
    <w:p>
      <w:pPr>
        <w:pStyle w:val="5"/>
        <w:ind w:left="420" w:firstLine="420"/>
        <w:jc w:val="left"/>
        <w:rPr>
          <w:rFonts w:hint="eastAsia" w:ascii="宋体" w:hAnsi="宋体"/>
          <w:color w:val="000000"/>
          <w:szCs w:val="21"/>
        </w:rPr>
      </w:pPr>
      <w:r>
        <w:rPr>
          <w:rFonts w:hint="eastAsia" w:ascii="宋体" w:hAnsi="宋体"/>
          <w:color w:val="000000"/>
          <w:szCs w:val="21"/>
        </w:rPr>
        <w:t>系统运行费用：</w:t>
      </w:r>
    </w:p>
    <w:p>
      <w:pPr>
        <w:pStyle w:val="5"/>
        <w:ind w:left="420" w:firstLine="420"/>
        <w:jc w:val="left"/>
        <w:rPr>
          <w:rFonts w:hint="eastAsia" w:ascii="宋体" w:hAnsi="宋体"/>
          <w:color w:val="000000"/>
          <w:szCs w:val="21"/>
        </w:rPr>
      </w:pPr>
      <w:r>
        <w:rPr>
          <w:rFonts w:hint="eastAsia" w:ascii="宋体" w:hAnsi="宋体"/>
          <w:color w:val="000000"/>
          <w:szCs w:val="21"/>
        </w:rPr>
        <w:t>假定本系统的运行期为10年，每年的运行费用为：</w:t>
      </w:r>
    </w:p>
    <w:p>
      <w:pPr>
        <w:pStyle w:val="5"/>
        <w:numPr>
          <w:ilvl w:val="0"/>
          <w:numId w:val="2"/>
        </w:numPr>
        <w:jc w:val="left"/>
        <w:rPr>
          <w:rFonts w:hint="eastAsia" w:ascii="宋体" w:hAnsi="宋体"/>
          <w:color w:val="000000"/>
          <w:szCs w:val="21"/>
        </w:rPr>
      </w:pPr>
      <w:r>
        <w:rPr>
          <w:rFonts w:hint="eastAsia" w:ascii="宋体" w:hAnsi="宋体"/>
          <w:color w:val="000000"/>
          <w:szCs w:val="21"/>
        </w:rPr>
        <w:t>系统维护费：一年需要0.5人/年，维护费为0.5×8=4.0万元。</w:t>
      </w:r>
    </w:p>
    <w:p>
      <w:pPr>
        <w:pStyle w:val="5"/>
        <w:numPr>
          <w:ilvl w:val="0"/>
          <w:numId w:val="2"/>
        </w:numPr>
        <w:jc w:val="left"/>
        <w:rPr>
          <w:rFonts w:hint="eastAsia" w:ascii="宋体" w:hAnsi="宋体"/>
          <w:color w:val="000000"/>
          <w:szCs w:val="21"/>
        </w:rPr>
      </w:pPr>
      <w:r>
        <w:rPr>
          <w:rFonts w:hint="eastAsia" w:ascii="宋体" w:hAnsi="宋体"/>
          <w:color w:val="000000"/>
          <w:szCs w:val="21"/>
        </w:rPr>
        <w:t>设备维护费：设备的运行更新期5年，设备更新费为13.26万。设备日常故障维护费每年0.6万元。则平均每年设备维护费为：</w:t>
      </w:r>
    </w:p>
    <w:p>
      <w:pPr>
        <w:pStyle w:val="5"/>
        <w:ind w:left="420"/>
        <w:jc w:val="left"/>
        <w:rPr>
          <w:rFonts w:hint="eastAsia" w:ascii="宋体" w:hAnsi="宋体"/>
          <w:color w:val="000000"/>
          <w:szCs w:val="21"/>
        </w:rPr>
      </w:pPr>
      <w:r>
        <w:rPr>
          <w:rFonts w:hint="eastAsia" w:ascii="宋体" w:hAnsi="宋体"/>
          <w:color w:val="000000"/>
          <w:szCs w:val="21"/>
        </w:rPr>
        <w:t>13.26/10+0.6=1.926万元。</w:t>
      </w:r>
    </w:p>
    <w:p>
      <w:pPr>
        <w:pStyle w:val="5"/>
        <w:numPr>
          <w:ilvl w:val="0"/>
          <w:numId w:val="2"/>
        </w:numPr>
        <w:jc w:val="left"/>
        <w:rPr>
          <w:rFonts w:hint="eastAsia" w:ascii="宋体" w:hAnsi="宋体"/>
          <w:color w:val="000000"/>
          <w:szCs w:val="21"/>
        </w:rPr>
      </w:pPr>
      <w:r>
        <w:rPr>
          <w:rFonts w:hint="eastAsia" w:ascii="宋体" w:hAnsi="宋体"/>
          <w:color w:val="000000"/>
          <w:szCs w:val="21"/>
        </w:rPr>
        <w:t>消耗材料费：每年消耗材料费按0.8万计算。</w:t>
      </w:r>
    </w:p>
    <w:p>
      <w:pPr>
        <w:pStyle w:val="5"/>
        <w:ind w:left="420"/>
        <w:jc w:val="left"/>
        <w:rPr>
          <w:rFonts w:hint="eastAsia" w:ascii="宋体" w:hAnsi="宋体"/>
          <w:color w:val="000000"/>
        </w:rPr>
      </w:pPr>
      <w:r>
        <w:rPr>
          <w:rFonts w:hint="eastAsia" w:ascii="宋体" w:hAnsi="宋体"/>
          <w:color w:val="000000"/>
        </w:rPr>
        <w:t>系统年运行费用6.726万。10年累计系统运行费为67.26万。</w:t>
      </w:r>
    </w:p>
    <w:p>
      <w:pPr>
        <w:pStyle w:val="3"/>
        <w:spacing w:before="0" w:after="0" w:line="240" w:lineRule="auto"/>
        <w:rPr>
          <w:rFonts w:ascii="宋体" w:hAnsi="宋体"/>
          <w:color w:val="000000"/>
          <w:sz w:val="21"/>
          <w:szCs w:val="21"/>
        </w:rPr>
      </w:pPr>
      <w:bookmarkStart w:id="125" w:name="_Toc235842301"/>
      <w:bookmarkStart w:id="126" w:name="_Toc235938061"/>
      <w:bookmarkStart w:id="127" w:name="_Toc235842549"/>
      <w:bookmarkStart w:id="128" w:name="_Toc235938426"/>
      <w:r>
        <w:rPr>
          <w:rFonts w:hint="eastAsia" w:ascii="宋体" w:hAnsi="宋体"/>
          <w:color w:val="000000"/>
          <w:sz w:val="21"/>
          <w:szCs w:val="21"/>
        </w:rPr>
        <w:t>6.2预期的经济效益</w:t>
      </w:r>
      <w:bookmarkEnd w:id="125"/>
      <w:bookmarkEnd w:id="126"/>
      <w:bookmarkEnd w:id="127"/>
      <w:bookmarkEnd w:id="128"/>
    </w:p>
    <w:p>
      <w:pPr>
        <w:pStyle w:val="4"/>
        <w:spacing w:before="0" w:after="0" w:line="240" w:lineRule="auto"/>
        <w:rPr>
          <w:rFonts w:ascii="宋体" w:hAnsi="宋体"/>
          <w:color w:val="000000"/>
          <w:sz w:val="21"/>
          <w:szCs w:val="21"/>
        </w:rPr>
      </w:pPr>
      <w:bookmarkStart w:id="129" w:name="_Toc235842302"/>
      <w:bookmarkStart w:id="130" w:name="_Toc235938062"/>
      <w:bookmarkStart w:id="131" w:name="_Toc235842550"/>
      <w:bookmarkStart w:id="132" w:name="_Toc235938427"/>
      <w:r>
        <w:rPr>
          <w:rFonts w:hint="eastAsia" w:ascii="宋体" w:hAnsi="宋体"/>
          <w:color w:val="000000"/>
          <w:sz w:val="21"/>
          <w:szCs w:val="21"/>
        </w:rPr>
        <w:t>6.2.1一次性收益</w:t>
      </w:r>
      <w:bookmarkEnd w:id="129"/>
      <w:bookmarkEnd w:id="130"/>
      <w:bookmarkEnd w:id="131"/>
      <w:bookmarkEnd w:id="132"/>
    </w:p>
    <w:p>
      <w:pPr>
        <w:ind w:firstLine="420" w:firstLineChars="200"/>
        <w:rPr>
          <w:rFonts w:ascii="宋体" w:hAnsi="宋体"/>
          <w:color w:val="000000"/>
          <w:szCs w:val="21"/>
        </w:rPr>
      </w:pPr>
      <w:bookmarkStart w:id="133" w:name="_Toc235842303"/>
      <w:bookmarkStart w:id="134" w:name="_Toc235842551"/>
      <w:bookmarkStart w:id="135" w:name="_Toc235938063"/>
      <w:bookmarkStart w:id="136" w:name="_Toc235938428"/>
      <w:r>
        <w:rPr>
          <w:rFonts w:hint="eastAsia" w:ascii="宋体" w:hAnsi="宋体"/>
          <w:color w:val="000000"/>
          <w:szCs w:val="21"/>
        </w:rPr>
        <w:t>暂无。</w:t>
      </w:r>
    </w:p>
    <w:p>
      <w:pPr>
        <w:pStyle w:val="4"/>
        <w:spacing w:before="0" w:after="0" w:line="240" w:lineRule="auto"/>
        <w:rPr>
          <w:rFonts w:ascii="宋体" w:hAnsi="宋体"/>
          <w:color w:val="000000"/>
          <w:sz w:val="21"/>
          <w:szCs w:val="21"/>
        </w:rPr>
      </w:pPr>
      <w:r>
        <w:rPr>
          <w:rFonts w:hint="eastAsia" w:ascii="宋体" w:hAnsi="宋体"/>
          <w:color w:val="000000"/>
          <w:sz w:val="21"/>
          <w:szCs w:val="21"/>
        </w:rPr>
        <w:t>6.2.2非一次性收益</w:t>
      </w:r>
      <w:bookmarkEnd w:id="133"/>
      <w:bookmarkEnd w:id="134"/>
      <w:bookmarkEnd w:id="135"/>
      <w:bookmarkEnd w:id="136"/>
    </w:p>
    <w:p>
      <w:pPr>
        <w:ind w:firstLine="420"/>
        <w:rPr>
          <w:rFonts w:hint="eastAsia" w:ascii="宋体" w:hAnsi="宋体"/>
          <w:color w:val="000000"/>
          <w:szCs w:val="21"/>
        </w:rPr>
      </w:pPr>
      <w:r>
        <w:rPr>
          <w:rFonts w:hint="eastAsia" w:ascii="宋体" w:hAnsi="宋体"/>
          <w:color w:val="000000"/>
          <w:szCs w:val="21"/>
        </w:rPr>
        <w:t>1、提高工作效率，减少工作人员</w:t>
      </w:r>
    </w:p>
    <w:p>
      <w:pPr>
        <w:ind w:firstLine="420"/>
        <w:rPr>
          <w:rFonts w:hint="eastAsia" w:ascii="宋体" w:hAnsi="宋体"/>
          <w:color w:val="000000"/>
          <w:szCs w:val="21"/>
        </w:rPr>
      </w:pPr>
      <w:r>
        <w:rPr>
          <w:rFonts w:hint="eastAsia" w:ascii="宋体" w:hAnsi="宋体"/>
          <w:color w:val="000000"/>
          <w:szCs w:val="21"/>
        </w:rPr>
        <w:t>本系统累计可以综合提高工作效率达30%。可以减少现有15%的工作人员，书店现有人员按30人计算，可减少4.5人。每人月平均工资按1500元计算，节约人员工资0.15×12×4.5=8.1万元/年。</w:t>
      </w:r>
    </w:p>
    <w:p>
      <w:pPr>
        <w:ind w:firstLine="420"/>
        <w:rPr>
          <w:rFonts w:hint="eastAsia" w:ascii="宋体" w:hAnsi="宋体"/>
          <w:color w:val="000000"/>
          <w:szCs w:val="21"/>
        </w:rPr>
      </w:pPr>
      <w:r>
        <w:rPr>
          <w:rFonts w:hint="eastAsia" w:ascii="宋体" w:hAnsi="宋体"/>
          <w:color w:val="000000"/>
          <w:szCs w:val="21"/>
        </w:rPr>
        <w:t>2、扩大服务范围，增加书店收入</w:t>
      </w:r>
    </w:p>
    <w:p>
      <w:pPr>
        <w:ind w:firstLine="420"/>
        <w:rPr>
          <w:rFonts w:hint="eastAsia" w:ascii="宋体" w:hAnsi="宋体"/>
          <w:color w:val="000000"/>
          <w:szCs w:val="21"/>
        </w:rPr>
      </w:pPr>
      <w:r>
        <w:rPr>
          <w:rFonts w:hint="eastAsia" w:ascii="宋体" w:hAnsi="宋体"/>
          <w:color w:val="000000"/>
          <w:szCs w:val="21"/>
        </w:rPr>
        <w:t>假定在原有基础上可以增加10%的销售量。书店每年的总利润按300万计算，可以增加收入30万。</w:t>
      </w:r>
    </w:p>
    <w:p>
      <w:pPr>
        <w:ind w:firstLine="420"/>
        <w:rPr>
          <w:rFonts w:hint="eastAsia" w:ascii="宋体" w:hAnsi="宋体"/>
          <w:color w:val="000000"/>
          <w:szCs w:val="21"/>
        </w:rPr>
      </w:pPr>
      <w:r>
        <w:rPr>
          <w:rFonts w:hint="eastAsia" w:ascii="宋体" w:hAnsi="宋体"/>
          <w:color w:val="000000"/>
          <w:szCs w:val="21"/>
        </w:rPr>
        <w:t>3、及时获取信息，减少决策失误</w:t>
      </w:r>
    </w:p>
    <w:p>
      <w:pPr>
        <w:ind w:firstLine="420"/>
        <w:rPr>
          <w:rFonts w:hint="eastAsia" w:ascii="宋体" w:hAnsi="宋体"/>
          <w:color w:val="000000"/>
          <w:szCs w:val="21"/>
        </w:rPr>
      </w:pPr>
      <w:r>
        <w:rPr>
          <w:rFonts w:hint="eastAsia" w:ascii="宋体" w:hAnsi="宋体"/>
          <w:color w:val="000000"/>
          <w:szCs w:val="21"/>
        </w:rPr>
        <w:t>本系统的建设可以及时获取图书市场信息，读者反馈信息，畅销滞销图书的信息。提高订书的合理性和准确率。估计每年可以增加收入在12万以上。</w:t>
      </w:r>
    </w:p>
    <w:p>
      <w:pPr>
        <w:ind w:firstLine="420"/>
        <w:rPr>
          <w:rFonts w:hint="eastAsia" w:ascii="宋体" w:hAnsi="宋体"/>
          <w:color w:val="000000"/>
          <w:szCs w:val="21"/>
        </w:rPr>
      </w:pPr>
      <w:r>
        <w:rPr>
          <w:rFonts w:hint="eastAsia" w:ascii="宋体" w:hAnsi="宋体"/>
          <w:color w:val="000000"/>
          <w:szCs w:val="21"/>
        </w:rPr>
        <w:t>4、减少库存积压，提高资金周转</w:t>
      </w:r>
    </w:p>
    <w:p>
      <w:pPr>
        <w:ind w:firstLine="420"/>
        <w:rPr>
          <w:rFonts w:hint="eastAsia" w:ascii="宋体" w:hAnsi="宋体"/>
          <w:color w:val="000000"/>
          <w:szCs w:val="21"/>
        </w:rPr>
      </w:pPr>
      <w:r>
        <w:rPr>
          <w:rFonts w:hint="eastAsia" w:ascii="宋体" w:hAnsi="宋体"/>
          <w:color w:val="000000"/>
          <w:szCs w:val="21"/>
        </w:rPr>
        <w:t>通过书库的计算机管理，可以及时获取库存信息，争取最优库存，提高资金的周转率。每年可以因此减少库存积压浪费18万以上。</w:t>
      </w:r>
    </w:p>
    <w:p>
      <w:pPr>
        <w:ind w:firstLine="420"/>
        <w:rPr>
          <w:rFonts w:hint="eastAsia" w:ascii="宋体" w:hAnsi="宋体"/>
          <w:color w:val="000000"/>
          <w:szCs w:val="21"/>
        </w:rPr>
      </w:pPr>
      <w:r>
        <w:rPr>
          <w:rFonts w:hint="eastAsia" w:ascii="宋体" w:hAnsi="宋体"/>
          <w:color w:val="000000"/>
          <w:szCs w:val="21"/>
        </w:rPr>
        <w:t>通过以上计算，本系统每年可以获得经济效益：</w:t>
      </w:r>
    </w:p>
    <w:p>
      <w:pPr>
        <w:ind w:firstLine="420"/>
        <w:rPr>
          <w:rFonts w:hint="eastAsia" w:ascii="宋体" w:hAnsi="宋体"/>
          <w:color w:val="000000"/>
          <w:szCs w:val="21"/>
        </w:rPr>
      </w:pPr>
      <w:r>
        <w:rPr>
          <w:rFonts w:hint="eastAsia" w:ascii="宋体" w:hAnsi="宋体"/>
          <w:color w:val="000000"/>
          <w:szCs w:val="21"/>
        </w:rPr>
        <w:t>8.1+30+12+18=68.1万/年。</w:t>
      </w:r>
    </w:p>
    <w:p>
      <w:pPr>
        <w:ind w:firstLine="420"/>
        <w:rPr>
          <w:rFonts w:hint="eastAsia" w:ascii="宋体" w:hAnsi="宋体"/>
          <w:color w:val="000000"/>
          <w:szCs w:val="21"/>
        </w:rPr>
      </w:pPr>
      <w:r>
        <w:rPr>
          <w:rFonts w:hint="eastAsia" w:ascii="宋体" w:hAnsi="宋体"/>
          <w:color w:val="000000"/>
          <w:szCs w:val="21"/>
        </w:rPr>
        <w:t>累计10年获经济效益681万。</w:t>
      </w:r>
    </w:p>
    <w:p>
      <w:pPr>
        <w:pStyle w:val="4"/>
        <w:spacing w:before="0" w:after="0" w:line="240" w:lineRule="auto"/>
        <w:rPr>
          <w:rFonts w:ascii="宋体" w:hAnsi="宋体"/>
          <w:color w:val="000000"/>
          <w:sz w:val="21"/>
          <w:szCs w:val="21"/>
        </w:rPr>
      </w:pPr>
      <w:bookmarkStart w:id="137" w:name="_Toc235938064"/>
      <w:bookmarkStart w:id="138" w:name="_Toc235842304"/>
      <w:bookmarkStart w:id="139" w:name="_Toc235938429"/>
      <w:bookmarkStart w:id="140" w:name="_Toc235842552"/>
      <w:r>
        <w:rPr>
          <w:rFonts w:hint="eastAsia" w:ascii="宋体" w:hAnsi="宋体"/>
          <w:color w:val="000000"/>
          <w:sz w:val="21"/>
          <w:szCs w:val="21"/>
        </w:rPr>
        <w:t>6.2.3不可定量的收益</w:t>
      </w:r>
      <w:bookmarkEnd w:id="137"/>
      <w:bookmarkEnd w:id="138"/>
      <w:bookmarkEnd w:id="139"/>
      <w:bookmarkEnd w:id="140"/>
    </w:p>
    <w:p>
      <w:pPr>
        <w:ind w:firstLine="420"/>
        <w:rPr>
          <w:rFonts w:hint="eastAsia" w:ascii="宋体" w:hAnsi="宋体"/>
          <w:color w:val="000000"/>
          <w:szCs w:val="21"/>
        </w:rPr>
      </w:pPr>
      <w:r>
        <w:rPr>
          <w:rFonts w:hint="eastAsia" w:ascii="宋体" w:hAnsi="宋体"/>
          <w:color w:val="000000"/>
          <w:szCs w:val="21"/>
        </w:rPr>
        <w:t>社会效益：</w:t>
      </w:r>
    </w:p>
    <w:p>
      <w:pPr>
        <w:ind w:firstLine="420"/>
        <w:rPr>
          <w:rFonts w:hint="eastAsia" w:ascii="宋体" w:hAnsi="宋体"/>
          <w:color w:val="000000"/>
          <w:szCs w:val="21"/>
        </w:rPr>
      </w:pPr>
      <w:r>
        <w:rPr>
          <w:rFonts w:hint="eastAsia" w:ascii="宋体" w:hAnsi="宋体"/>
          <w:color w:val="000000"/>
          <w:szCs w:val="21"/>
        </w:rPr>
        <w:t>1</w:t>
      </w:r>
      <w:r>
        <w:rPr>
          <w:rFonts w:ascii="宋体" w:hAnsi="宋体"/>
          <w:color w:val="000000"/>
          <w:szCs w:val="21"/>
        </w:rPr>
        <w:t>、</w:t>
      </w:r>
      <w:r>
        <w:rPr>
          <w:rFonts w:hint="eastAsia" w:ascii="宋体" w:hAnsi="宋体"/>
          <w:color w:val="000000"/>
          <w:szCs w:val="21"/>
        </w:rPr>
        <w:t>提高工作效率，减少读者的购书时间；</w:t>
      </w:r>
    </w:p>
    <w:p>
      <w:pPr>
        <w:ind w:firstLine="420"/>
        <w:rPr>
          <w:rFonts w:hint="eastAsia" w:ascii="宋体" w:hAnsi="宋体"/>
          <w:color w:val="000000"/>
          <w:szCs w:val="21"/>
        </w:rPr>
      </w:pPr>
      <w:r>
        <w:rPr>
          <w:rFonts w:hint="eastAsia" w:ascii="宋体" w:hAnsi="宋体"/>
          <w:color w:val="000000"/>
          <w:szCs w:val="21"/>
        </w:rPr>
        <w:t>2、提高工作效率，减轻工作人员的劳动；</w:t>
      </w:r>
    </w:p>
    <w:p>
      <w:pPr>
        <w:ind w:firstLine="420"/>
        <w:rPr>
          <w:rFonts w:hint="eastAsia" w:ascii="宋体" w:hAnsi="宋体"/>
          <w:color w:val="000000"/>
          <w:szCs w:val="21"/>
        </w:rPr>
      </w:pPr>
      <w:r>
        <w:rPr>
          <w:rFonts w:hint="eastAsia" w:ascii="宋体" w:hAnsi="宋体"/>
          <w:color w:val="000000"/>
          <w:szCs w:val="21"/>
        </w:rPr>
        <w:t>3、提高工作质量，增强读者对书店管理的信任感和亲善感，改善书店形象。</w:t>
      </w:r>
    </w:p>
    <w:p>
      <w:pPr>
        <w:ind w:firstLine="420"/>
        <w:rPr>
          <w:rFonts w:hint="eastAsia" w:ascii="宋体" w:hAnsi="宋体"/>
          <w:color w:val="000000"/>
          <w:szCs w:val="21"/>
        </w:rPr>
      </w:pPr>
      <w:r>
        <w:rPr>
          <w:rFonts w:hint="eastAsia" w:ascii="宋体" w:hAnsi="宋体"/>
          <w:color w:val="000000"/>
          <w:szCs w:val="21"/>
        </w:rPr>
        <w:t>4、提高管理水平。系统能够及时提供图书市场信息、出版商信息、库存信息、销售信息、读者反馈信息，提高决策正确率。</w:t>
      </w:r>
    </w:p>
    <w:p>
      <w:pPr>
        <w:pStyle w:val="4"/>
        <w:spacing w:before="0" w:after="0" w:line="240" w:lineRule="auto"/>
        <w:rPr>
          <w:rFonts w:ascii="宋体" w:hAnsi="宋体"/>
          <w:color w:val="000000"/>
          <w:sz w:val="21"/>
          <w:szCs w:val="21"/>
        </w:rPr>
      </w:pPr>
      <w:bookmarkStart w:id="141" w:name="_Toc235938065"/>
      <w:bookmarkStart w:id="142" w:name="_Toc235842305"/>
      <w:bookmarkStart w:id="143" w:name="_Toc235842553"/>
      <w:bookmarkStart w:id="144" w:name="_Toc235938430"/>
      <w:r>
        <w:rPr>
          <w:rFonts w:hint="eastAsia" w:ascii="宋体" w:hAnsi="宋体"/>
          <w:color w:val="000000"/>
          <w:sz w:val="21"/>
          <w:szCs w:val="21"/>
        </w:rPr>
        <w:t>6.2.4收益/投资比</w:t>
      </w:r>
      <w:bookmarkEnd w:id="141"/>
      <w:bookmarkEnd w:id="142"/>
      <w:bookmarkEnd w:id="143"/>
      <w:bookmarkEnd w:id="144"/>
    </w:p>
    <w:p>
      <w:pPr>
        <w:ind w:firstLine="420"/>
        <w:rPr>
          <w:rFonts w:hint="eastAsia" w:ascii="宋体" w:hAnsi="宋体"/>
          <w:color w:val="000000"/>
          <w:szCs w:val="21"/>
        </w:rPr>
      </w:pPr>
      <w:r>
        <w:rPr>
          <w:rFonts w:hint="eastAsia" w:ascii="宋体" w:hAnsi="宋体"/>
          <w:color w:val="000000"/>
          <w:szCs w:val="21"/>
        </w:rPr>
        <w:t>整个系统生命期的收益/投资比：</w:t>
      </w:r>
    </w:p>
    <w:p>
      <w:pPr>
        <w:ind w:firstLine="420"/>
        <w:rPr>
          <w:rFonts w:hint="eastAsia" w:ascii="宋体" w:hAnsi="宋体"/>
          <w:color w:val="000000"/>
          <w:szCs w:val="21"/>
        </w:rPr>
      </w:pPr>
      <w:r>
        <w:rPr>
          <w:rFonts w:hint="eastAsia" w:ascii="宋体" w:hAnsi="宋体"/>
          <w:color w:val="000000"/>
          <w:szCs w:val="21"/>
        </w:rPr>
        <w:t>681万/95.37万=7.14</w:t>
      </w:r>
    </w:p>
    <w:p>
      <w:pPr>
        <w:pStyle w:val="4"/>
        <w:spacing w:before="0" w:after="0" w:line="240" w:lineRule="auto"/>
        <w:rPr>
          <w:rFonts w:ascii="宋体" w:hAnsi="宋体"/>
          <w:color w:val="000000"/>
          <w:sz w:val="21"/>
          <w:szCs w:val="21"/>
        </w:rPr>
      </w:pPr>
      <w:bookmarkStart w:id="145" w:name="_Toc235938066"/>
      <w:bookmarkStart w:id="146" w:name="_Toc235842554"/>
      <w:bookmarkStart w:id="147" w:name="_Toc235842306"/>
      <w:bookmarkStart w:id="148" w:name="_Toc235938431"/>
      <w:r>
        <w:rPr>
          <w:rFonts w:hint="eastAsia" w:ascii="宋体" w:hAnsi="宋体"/>
          <w:color w:val="000000"/>
          <w:sz w:val="21"/>
          <w:szCs w:val="21"/>
        </w:rPr>
        <w:t>6.2.5投资回收周期</w:t>
      </w:r>
      <w:bookmarkEnd w:id="145"/>
      <w:bookmarkEnd w:id="146"/>
      <w:bookmarkEnd w:id="147"/>
      <w:bookmarkEnd w:id="148"/>
    </w:p>
    <w:p>
      <w:pPr>
        <w:ind w:firstLine="420"/>
        <w:rPr>
          <w:rFonts w:hint="eastAsia" w:ascii="宋体" w:hAnsi="宋体"/>
          <w:color w:val="000000"/>
          <w:szCs w:val="21"/>
        </w:rPr>
      </w:pPr>
      <w:r>
        <w:rPr>
          <w:rFonts w:hint="eastAsia" w:ascii="宋体" w:hAnsi="宋体"/>
          <w:color w:val="000000"/>
          <w:szCs w:val="21"/>
        </w:rPr>
        <w:t>系统投资回收时间：</w:t>
      </w:r>
    </w:p>
    <w:p>
      <w:pPr>
        <w:ind w:firstLine="420"/>
        <w:rPr>
          <w:rFonts w:hint="eastAsia" w:ascii="宋体" w:hAnsi="宋体"/>
          <w:color w:val="000000"/>
          <w:szCs w:val="21"/>
        </w:rPr>
      </w:pPr>
      <w:r>
        <w:rPr>
          <w:rFonts w:hint="eastAsia" w:ascii="宋体" w:hAnsi="宋体"/>
          <w:color w:val="000000"/>
          <w:szCs w:val="21"/>
        </w:rPr>
        <w:t>95.37/68.1=1.4年</w:t>
      </w:r>
    </w:p>
    <w:p>
      <w:pPr>
        <w:pStyle w:val="3"/>
        <w:spacing w:before="0" w:after="0" w:line="240" w:lineRule="auto"/>
        <w:rPr>
          <w:rFonts w:ascii="宋体" w:hAnsi="宋体"/>
          <w:color w:val="000000"/>
          <w:sz w:val="21"/>
          <w:szCs w:val="21"/>
        </w:rPr>
      </w:pPr>
      <w:bookmarkStart w:id="149" w:name="_Toc235842555"/>
      <w:bookmarkStart w:id="150" w:name="_Toc235938432"/>
      <w:bookmarkStart w:id="151" w:name="_Toc235842307"/>
      <w:bookmarkStart w:id="152" w:name="_Toc235938067"/>
      <w:r>
        <w:rPr>
          <w:rFonts w:hint="eastAsia" w:ascii="宋体" w:hAnsi="宋体"/>
          <w:color w:val="000000"/>
          <w:sz w:val="21"/>
          <w:szCs w:val="21"/>
        </w:rPr>
        <w:t>6.3市场预测</w:t>
      </w:r>
      <w:bookmarkEnd w:id="149"/>
      <w:bookmarkEnd w:id="150"/>
      <w:bookmarkEnd w:id="151"/>
      <w:bookmarkEnd w:id="152"/>
    </w:p>
    <w:p>
      <w:pPr>
        <w:ind w:firstLine="420" w:firstLineChars="200"/>
        <w:rPr>
          <w:rFonts w:ascii="宋体" w:hAnsi="宋体"/>
          <w:color w:val="000000"/>
          <w:szCs w:val="21"/>
        </w:rPr>
      </w:pPr>
      <w:bookmarkStart w:id="153" w:name="_Toc235938433"/>
      <w:bookmarkStart w:id="154" w:name="_Toc235842308"/>
      <w:bookmarkStart w:id="155" w:name="_Toc235842556"/>
      <w:bookmarkStart w:id="156" w:name="_Toc235938068"/>
      <w:r>
        <w:rPr>
          <w:rFonts w:hint="eastAsia" w:ascii="宋体" w:hAnsi="宋体"/>
          <w:color w:val="000000"/>
          <w:szCs w:val="21"/>
        </w:rPr>
        <w:t>暂无。</w:t>
      </w:r>
    </w:p>
    <w:p>
      <w:pPr>
        <w:pStyle w:val="2"/>
        <w:spacing w:before="0" w:after="0" w:line="240" w:lineRule="auto"/>
        <w:rPr>
          <w:rFonts w:ascii="宋体" w:hAnsi="宋体"/>
          <w:color w:val="000000"/>
          <w:sz w:val="21"/>
          <w:szCs w:val="21"/>
        </w:rPr>
      </w:pPr>
      <w:r>
        <w:rPr>
          <w:rFonts w:hint="eastAsia" w:ascii="宋体" w:hAnsi="宋体"/>
          <w:color w:val="000000"/>
          <w:sz w:val="21"/>
          <w:szCs w:val="21"/>
        </w:rPr>
        <w:t>7技术可行性(技术风险评价)</w:t>
      </w:r>
      <w:bookmarkEnd w:id="153"/>
      <w:bookmarkEnd w:id="154"/>
      <w:bookmarkEnd w:id="155"/>
      <w:bookmarkEnd w:id="156"/>
    </w:p>
    <w:p>
      <w:pPr>
        <w:ind w:firstLine="420"/>
        <w:rPr>
          <w:rFonts w:hint="eastAsia" w:ascii="宋体" w:hAnsi="宋体"/>
          <w:color w:val="000000"/>
          <w:szCs w:val="21"/>
        </w:rPr>
      </w:pPr>
      <w:r>
        <w:rPr>
          <w:rFonts w:hint="eastAsia" w:ascii="宋体" w:hAnsi="宋体"/>
          <w:color w:val="000000"/>
          <w:szCs w:val="21"/>
        </w:rPr>
        <w:t>Web技术的迅猛发展正推动Internet上信息服务类的进步。WWW服务的基础是HTML语言。这个系统模块中用到的ASP.NET技术是在HTML语言的基础上使用脚本语言对网页的对象模型进行编程。目前，ASP.NET技术已经相当成熟，在现有技术条件下，能够完成功能目的。</w:t>
      </w:r>
    </w:p>
    <w:p>
      <w:pPr>
        <w:ind w:firstLine="420"/>
        <w:rPr>
          <w:rFonts w:hint="eastAsia" w:ascii="宋体" w:hAnsi="宋体"/>
          <w:color w:val="000000"/>
          <w:szCs w:val="21"/>
        </w:rPr>
      </w:pPr>
      <w:r>
        <w:rPr>
          <w:rFonts w:hint="eastAsia" w:ascii="宋体" w:hAnsi="宋体"/>
          <w:color w:val="000000"/>
          <w:szCs w:val="21"/>
        </w:rPr>
        <w:t>有ASP网站和Java程序的开发经验，目前时间充足，可以完成开发任务。</w:t>
      </w:r>
    </w:p>
    <w:p>
      <w:pPr>
        <w:ind w:firstLine="420"/>
        <w:rPr>
          <w:rFonts w:hint="eastAsia" w:ascii="宋体" w:hAnsi="宋体"/>
          <w:color w:val="000000"/>
          <w:szCs w:val="21"/>
        </w:rPr>
      </w:pPr>
      <w:r>
        <w:rPr>
          <w:rFonts w:hint="eastAsia" w:ascii="宋体" w:hAnsi="宋体"/>
          <w:color w:val="000000"/>
          <w:szCs w:val="21"/>
        </w:rPr>
        <w:t>可以参与系统的数据库设计与开发。</w:t>
      </w:r>
    </w:p>
    <w:p>
      <w:pPr>
        <w:ind w:firstLine="420"/>
        <w:rPr>
          <w:rFonts w:hint="eastAsia" w:ascii="宋体" w:hAnsi="宋体"/>
          <w:color w:val="000000"/>
          <w:szCs w:val="21"/>
        </w:rPr>
      </w:pPr>
      <w:r>
        <w:rPr>
          <w:rFonts w:hint="eastAsia" w:ascii="宋体" w:hAnsi="宋体"/>
          <w:color w:val="000000"/>
          <w:szCs w:val="21"/>
        </w:rPr>
        <w:t xml:space="preserve">有深厚的文字功底，可以参与用户文档的制作、内部文档整理、后期测试等任务。 </w:t>
      </w:r>
    </w:p>
    <w:p>
      <w:pPr>
        <w:ind w:firstLine="420"/>
        <w:rPr>
          <w:rFonts w:hint="eastAsia" w:ascii="宋体" w:hAnsi="宋体"/>
          <w:color w:val="000000"/>
          <w:szCs w:val="21"/>
        </w:rPr>
      </w:pPr>
      <w:r>
        <w:rPr>
          <w:rFonts w:hint="eastAsia" w:ascii="宋体" w:hAnsi="宋体"/>
          <w:color w:val="000000"/>
          <w:szCs w:val="21"/>
        </w:rPr>
        <w:t>有美术特长，可以参与网站的美工设计。</w:t>
      </w:r>
    </w:p>
    <w:p>
      <w:pPr>
        <w:ind w:firstLine="420"/>
        <w:rPr>
          <w:rFonts w:ascii="宋体" w:hAnsi="宋体"/>
          <w:color w:val="000000"/>
          <w:szCs w:val="21"/>
        </w:rPr>
      </w:pPr>
      <w:r>
        <w:rPr>
          <w:rFonts w:hint="eastAsia" w:ascii="宋体" w:hAnsi="宋体"/>
          <w:color w:val="000000"/>
          <w:szCs w:val="21"/>
        </w:rPr>
        <w:t>所有人员均可立即投入开发工作，根据本组的情况分析，在规定的期限内，开发可以完成。</w:t>
      </w:r>
    </w:p>
    <w:p>
      <w:pPr>
        <w:pStyle w:val="2"/>
        <w:spacing w:before="0" w:after="0" w:line="240" w:lineRule="auto"/>
        <w:rPr>
          <w:rFonts w:ascii="宋体" w:hAnsi="宋体"/>
          <w:color w:val="000000"/>
          <w:sz w:val="21"/>
          <w:szCs w:val="21"/>
        </w:rPr>
      </w:pPr>
      <w:bookmarkStart w:id="157" w:name="_Toc235842309"/>
      <w:bookmarkStart w:id="158" w:name="_Toc235842557"/>
      <w:bookmarkStart w:id="159" w:name="_Toc235938069"/>
      <w:bookmarkStart w:id="160" w:name="_Toc235938434"/>
      <w:r>
        <w:rPr>
          <w:rFonts w:hint="eastAsia" w:ascii="宋体" w:hAnsi="宋体"/>
          <w:color w:val="000000"/>
          <w:sz w:val="21"/>
          <w:szCs w:val="21"/>
        </w:rPr>
        <w:t>8法律可行性</w:t>
      </w:r>
      <w:bookmarkEnd w:id="157"/>
      <w:bookmarkEnd w:id="158"/>
      <w:bookmarkEnd w:id="159"/>
      <w:bookmarkEnd w:id="160"/>
    </w:p>
    <w:p>
      <w:pPr>
        <w:ind w:firstLine="420"/>
        <w:rPr>
          <w:rFonts w:hint="eastAsia" w:ascii="宋体" w:hAnsi="宋体"/>
          <w:color w:val="000000"/>
          <w:szCs w:val="21"/>
        </w:rPr>
      </w:pPr>
      <w:r>
        <w:rPr>
          <w:rFonts w:hint="eastAsia" w:ascii="宋体" w:hAnsi="宋体"/>
          <w:color w:val="000000"/>
          <w:szCs w:val="21"/>
        </w:rPr>
        <w:t>政府，无论是中央政府还是地方政府，一般都用法律规定组织可以做什么，不可以做什么。例如：《合同法》，《消费者权益保护法》，《专利法》，《反不正当竞争法》等对所有企业的行为都做了限制。我们公司就设有自己的法律顾问，这是因为法规的影响不仅仅限于时间和金钱，它还缩小了管理者可斟酌决定的范围，限制了可行方案的选择。</w:t>
      </w:r>
    </w:p>
    <w:p>
      <w:pPr>
        <w:ind w:firstLine="420"/>
        <w:rPr>
          <w:rFonts w:hint="eastAsia" w:ascii="宋体" w:hAnsi="宋体"/>
          <w:color w:val="000000"/>
          <w:szCs w:val="21"/>
        </w:rPr>
      </w:pPr>
      <w:r>
        <w:rPr>
          <w:rFonts w:hint="eastAsia" w:ascii="宋体" w:hAnsi="宋体"/>
          <w:color w:val="000000"/>
          <w:szCs w:val="21"/>
        </w:rPr>
        <w:t xml:space="preserve">根据《中华人民共和国计算机软件保护条例》（1991年6月4日中华人民共和国国务院令第84号发布） （修改后的新条例2002年1月1日起施行）第九条可知：软件著作权人享有下列各项权利: </w:t>
      </w:r>
    </w:p>
    <w:p>
      <w:pPr>
        <w:ind w:firstLine="420"/>
        <w:rPr>
          <w:rFonts w:hint="eastAsia" w:ascii="宋体" w:hAnsi="宋体"/>
          <w:color w:val="000000"/>
          <w:szCs w:val="21"/>
        </w:rPr>
      </w:pPr>
      <w:r>
        <w:rPr>
          <w:rFonts w:hint="eastAsia" w:ascii="宋体" w:hAnsi="宋体"/>
          <w:color w:val="000000"/>
          <w:szCs w:val="21"/>
        </w:rPr>
        <w:t>(一)发表权， 即决定软件是否公之于众的权利;</w:t>
      </w:r>
    </w:p>
    <w:p>
      <w:pPr>
        <w:ind w:firstLine="420"/>
        <w:rPr>
          <w:rFonts w:hint="eastAsia" w:ascii="宋体" w:hAnsi="宋体"/>
          <w:color w:val="000000"/>
          <w:szCs w:val="21"/>
        </w:rPr>
      </w:pPr>
      <w:r>
        <w:rPr>
          <w:rFonts w:hint="eastAsia" w:ascii="宋体" w:hAnsi="宋体"/>
          <w:color w:val="000000"/>
          <w:szCs w:val="21"/>
        </w:rPr>
        <w:t>(二)开发者身份权， 即表明开发者身份的权利以及在其软件上署名的权利;</w:t>
      </w:r>
    </w:p>
    <w:p>
      <w:pPr>
        <w:ind w:firstLine="420"/>
        <w:rPr>
          <w:rFonts w:hint="eastAsia" w:ascii="宋体" w:hAnsi="宋体"/>
          <w:color w:val="000000"/>
          <w:szCs w:val="21"/>
        </w:rPr>
      </w:pPr>
      <w:r>
        <w:rPr>
          <w:rFonts w:hint="eastAsia" w:ascii="宋体" w:hAnsi="宋体"/>
          <w:color w:val="000000"/>
          <w:szCs w:val="21"/>
        </w:rPr>
        <w:t>(三)使用权， 即在不损害社会公共利益的前提下， 以复制、展示、发行、修改、翻译、注释等方式使用其软件的权利;</w:t>
      </w:r>
    </w:p>
    <w:p>
      <w:pPr>
        <w:ind w:firstLine="420"/>
        <w:rPr>
          <w:rFonts w:hint="eastAsia" w:ascii="宋体" w:hAnsi="宋体"/>
          <w:color w:val="000000"/>
          <w:szCs w:val="21"/>
        </w:rPr>
      </w:pPr>
      <w:r>
        <w:rPr>
          <w:rFonts w:hint="eastAsia" w:ascii="宋体" w:hAnsi="宋体"/>
          <w:color w:val="000000"/>
          <w:szCs w:val="21"/>
        </w:rPr>
        <w:t>(四)使用许可权和获得报酬权， 即许可他人以本条第(三)项中规定的部分或者全部方式使用其软件的权利和由此而获得报酬的权利;</w:t>
      </w:r>
    </w:p>
    <w:p>
      <w:pPr>
        <w:ind w:firstLine="420"/>
        <w:rPr>
          <w:rFonts w:hint="eastAsia" w:ascii="宋体" w:hAnsi="宋体"/>
          <w:color w:val="000000"/>
          <w:szCs w:val="21"/>
        </w:rPr>
      </w:pPr>
      <w:r>
        <w:rPr>
          <w:rFonts w:hint="eastAsia" w:ascii="宋体" w:hAnsi="宋体"/>
          <w:color w:val="000000"/>
          <w:szCs w:val="21"/>
        </w:rPr>
        <w:t>(五)转让权， 即向他人转让由本条第(三)项和第(四)项规定的使用权和使用许可权的权利。</w:t>
      </w:r>
    </w:p>
    <w:p>
      <w:pPr>
        <w:ind w:firstLine="420"/>
        <w:rPr>
          <w:rFonts w:hint="eastAsia" w:ascii="宋体" w:hAnsi="宋体"/>
          <w:color w:val="000000"/>
          <w:szCs w:val="21"/>
        </w:rPr>
      </w:pPr>
      <w:r>
        <w:rPr>
          <w:rFonts w:hint="eastAsia" w:ascii="宋体" w:hAnsi="宋体"/>
          <w:color w:val="000000"/>
          <w:szCs w:val="21"/>
        </w:rPr>
        <w:t>第十二条  受他人委托开发的软件， 其著作权的归属由委托者与受委托者签订书面协议约定， 如无书面协议或者在协议中未作明确约定， 其著作权属于受委托者。</w:t>
      </w:r>
    </w:p>
    <w:p>
      <w:pPr>
        <w:ind w:firstLine="420"/>
        <w:rPr>
          <w:rFonts w:hint="eastAsia" w:ascii="宋体" w:hAnsi="宋体"/>
          <w:color w:val="000000"/>
          <w:szCs w:val="21"/>
        </w:rPr>
      </w:pPr>
      <w:r>
        <w:rPr>
          <w:rFonts w:hint="eastAsia" w:ascii="宋体" w:hAnsi="宋体"/>
          <w:color w:val="000000"/>
          <w:szCs w:val="21"/>
        </w:rPr>
        <w:t>第十八条  在软件著作权的保护期内， 软件的著作权人或者其受让者有权许可他人行使本条例第九条第(三)项规定的使用权。著作权人或者其受让者许可他人行使使用权时， 可以按协议收取费用。</w:t>
      </w:r>
    </w:p>
    <w:p>
      <w:pPr>
        <w:ind w:firstLine="420"/>
        <w:rPr>
          <w:rFonts w:hint="eastAsia" w:ascii="宋体" w:hAnsi="宋体"/>
          <w:color w:val="000000"/>
          <w:szCs w:val="21"/>
        </w:rPr>
      </w:pPr>
      <w:r>
        <w:rPr>
          <w:rFonts w:hint="eastAsia" w:ascii="宋体" w:hAnsi="宋体"/>
          <w:color w:val="000000"/>
          <w:szCs w:val="21"/>
        </w:rPr>
        <w:t>另外，软件权利的使用许可应当根据我国有关法规以签订、执行书面合同的方式进行。被许可人应当在合同规定的方式、条件、范围和时间内行使使用权。合同中未明确规定为独占许可的， 被许可的软件权利应当视为非独占的。</w:t>
      </w:r>
    </w:p>
    <w:p>
      <w:pPr>
        <w:ind w:firstLine="420"/>
        <w:rPr>
          <w:rFonts w:hint="eastAsia" w:ascii="宋体" w:hAnsi="宋体"/>
          <w:color w:val="000000"/>
          <w:szCs w:val="21"/>
        </w:rPr>
      </w:pPr>
      <w:r>
        <w:rPr>
          <w:rFonts w:hint="eastAsia" w:ascii="宋体" w:hAnsi="宋体"/>
          <w:color w:val="000000"/>
          <w:szCs w:val="21"/>
        </w:rPr>
        <w:t>第二十二条  因课堂教学、科学研究、国家机关执行公务等非商业性目的的需要对软件进行少量的复制， 可以不经软件著作权人或者其合法受让者的同意， 不向其支付报酬。但使用时应当说明该软件的名称、开发者， 并且不得侵犯著作权人或者其合法受让者依本条例所享有的其他各项权利。该复制品使用完毕后应当妥善保管、收回或者销毁， 不得用于其他目的或者向他人提供。</w:t>
      </w:r>
    </w:p>
    <w:p>
      <w:pPr>
        <w:ind w:firstLine="420"/>
        <w:rPr>
          <w:rFonts w:hint="eastAsia" w:ascii="宋体" w:hAnsi="宋体"/>
          <w:color w:val="000000"/>
          <w:szCs w:val="21"/>
        </w:rPr>
      </w:pPr>
      <w:r>
        <w:rPr>
          <w:rFonts w:hint="eastAsia" w:ascii="宋体" w:hAnsi="宋体"/>
          <w:color w:val="000000"/>
          <w:szCs w:val="21"/>
        </w:rPr>
        <w:t>第三十条  除本条例第二十一条及第二十二条规定的情况外， 有下列侵权利为的， 应当根据情况， 承担停止侵害、消除影响、公开赔礼道歉、赔偿损失等民事责任， 并可以由国家软件著作权行政管理部门给予没收非法所得、罚款等行政处罚:</w:t>
      </w:r>
    </w:p>
    <w:p>
      <w:pPr>
        <w:ind w:firstLine="420"/>
        <w:rPr>
          <w:rFonts w:hint="eastAsia" w:ascii="宋体" w:hAnsi="宋体"/>
          <w:color w:val="000000"/>
          <w:szCs w:val="21"/>
        </w:rPr>
      </w:pPr>
      <w:r>
        <w:rPr>
          <w:rFonts w:hint="eastAsia" w:ascii="宋体" w:hAnsi="宋体"/>
          <w:color w:val="000000"/>
          <w:szCs w:val="21"/>
        </w:rPr>
        <w:t>(一)未经软件著作权人同意发表其软件作品;</w:t>
      </w:r>
    </w:p>
    <w:p>
      <w:pPr>
        <w:ind w:firstLine="420"/>
        <w:rPr>
          <w:rFonts w:hint="eastAsia" w:ascii="宋体" w:hAnsi="宋体"/>
          <w:color w:val="000000"/>
          <w:szCs w:val="21"/>
        </w:rPr>
      </w:pPr>
      <w:r>
        <w:rPr>
          <w:rFonts w:hint="eastAsia" w:ascii="宋体" w:hAnsi="宋体"/>
          <w:color w:val="000000"/>
          <w:szCs w:val="21"/>
        </w:rPr>
        <w:t>(二)将他人开发的软件当作自己的作品发表;</w:t>
      </w:r>
    </w:p>
    <w:p>
      <w:pPr>
        <w:ind w:firstLine="420"/>
        <w:rPr>
          <w:rFonts w:hint="eastAsia" w:ascii="宋体" w:hAnsi="宋体"/>
          <w:color w:val="000000"/>
          <w:szCs w:val="21"/>
        </w:rPr>
      </w:pPr>
      <w:r>
        <w:rPr>
          <w:rFonts w:hint="eastAsia" w:ascii="宋体" w:hAnsi="宋体"/>
          <w:color w:val="000000"/>
          <w:szCs w:val="21"/>
        </w:rPr>
        <w:t>(三)未经合作者同意， 将与他人合作开发的软件当作自己单独完成的作品发表;</w:t>
      </w:r>
    </w:p>
    <w:p>
      <w:pPr>
        <w:ind w:firstLine="420"/>
        <w:rPr>
          <w:rFonts w:hint="eastAsia" w:ascii="宋体" w:hAnsi="宋体"/>
          <w:color w:val="000000"/>
          <w:szCs w:val="21"/>
        </w:rPr>
      </w:pPr>
      <w:r>
        <w:rPr>
          <w:rFonts w:hint="eastAsia" w:ascii="宋体" w:hAnsi="宋体"/>
          <w:color w:val="000000"/>
          <w:szCs w:val="21"/>
        </w:rPr>
        <w:t>(四)在他人开发的软件上署名或者涂改他人开发的软件上的署名;</w:t>
      </w:r>
    </w:p>
    <w:p>
      <w:pPr>
        <w:ind w:firstLine="420"/>
        <w:rPr>
          <w:rFonts w:hint="eastAsia" w:ascii="宋体" w:hAnsi="宋体"/>
          <w:color w:val="000000"/>
          <w:szCs w:val="21"/>
        </w:rPr>
      </w:pPr>
      <w:r>
        <w:rPr>
          <w:rFonts w:hint="eastAsia" w:ascii="宋体" w:hAnsi="宋体"/>
          <w:color w:val="000000"/>
          <w:szCs w:val="21"/>
        </w:rPr>
        <w:t>(五)未经软件著作权人或者其合法受让者的同意修改、翻译、注释其软件作品;</w:t>
      </w:r>
    </w:p>
    <w:p>
      <w:pPr>
        <w:ind w:firstLine="420"/>
        <w:rPr>
          <w:rFonts w:hint="eastAsia" w:ascii="宋体" w:hAnsi="宋体"/>
          <w:color w:val="000000"/>
          <w:szCs w:val="21"/>
        </w:rPr>
      </w:pPr>
      <w:r>
        <w:rPr>
          <w:rFonts w:hint="eastAsia" w:ascii="宋体" w:hAnsi="宋体"/>
          <w:color w:val="000000"/>
          <w:szCs w:val="21"/>
        </w:rPr>
        <w:t>(六)未经软件著作权人或者其合法受让者的同意复制或者部分复制其软件作品;</w:t>
      </w:r>
    </w:p>
    <w:p>
      <w:pPr>
        <w:ind w:firstLine="420"/>
        <w:rPr>
          <w:rFonts w:hint="eastAsia" w:ascii="宋体" w:hAnsi="宋体"/>
          <w:color w:val="000000"/>
          <w:szCs w:val="21"/>
        </w:rPr>
      </w:pPr>
      <w:r>
        <w:rPr>
          <w:rFonts w:hint="eastAsia" w:ascii="宋体" w:hAnsi="宋体"/>
          <w:color w:val="000000"/>
          <w:szCs w:val="21"/>
        </w:rPr>
        <w:t>(七)未经软件著作权人或者其合法受让者的同意向公众发行、展示其软件的复制品;</w:t>
      </w:r>
    </w:p>
    <w:p>
      <w:pPr>
        <w:ind w:firstLine="420"/>
        <w:rPr>
          <w:rFonts w:hint="eastAsia" w:ascii="宋体" w:hAnsi="宋体"/>
          <w:color w:val="000000"/>
          <w:szCs w:val="21"/>
        </w:rPr>
      </w:pPr>
      <w:r>
        <w:rPr>
          <w:rFonts w:hint="eastAsia" w:ascii="宋体" w:hAnsi="宋体"/>
          <w:color w:val="000000"/>
          <w:szCs w:val="21"/>
        </w:rPr>
        <w:t>(八)未经软件著作权人或者其合法受让者的同意向任何第三方办理其软件的许可使用或者转让事宜。</w:t>
      </w:r>
    </w:p>
    <w:p>
      <w:pPr>
        <w:ind w:firstLine="420"/>
        <w:rPr>
          <w:rFonts w:hint="eastAsia" w:ascii="宋体" w:hAnsi="宋体"/>
          <w:color w:val="000000"/>
          <w:szCs w:val="21"/>
        </w:rPr>
      </w:pPr>
      <w:r>
        <w:rPr>
          <w:rFonts w:hint="eastAsia" w:ascii="宋体" w:hAnsi="宋体"/>
          <w:color w:val="000000"/>
          <w:szCs w:val="21"/>
        </w:rPr>
        <w:t>第三十三条  当事人不履行合同义务或者履行合法义务不符合约定条件的，应当依照民法通则有关规定承担民事责任。</w:t>
      </w:r>
    </w:p>
    <w:p>
      <w:pPr>
        <w:pStyle w:val="2"/>
        <w:spacing w:before="0" w:after="0" w:line="240" w:lineRule="auto"/>
        <w:rPr>
          <w:rFonts w:ascii="宋体" w:hAnsi="宋体"/>
          <w:color w:val="000000"/>
          <w:sz w:val="21"/>
          <w:szCs w:val="21"/>
        </w:rPr>
      </w:pPr>
      <w:bookmarkStart w:id="161" w:name="_Toc235842558"/>
      <w:bookmarkStart w:id="162" w:name="_Toc235938070"/>
      <w:bookmarkStart w:id="163" w:name="_Toc235842310"/>
      <w:bookmarkStart w:id="164" w:name="_Toc235938435"/>
      <w:r>
        <w:rPr>
          <w:rFonts w:hint="eastAsia" w:ascii="宋体" w:hAnsi="宋体"/>
          <w:color w:val="000000"/>
          <w:sz w:val="21"/>
          <w:szCs w:val="21"/>
        </w:rPr>
        <w:t>9用户使用可行性</w:t>
      </w:r>
      <w:bookmarkEnd w:id="161"/>
      <w:bookmarkEnd w:id="162"/>
      <w:bookmarkEnd w:id="163"/>
      <w:bookmarkEnd w:id="164"/>
    </w:p>
    <w:p>
      <w:pPr>
        <w:ind w:firstLine="420"/>
        <w:rPr>
          <w:rFonts w:ascii="宋体" w:hAnsi="宋体"/>
          <w:color w:val="000000"/>
          <w:szCs w:val="21"/>
        </w:rPr>
      </w:pPr>
      <w:r>
        <w:rPr>
          <w:rFonts w:hint="eastAsia" w:ascii="宋体" w:hAnsi="宋体"/>
          <w:color w:val="000000"/>
          <w:szCs w:val="21"/>
        </w:rPr>
        <w:t>该系统是一个电子商务网站，所以操作简易，用户购书不需要了解整个书店的工作流程，只需要按照提示，一步步操作即可完成购书等其他活动。</w:t>
      </w:r>
    </w:p>
    <w:p>
      <w:pPr>
        <w:pStyle w:val="2"/>
        <w:spacing w:before="0" w:after="0" w:line="240" w:lineRule="auto"/>
        <w:rPr>
          <w:rFonts w:ascii="宋体" w:hAnsi="宋体"/>
          <w:color w:val="000000"/>
          <w:sz w:val="21"/>
          <w:szCs w:val="21"/>
        </w:rPr>
      </w:pPr>
      <w:bookmarkStart w:id="165" w:name="_Toc235842311"/>
      <w:bookmarkStart w:id="166" w:name="_Toc235842559"/>
      <w:bookmarkStart w:id="167" w:name="_Toc235938071"/>
      <w:bookmarkStart w:id="168" w:name="_Toc235938436"/>
      <w:r>
        <w:rPr>
          <w:rFonts w:hint="eastAsia" w:ascii="宋体" w:hAnsi="宋体"/>
          <w:color w:val="000000"/>
          <w:sz w:val="21"/>
          <w:szCs w:val="21"/>
        </w:rPr>
        <w:t>10其他与项目有关的问题</w:t>
      </w:r>
      <w:bookmarkEnd w:id="165"/>
      <w:bookmarkEnd w:id="166"/>
      <w:bookmarkEnd w:id="167"/>
      <w:bookmarkEnd w:id="168"/>
    </w:p>
    <w:p>
      <w:pPr>
        <w:ind w:firstLine="420" w:firstLineChars="200"/>
        <w:rPr>
          <w:rFonts w:ascii="宋体" w:hAnsi="宋体"/>
          <w:color w:val="000000"/>
          <w:szCs w:val="21"/>
        </w:rPr>
      </w:pPr>
      <w:bookmarkStart w:id="169" w:name="_Toc235842560"/>
      <w:bookmarkStart w:id="170" w:name="_Toc235938072"/>
      <w:bookmarkStart w:id="171" w:name="_Toc235938437"/>
      <w:bookmarkStart w:id="172" w:name="_Toc235842312"/>
      <w:r>
        <w:rPr>
          <w:rFonts w:hint="eastAsia" w:ascii="宋体" w:hAnsi="宋体"/>
          <w:color w:val="000000"/>
          <w:szCs w:val="21"/>
        </w:rPr>
        <w:t>暂无。</w:t>
      </w:r>
    </w:p>
    <w:p>
      <w:pPr>
        <w:pStyle w:val="2"/>
        <w:spacing w:before="0" w:after="0" w:line="240" w:lineRule="auto"/>
        <w:rPr>
          <w:rFonts w:ascii="宋体" w:hAnsi="宋体"/>
          <w:color w:val="000000"/>
          <w:sz w:val="21"/>
          <w:szCs w:val="21"/>
        </w:rPr>
      </w:pPr>
      <w:r>
        <w:rPr>
          <w:rFonts w:hint="eastAsia" w:ascii="宋体" w:hAnsi="宋体"/>
          <w:color w:val="000000"/>
          <w:sz w:val="21"/>
          <w:szCs w:val="21"/>
        </w:rPr>
        <w:t>11注解</w:t>
      </w:r>
      <w:bookmarkEnd w:id="169"/>
      <w:bookmarkEnd w:id="170"/>
      <w:bookmarkEnd w:id="171"/>
      <w:bookmarkEnd w:id="172"/>
    </w:p>
    <w:p>
      <w:pPr>
        <w:rPr>
          <w:rFonts w:hint="eastAsia" w:ascii="宋体" w:hAnsi="宋体"/>
          <w:b/>
          <w:color w:val="000000"/>
          <w:szCs w:val="21"/>
        </w:rPr>
      </w:pPr>
      <w:bookmarkStart w:id="173" w:name="_Toc507035520"/>
      <w:bookmarkStart w:id="174" w:name="_Toc235938073"/>
      <w:bookmarkStart w:id="175" w:name="_Toc235938438"/>
      <w:r>
        <w:rPr>
          <w:rFonts w:hint="eastAsia" w:ascii="宋体" w:hAnsi="宋体"/>
          <w:b/>
          <w:color w:val="000000"/>
          <w:szCs w:val="21"/>
        </w:rPr>
        <w:t>11.1定义</w:t>
      </w:r>
      <w:bookmarkEnd w:id="173"/>
    </w:p>
    <w:p>
      <w:pPr>
        <w:ind w:firstLine="485" w:firstLineChars="231"/>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：本网上购书系统的简称。</w:t>
      </w:r>
    </w:p>
    <w:p>
      <w:pPr>
        <w:rPr>
          <w:rFonts w:hint="eastAsia" w:ascii="宋体" w:hAnsi="宋体"/>
          <w:b/>
          <w:color w:val="000000"/>
          <w:szCs w:val="21"/>
        </w:rPr>
      </w:pPr>
      <w:bookmarkStart w:id="176" w:name="_Toc507035521"/>
      <w:r>
        <w:rPr>
          <w:rFonts w:hint="eastAsia" w:ascii="宋体" w:hAnsi="宋体"/>
          <w:b/>
          <w:color w:val="000000"/>
          <w:szCs w:val="21"/>
        </w:rPr>
        <w:t>11.2参考资料</w:t>
      </w:r>
      <w:bookmarkEnd w:id="176"/>
    </w:p>
    <w:p>
      <w:pPr>
        <w:ind w:firstLine="420"/>
        <w:rPr>
          <w:rFonts w:hint="eastAsia" w:ascii="宋体" w:hAnsi="宋体"/>
          <w:color w:val="000000"/>
          <w:szCs w:val="21"/>
        </w:rPr>
      </w:pPr>
      <w:r>
        <w:rPr>
          <w:rFonts w:hint="eastAsia" w:ascii="宋体" w:hAnsi="宋体"/>
          <w:color w:val="000000"/>
          <w:szCs w:val="21"/>
        </w:rPr>
        <w:t xml:space="preserve">《软件工程》齐治昌 谭庆平 宁洪，高等教育出版社 </w:t>
      </w:r>
    </w:p>
    <w:p>
      <w:pPr>
        <w:ind w:firstLine="420"/>
        <w:rPr>
          <w:rFonts w:hint="eastAsia" w:ascii="宋体" w:hAnsi="宋体"/>
          <w:color w:val="000000"/>
          <w:szCs w:val="21"/>
        </w:rPr>
      </w:pPr>
      <w:r>
        <w:rPr>
          <w:rFonts w:hint="eastAsia" w:ascii="宋体" w:hAnsi="宋体"/>
          <w:color w:val="000000"/>
          <w:szCs w:val="21"/>
        </w:rPr>
        <w:t>《实用软件工程》郑人杰 殷人昆 陶永雷，清华大学出版社</w:t>
      </w:r>
    </w:p>
    <w:p>
      <w:pPr>
        <w:pStyle w:val="2"/>
        <w:spacing w:before="0" w:after="0" w:line="240" w:lineRule="auto"/>
        <w:rPr>
          <w:rFonts w:ascii="宋体" w:hAnsi="宋体"/>
          <w:color w:val="000000"/>
          <w:sz w:val="21"/>
          <w:szCs w:val="21"/>
        </w:rPr>
      </w:pPr>
      <w:r>
        <w:rPr>
          <w:rFonts w:hint="eastAsia" w:ascii="宋体" w:hAnsi="宋体"/>
          <w:color w:val="000000"/>
          <w:sz w:val="21"/>
          <w:szCs w:val="21"/>
        </w:rPr>
        <w:t>附录</w:t>
      </w:r>
      <w:bookmarkEnd w:id="174"/>
      <w:bookmarkEnd w:id="175"/>
    </w:p>
    <w:p>
      <w:pPr>
        <w:ind w:firstLine="420" w:firstLineChars="200"/>
        <w:rPr>
          <w:rFonts w:ascii="宋体" w:hAnsi="宋体"/>
          <w:color w:val="000000"/>
          <w:szCs w:val="21"/>
        </w:rPr>
      </w:pPr>
      <w:r>
        <w:rPr>
          <w:rFonts w:hint="eastAsia" w:ascii="宋体" w:hAnsi="宋体"/>
          <w:color w:val="000000"/>
          <w:szCs w:val="21"/>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F7D53"/>
    <w:multiLevelType w:val="multilevel"/>
    <w:tmpl w:val="1EEF7D5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2B231A5D"/>
    <w:multiLevelType w:val="singleLevel"/>
    <w:tmpl w:val="2B231A5D"/>
    <w:lvl w:ilvl="0" w:tentative="0">
      <w:start w:val="1"/>
      <w:numFmt w:val="bullet"/>
      <w:pStyle w:val="5"/>
      <w:lvlText w:val=""/>
      <w:lvlJc w:val="left"/>
      <w:pPr>
        <w:tabs>
          <w:tab w:val="left" w:pos="780"/>
        </w:tabs>
        <w:ind w:left="7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E5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qFormat/>
    <w:uiPriority w:val="0"/>
    <w:pPr>
      <w:keepNext/>
      <w:keepLines/>
      <w:spacing w:before="260" w:after="260" w:line="415" w:lineRule="auto"/>
      <w:outlineLvl w:val="2"/>
    </w:pPr>
    <w:rPr>
      <w:b/>
      <w:bCs/>
      <w:kern w:val="0"/>
      <w:sz w:val="32"/>
      <w:szCs w:val="32"/>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List Bullet 2"/>
    <w:basedOn w:val="1"/>
    <w:uiPriority w:val="0"/>
    <w:pPr>
      <w:numPr>
        <w:ilvl w:val="0"/>
        <w:numId w:val="1"/>
      </w:numPr>
    </w:pPr>
  </w:style>
  <w:style w:type="paragraph" w:styleId="6">
    <w:name w:val="Body Text First Indent 2"/>
    <w:basedOn w:val="1"/>
    <w:uiPriority w:val="0"/>
    <w:pPr>
      <w:spacing w:after="120"/>
      <w:ind w:left="420" w:leftChars="200" w:firstLine="420" w:firstLine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2020-05-17T02:14:42Z</dcterms:created>
  <dc:creator>1</dc:creator>
  <cp:lastModifiedBy>随风飘的鬼</cp:lastModifiedBy>
  <dcterms:modified xsi:type="dcterms:W3CDTF">2020-05-17T02:15:04Z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