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jc w:val="center"/>
        <w:rPr>
          <w:rFonts w:hint="eastAsia"/>
          <w:b/>
          <w:bCs/>
          <w:sz w:val="52"/>
          <w:szCs w:val="52"/>
          <w:lang w:val="en-US" w:eastAsia="zh-CN"/>
        </w:rPr>
      </w:pPr>
      <w:r>
        <w:rPr>
          <w:rFonts w:hint="eastAsia"/>
          <w:b/>
          <w:bCs/>
          <w:sz w:val="52"/>
          <w:szCs w:val="52"/>
          <w:lang w:val="en-US" w:eastAsia="zh-CN"/>
        </w:rPr>
        <w:t>防疫信息管理平台网站</w:t>
      </w:r>
    </w:p>
    <w:p>
      <w:pPr>
        <w:jc w:val="center"/>
        <w:rPr>
          <w:rFonts w:hint="eastAsia"/>
          <w:b/>
          <w:bCs/>
          <w:sz w:val="52"/>
          <w:szCs w:val="52"/>
          <w:lang w:val="en-US" w:eastAsia="zh-CN"/>
        </w:rPr>
      </w:pPr>
    </w:p>
    <w:p>
      <w:pPr>
        <w:jc w:val="center"/>
        <w:rPr>
          <w:rFonts w:hint="default"/>
          <w:sz w:val="30"/>
          <w:szCs w:val="30"/>
          <w:lang w:val="en-US" w:eastAsia="zh-CN"/>
        </w:rPr>
      </w:pPr>
    </w:p>
    <w:p>
      <w:pPr>
        <w:jc w:val="center"/>
        <w:rPr>
          <w:rFonts w:hint="default"/>
          <w:sz w:val="30"/>
          <w:szCs w:val="30"/>
          <w:lang w:val="en-US" w:eastAsia="zh-CN"/>
        </w:rPr>
      </w:pPr>
    </w:p>
    <w:p>
      <w:pPr>
        <w:jc w:val="center"/>
        <w:rPr>
          <w:rFonts w:hint="eastAsia"/>
          <w:b/>
          <w:bCs/>
          <w:sz w:val="44"/>
          <w:szCs w:val="44"/>
          <w:lang w:val="en-US" w:eastAsia="zh-CN"/>
        </w:rPr>
      </w:pPr>
      <w:r>
        <w:rPr>
          <w:rFonts w:hint="eastAsia"/>
          <w:b/>
          <w:bCs/>
          <w:sz w:val="44"/>
          <w:szCs w:val="44"/>
          <w:lang w:val="en-US" w:eastAsia="zh-CN"/>
        </w:rPr>
        <w:t>需求分析规格说明书</w:t>
      </w:r>
    </w:p>
    <w:p>
      <w:pPr>
        <w:jc w:val="center"/>
        <w:rPr>
          <w:rFonts w:hint="eastAsia"/>
          <w:b/>
          <w:bCs/>
          <w:sz w:val="36"/>
          <w:szCs w:val="36"/>
          <w:lang w:val="en-US" w:eastAsia="zh-CN"/>
        </w:rPr>
      </w:pPr>
    </w:p>
    <w:p>
      <w:pPr>
        <w:jc w:val="center"/>
        <w:rPr>
          <w:rFonts w:hint="eastAsia"/>
          <w:b w:val="0"/>
          <w:bCs w:val="0"/>
          <w:sz w:val="36"/>
          <w:szCs w:val="36"/>
          <w:lang w:val="en-US" w:eastAsia="zh-CN"/>
        </w:rPr>
      </w:pPr>
      <w:r>
        <w:rPr>
          <w:rFonts w:hint="eastAsia"/>
          <w:b w:val="0"/>
          <w:bCs w:val="0"/>
          <w:sz w:val="36"/>
          <w:szCs w:val="36"/>
          <w:lang w:val="en-US" w:eastAsia="zh-CN"/>
        </w:rPr>
        <w:t>V1.0</w:t>
      </w: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both"/>
        <w:rPr>
          <w:rFonts w:hint="eastAsia"/>
          <w:b w:val="0"/>
          <w:bCs w:val="0"/>
          <w:sz w:val="36"/>
          <w:szCs w:val="36"/>
          <w:lang w:val="en-US" w:eastAsia="zh-CN"/>
        </w:rPr>
      </w:pPr>
    </w:p>
    <w:p>
      <w:pPr>
        <w:jc w:val="center"/>
        <w:rPr>
          <w:rFonts w:hint="eastAsia"/>
          <w:b w:val="0"/>
          <w:bCs w:val="0"/>
          <w:sz w:val="36"/>
          <w:szCs w:val="36"/>
          <w:lang w:val="en-US" w:eastAsia="zh-CN"/>
        </w:rPr>
      </w:pPr>
      <w:r>
        <w:rPr>
          <w:rFonts w:hint="eastAsia"/>
          <w:b w:val="0"/>
          <w:bCs w:val="0"/>
          <w:sz w:val="36"/>
          <w:szCs w:val="36"/>
          <w:lang w:val="en-US" w:eastAsia="zh-CN"/>
        </w:rPr>
        <w:t>当前版本发布时间：2020-5-10</w:t>
      </w:r>
    </w:p>
    <w:p>
      <w:pPr>
        <w:pStyle w:val="2"/>
        <w:spacing w:line="360" w:lineRule="auto"/>
        <w:rPr>
          <w:rFonts w:hint="eastAsia"/>
        </w:rPr>
      </w:pPr>
      <w:bookmarkStart w:id="0" w:name="_Toc521463250"/>
      <w:r>
        <w:rPr>
          <w:rFonts w:hint="eastAsia"/>
        </w:rPr>
        <w:t>1引言</w:t>
      </w:r>
      <w:bookmarkEnd w:id="0"/>
    </w:p>
    <w:p>
      <w:pPr>
        <w:pStyle w:val="3"/>
        <w:spacing w:line="360" w:lineRule="auto"/>
        <w:rPr>
          <w:rFonts w:hint="default" w:ascii="Times New Roman" w:hAnsi="Times New Roman" w:eastAsia="宋体" w:cs="Times New Roman"/>
        </w:rPr>
      </w:pPr>
      <w:bookmarkStart w:id="1" w:name="_Toc521463251"/>
      <w:r>
        <w:rPr>
          <w:rFonts w:hint="default" w:ascii="Times New Roman" w:hAnsi="Times New Roman" w:eastAsia="宋体" w:cs="Times New Roman"/>
        </w:rPr>
        <w:t>1.1编写目的</w:t>
      </w:r>
      <w:bookmarkEnd w:id="1"/>
    </w:p>
    <w:p>
      <w:pPr>
        <w:spacing w:line="360" w:lineRule="auto"/>
        <w:ind w:firstLine="420"/>
        <w:rPr>
          <w:rFonts w:hint="default" w:eastAsia="宋体"/>
          <w:color w:val="auto"/>
          <w:lang w:val="en-US" w:eastAsia="zh-CN"/>
        </w:rPr>
      </w:pPr>
      <w:r>
        <w:rPr>
          <w:rFonts w:hint="eastAsia"/>
          <w:color w:val="auto"/>
          <w:lang w:val="en-US" w:eastAsia="zh-CN"/>
        </w:rPr>
        <w:t>编写防疫信息管理平台的目的是为了普查所有市民健康状况，针对特定症状，社区将根据情况安排相关服务。并且如果市民发现身边与新冠病毒相关的线索，可以通过此平台上报详细的事件情况。社区通过这些信息可以进行处理。并提供口罩信息查询功能，在此功能内提供口罩购买信息，口罩预约，医用口罩信息查询服务。提供查看目前疫情信息的功能，使得市民能够简单快捷地看到当前确诊人数，疑似病例，死亡人数，分布地图等疫情情况。以及健康码的功能，当市民去到公共场所时，通过扫描手机中的二维码可以查询到该市民是否有被感染的风险，从而判断是否允许进入公共场所。</w:t>
      </w:r>
    </w:p>
    <w:p>
      <w:pPr>
        <w:pStyle w:val="3"/>
        <w:spacing w:line="360" w:lineRule="auto"/>
        <w:rPr>
          <w:rFonts w:hint="default" w:ascii="Times New Roman" w:hAnsi="Times New Roman" w:eastAsia="宋体" w:cs="Times New Roman"/>
          <w:color w:val="000000" w:themeColor="text1"/>
          <w:lang w:val="en-US" w:eastAsia="zh-CN"/>
          <w14:textFill>
            <w14:solidFill>
              <w14:schemeClr w14:val="tx1"/>
            </w14:solidFill>
          </w14:textFill>
        </w:rPr>
      </w:pPr>
      <w:bookmarkStart w:id="2" w:name="_Toc521463252"/>
      <w:r>
        <w:rPr>
          <w:rFonts w:hint="default" w:ascii="Times New Roman" w:hAnsi="Times New Roman" w:eastAsia="宋体" w:cs="Times New Roman"/>
        </w:rPr>
        <w:t>1.2</w:t>
      </w:r>
      <w:bookmarkEnd w:id="2"/>
      <w:r>
        <w:rPr>
          <w:rFonts w:hint="default" w:ascii="Times New Roman" w:hAnsi="Times New Roman" w:eastAsia="宋体" w:cs="Times New Roman"/>
          <w:lang w:val="en-US" w:eastAsia="zh-CN"/>
        </w:rPr>
        <w:t>系统概述</w:t>
      </w:r>
    </w:p>
    <w:p>
      <w:pPr>
        <w:numPr>
          <w:ilvl w:val="0"/>
          <w:numId w:val="0"/>
        </w:numPr>
        <w:spacing w:line="360" w:lineRule="auto"/>
        <w:ind w:firstLine="420" w:firstLineChars="0"/>
        <w:rPr>
          <w:rFonts w:hint="eastAsia"/>
          <w:color w:val="auto"/>
          <w:lang w:val="en-US" w:eastAsia="zh-CN"/>
        </w:rPr>
      </w:pPr>
      <w:r>
        <w:rPr>
          <w:rFonts w:hint="eastAsia"/>
          <w:color w:val="auto"/>
          <w:lang w:val="en-US" w:eastAsia="zh-CN"/>
        </w:rPr>
        <w:t>防疫信息管理平台主要用于疫情期间社区管理使用，便于管理市民的健康状况，并易于市民对疫情线索进行上报，市民们可以在此平台预约口罩，查看区域附近的卖口罩的药店，去公众场合使用健康码扫码进入等。</w:t>
      </w:r>
    </w:p>
    <w:p>
      <w:pPr>
        <w:numPr>
          <w:ilvl w:val="0"/>
          <w:numId w:val="0"/>
        </w:numPr>
        <w:spacing w:line="360" w:lineRule="auto"/>
        <w:ind w:firstLine="420" w:firstLineChars="0"/>
        <w:rPr>
          <w:rFonts w:hint="default"/>
          <w:color w:val="auto"/>
          <w:lang w:val="en-US" w:eastAsia="zh-CN"/>
        </w:rPr>
      </w:pPr>
      <w:r>
        <w:rPr>
          <w:rFonts w:hint="eastAsia"/>
          <w:color w:val="auto"/>
          <w:lang w:val="en-US" w:eastAsia="zh-CN"/>
        </w:rPr>
        <w:t>开发项目名称：防疫信息管理平台</w:t>
      </w:r>
    </w:p>
    <w:p>
      <w:pPr>
        <w:numPr>
          <w:ilvl w:val="0"/>
          <w:numId w:val="0"/>
        </w:numPr>
        <w:spacing w:line="360" w:lineRule="auto"/>
        <w:ind w:leftChars="0" w:firstLine="420" w:firstLineChars="0"/>
        <w:rPr>
          <w:rFonts w:hint="eastAsia"/>
          <w:color w:val="auto"/>
          <w:lang w:val="en-US" w:eastAsia="zh-CN"/>
        </w:rPr>
      </w:pPr>
      <w:r>
        <w:rPr>
          <w:rFonts w:hint="eastAsia"/>
          <w:color w:val="auto"/>
          <w:lang w:val="en-US" w:eastAsia="zh-CN"/>
        </w:rPr>
        <w:t>项目的提出者：XXX市XXX社区</w:t>
      </w:r>
    </w:p>
    <w:p>
      <w:pPr>
        <w:numPr>
          <w:ilvl w:val="0"/>
          <w:numId w:val="0"/>
        </w:numPr>
        <w:spacing w:line="360" w:lineRule="auto"/>
        <w:ind w:leftChars="0" w:firstLine="420" w:firstLineChars="0"/>
        <w:rPr>
          <w:rFonts w:hint="eastAsia"/>
          <w:color w:val="auto"/>
          <w:lang w:val="en-US" w:eastAsia="zh-CN"/>
        </w:rPr>
      </w:pPr>
      <w:r>
        <w:rPr>
          <w:rFonts w:hint="eastAsia"/>
          <w:color w:val="auto"/>
          <w:lang w:val="en-US" w:eastAsia="zh-CN"/>
        </w:rPr>
        <w:t>开发者：软件专业第15小组</w:t>
      </w:r>
    </w:p>
    <w:p>
      <w:pPr>
        <w:numPr>
          <w:ilvl w:val="0"/>
          <w:numId w:val="0"/>
        </w:numPr>
        <w:spacing w:line="360" w:lineRule="auto"/>
        <w:ind w:leftChars="0" w:firstLine="420" w:firstLineChars="0"/>
        <w:rPr>
          <w:rFonts w:hint="default"/>
          <w:color w:val="auto"/>
          <w:lang w:val="en-US" w:eastAsia="zh-CN"/>
        </w:rPr>
      </w:pPr>
      <w:r>
        <w:rPr>
          <w:rFonts w:hint="eastAsia"/>
          <w:color w:val="auto"/>
          <w:lang w:val="en-US" w:eastAsia="zh-CN"/>
        </w:rPr>
        <w:t>开发商名称：XXX软件公司</w:t>
      </w:r>
    </w:p>
    <w:p>
      <w:pPr>
        <w:numPr>
          <w:ilvl w:val="0"/>
          <w:numId w:val="0"/>
        </w:numPr>
        <w:spacing w:line="360" w:lineRule="auto"/>
        <w:ind w:leftChars="0" w:firstLine="420" w:firstLineChars="0"/>
        <w:rPr>
          <w:rFonts w:hint="eastAsia"/>
          <w:color w:val="auto"/>
          <w:lang w:val="en-US" w:eastAsia="zh-CN"/>
        </w:rPr>
      </w:pPr>
      <w:r>
        <w:rPr>
          <w:rFonts w:hint="eastAsia"/>
          <w:color w:val="auto"/>
          <w:lang w:val="en-US" w:eastAsia="zh-CN"/>
        </w:rPr>
        <w:t>开发负责人：第15小组产品经理</w:t>
      </w:r>
    </w:p>
    <w:p>
      <w:pPr>
        <w:numPr>
          <w:ilvl w:val="0"/>
          <w:numId w:val="0"/>
        </w:numPr>
        <w:spacing w:line="360" w:lineRule="auto"/>
        <w:ind w:leftChars="0" w:firstLine="420" w:firstLineChars="0"/>
        <w:rPr>
          <w:rFonts w:hint="eastAsia"/>
          <w:color w:val="auto"/>
          <w:lang w:val="en-US" w:eastAsia="zh-CN"/>
        </w:rPr>
      </w:pPr>
      <w:r>
        <w:rPr>
          <w:rFonts w:hint="eastAsia"/>
          <w:color w:val="auto"/>
          <w:lang w:val="en-US" w:eastAsia="zh-CN"/>
        </w:rPr>
        <w:t>用户：社区的管理者，社区居民</w:t>
      </w:r>
    </w:p>
    <w:p>
      <w:pPr>
        <w:numPr>
          <w:ilvl w:val="0"/>
          <w:numId w:val="0"/>
        </w:numPr>
        <w:spacing w:line="360" w:lineRule="auto"/>
        <w:ind w:leftChars="0" w:firstLine="420" w:firstLineChars="0"/>
        <w:rPr>
          <w:rFonts w:hint="eastAsia"/>
          <w:color w:val="auto"/>
          <w:lang w:val="en-US" w:eastAsia="zh-CN"/>
        </w:rPr>
      </w:pPr>
    </w:p>
    <w:p>
      <w:pPr>
        <w:pStyle w:val="3"/>
        <w:spacing w:before="0" w:after="0" w:line="240" w:lineRule="auto"/>
        <w:rPr>
          <w:rFonts w:hint="default" w:ascii="Times New Roman" w:hAnsi="Times New Roman" w:eastAsia="宋体" w:cs="Times New Roman"/>
          <w:color w:val="000000"/>
          <w:sz w:val="32"/>
          <w:szCs w:val="32"/>
        </w:rPr>
      </w:pPr>
      <w:bookmarkStart w:id="3" w:name="_Toc235938907"/>
      <w:bookmarkStart w:id="4" w:name="_Toc235851498"/>
      <w:r>
        <w:rPr>
          <w:rFonts w:hint="default" w:ascii="Times New Roman" w:hAnsi="Times New Roman" w:eastAsia="宋体" w:cs="Times New Roman"/>
          <w:color w:val="000000"/>
          <w:sz w:val="32"/>
          <w:szCs w:val="32"/>
        </w:rPr>
        <w:t>1.3文档概述</w:t>
      </w:r>
      <w:bookmarkEnd w:id="3"/>
      <w:bookmarkEnd w:id="4"/>
    </w:p>
    <w:p>
      <w:pPr>
        <w:spacing w:line="360" w:lineRule="auto"/>
        <w:ind w:firstLine="420" w:firstLineChars="200"/>
        <w:rPr>
          <w:rFonts w:ascii="宋体" w:hAnsi="宋体"/>
          <w:color w:val="000000"/>
          <w:szCs w:val="21"/>
        </w:rPr>
      </w:pPr>
      <w:r>
        <w:rPr>
          <w:rFonts w:hint="eastAsia" w:ascii="宋体" w:hAnsi="宋体"/>
          <w:color w:val="000000"/>
          <w:szCs w:val="21"/>
        </w:rPr>
        <w:t>此需求规格说明书对</w:t>
      </w:r>
      <w:r>
        <w:rPr>
          <w:rFonts w:hint="eastAsia"/>
          <w:color w:val="auto"/>
          <w:lang w:val="en-US" w:eastAsia="zh-CN"/>
        </w:rPr>
        <w:t>防疫信息管理平台</w:t>
      </w:r>
      <w:r>
        <w:rPr>
          <w:rFonts w:hint="eastAsia" w:ascii="宋体" w:hAnsi="宋体"/>
          <w:color w:val="000000"/>
          <w:szCs w:val="21"/>
        </w:rPr>
        <w:t>做了全面细致的用户需求分析，明确所要开发的</w:t>
      </w:r>
      <w:r>
        <w:rPr>
          <w:rFonts w:hint="eastAsia" w:ascii="宋体" w:hAnsi="宋体"/>
          <w:color w:val="000000"/>
          <w:szCs w:val="21"/>
          <w:lang w:val="en-US" w:eastAsia="zh-CN"/>
        </w:rPr>
        <w:t>网页</w:t>
      </w:r>
      <w:r>
        <w:rPr>
          <w:rFonts w:hint="eastAsia" w:ascii="宋体" w:hAnsi="宋体"/>
          <w:color w:val="000000"/>
          <w:szCs w:val="21"/>
        </w:rPr>
        <w:t>应具有的功能、性能与界面，使系统分析人员及软件开发人员能清楚地了解用户的需求，并在此基础上进一步提出概要设计说明书和完成后续设计与开发工作。</w:t>
      </w:r>
    </w:p>
    <w:p>
      <w:pPr>
        <w:spacing w:line="360" w:lineRule="auto"/>
        <w:ind w:firstLine="420" w:firstLineChars="200"/>
        <w:rPr>
          <w:rFonts w:ascii="宋体" w:hAnsi="宋体"/>
          <w:color w:val="000000"/>
          <w:szCs w:val="21"/>
        </w:rPr>
      </w:pPr>
      <w:r>
        <w:rPr>
          <w:rFonts w:hint="eastAsia" w:ascii="宋体" w:hAnsi="宋体"/>
          <w:color w:val="000000"/>
          <w:szCs w:val="21"/>
        </w:rPr>
        <w:t>本说明书的预期读者为客户、业务或需求分析人员、测试人员、用户文档编写者、项目管理人员。</w:t>
      </w:r>
    </w:p>
    <w:p>
      <w:pPr>
        <w:numPr>
          <w:ilvl w:val="0"/>
          <w:numId w:val="0"/>
        </w:numPr>
        <w:spacing w:line="360" w:lineRule="auto"/>
        <w:ind w:leftChars="0" w:firstLine="420" w:firstLineChars="0"/>
        <w:rPr>
          <w:rFonts w:hint="eastAsia"/>
          <w:color w:val="auto"/>
          <w:lang w:val="en-US" w:eastAsia="zh-CN"/>
        </w:rPr>
      </w:pPr>
    </w:p>
    <w:p>
      <w:pPr>
        <w:pStyle w:val="3"/>
        <w:spacing w:line="360" w:lineRule="auto"/>
        <w:rPr>
          <w:rFonts w:hint="default" w:ascii="Times New Roman" w:hAnsi="Times New Roman" w:eastAsia="宋体" w:cs="Times New Roman"/>
          <w:lang w:val="en-US" w:eastAsia="zh-CN"/>
        </w:rPr>
      </w:pPr>
      <w:bookmarkStart w:id="5" w:name="_Toc521463253"/>
      <w:r>
        <w:rPr>
          <w:rFonts w:hint="default" w:ascii="Times New Roman" w:hAnsi="Times New Roman" w:eastAsia="宋体" w:cs="Times New Roman"/>
        </w:rPr>
        <w:t>1.</w:t>
      </w:r>
      <w:bookmarkEnd w:id="5"/>
      <w:r>
        <w:rPr>
          <w:rFonts w:hint="default" w:ascii="Times New Roman" w:hAnsi="Times New Roman" w:eastAsia="宋体" w:cs="Times New Roman"/>
          <w:lang w:val="en-US" w:eastAsia="zh-CN"/>
        </w:rPr>
        <w:t>4标识</w:t>
      </w:r>
    </w:p>
    <w:p>
      <w:pPr>
        <w:ind w:firstLine="420" w:firstLineChars="0"/>
        <w:rPr>
          <w:rFonts w:hint="eastAsia" w:ascii="宋体" w:hAnsi="宋体"/>
          <w:color w:val="000000"/>
          <w:szCs w:val="21"/>
        </w:rPr>
      </w:pPr>
      <w:r>
        <w:rPr>
          <w:rFonts w:hint="eastAsia" w:ascii="宋体" w:hAnsi="宋体"/>
          <w:color w:val="000000"/>
          <w:szCs w:val="21"/>
        </w:rPr>
        <w:t>本</w:t>
      </w:r>
      <w:r>
        <w:rPr>
          <w:rFonts w:hint="eastAsia" w:ascii="宋体" w:hAnsi="宋体"/>
          <w:color w:val="000000"/>
          <w:szCs w:val="21"/>
          <w:lang w:val="en-US" w:eastAsia="zh-CN"/>
        </w:rPr>
        <w:t>平台</w:t>
      </w:r>
      <w:r>
        <w:rPr>
          <w:rFonts w:hint="eastAsia" w:ascii="宋体" w:hAnsi="宋体"/>
          <w:color w:val="000000"/>
          <w:szCs w:val="21"/>
        </w:rPr>
        <w:t>只适用于windows操作系统下安装及使用。</w:t>
      </w:r>
    </w:p>
    <w:p>
      <w:pPr>
        <w:rPr>
          <w:rFonts w:hint="eastAsia" w:ascii="宋体" w:hAnsi="宋体"/>
          <w:color w:val="000000"/>
          <w:szCs w:val="21"/>
          <w:lang w:eastAsia="zh-CN"/>
        </w:rPr>
      </w:pPr>
    </w:p>
    <w:tbl>
      <w:tblPr>
        <w:tblStyle w:val="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restart"/>
            <w:noWrap w:val="0"/>
            <w:vAlign w:val="top"/>
          </w:tcPr>
          <w:p>
            <w:pPr>
              <w:rPr>
                <w:rFonts w:ascii="宋体" w:hAnsi="宋体"/>
                <w:color w:val="000000"/>
                <w:szCs w:val="21"/>
              </w:rPr>
            </w:pPr>
            <w:bookmarkStart w:id="6" w:name="_Toc521463254"/>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28"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32"/>
                <w:lang w:val="en-US" w:eastAsia="zh-CN"/>
              </w:rPr>
              <w:t>防疫信息管理平台</w:t>
            </w:r>
            <w:r>
              <w:rPr>
                <w:rFonts w:hint="eastAsia" w:ascii="宋体" w:hAnsi="宋体"/>
                <w:color w:val="000000"/>
                <w:szCs w:val="32"/>
              </w:rPr>
              <w:t>软件需求规格说明</w:t>
            </w:r>
          </w:p>
          <w:p>
            <w:pP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4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95" w:type="dxa"/>
            <w:noWrap w:val="0"/>
            <w:vAlign w:val="top"/>
          </w:tcPr>
          <w:p>
            <w:pPr>
              <w:rPr>
                <w:rFonts w:hint="eastAsia" w:ascii="宋体" w:hAnsi="宋体" w:eastAsia="宋体"/>
                <w:color w:val="000000"/>
                <w:szCs w:val="21"/>
                <w:lang w:eastAsia="zh-CN"/>
              </w:rPr>
            </w:pPr>
            <w:r>
              <w:rPr>
                <w:rFonts w:hint="eastAsia" w:ascii="宋体" w:hAnsi="宋体"/>
                <w:color w:val="000000"/>
                <w:szCs w:val="21"/>
                <w:lang w:val="en-US" w:eastAsia="zh-CN"/>
              </w:rPr>
              <w:t>吕妍霏</w:t>
            </w:r>
          </w:p>
        </w:tc>
        <w:tc>
          <w:tcPr>
            <w:tcW w:w="1255"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2"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w:t>
            </w:r>
            <w:r>
              <w:rPr>
                <w:rFonts w:hint="eastAsia" w:ascii="宋体" w:hAnsi="宋体"/>
                <w:color w:val="000000"/>
                <w:szCs w:val="21"/>
                <w:lang w:val="en-US" w:eastAsia="zh-CN"/>
              </w:rPr>
              <w:t>20-5-10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95"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lang w:val="en-US" w:eastAsia="zh-CN"/>
              </w:rPr>
              <w:t>王海桥，秦健皓</w:t>
            </w:r>
          </w:p>
        </w:tc>
        <w:tc>
          <w:tcPr>
            <w:tcW w:w="1255"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2"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w:t>
            </w:r>
            <w:r>
              <w:rPr>
                <w:rFonts w:hint="eastAsia" w:ascii="宋体" w:hAnsi="宋体"/>
                <w:color w:val="000000"/>
                <w:szCs w:val="21"/>
                <w:lang w:val="en-US" w:eastAsia="zh-CN"/>
              </w:rPr>
              <w:t>20-5-11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42" w:type="dxa"/>
            <w:gridSpan w:val="3"/>
            <w:noWrap w:val="0"/>
            <w:vAlign w:val="top"/>
          </w:tcPr>
          <w:p>
            <w:pPr>
              <w:rPr>
                <w:rFonts w:hint="eastAsia" w:ascii="宋体" w:hAnsi="宋体" w:eastAsia="宋体"/>
                <w:color w:val="000000"/>
                <w:szCs w:val="21"/>
                <w:lang w:eastAsia="zh-CN"/>
              </w:rPr>
            </w:pPr>
            <w:r>
              <w:rPr>
                <w:rFonts w:hint="eastAsia" w:ascii="宋体" w:hAnsi="宋体"/>
                <w:color w:val="000000"/>
                <w:szCs w:val="21"/>
                <w:lang w:val="en-US" w:eastAsia="zh-CN"/>
              </w:rPr>
              <w:t>无</w:t>
            </w:r>
          </w:p>
        </w:tc>
      </w:tr>
    </w:tbl>
    <w:p>
      <w:pPr>
        <w:pStyle w:val="3"/>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rPr>
        <w:t>1.</w:t>
      </w:r>
      <w:r>
        <w:rPr>
          <w:rFonts w:hint="default" w:ascii="Times New Roman" w:hAnsi="Times New Roman" w:eastAsia="宋体" w:cs="Times New Roman"/>
          <w:lang w:val="en-US" w:eastAsia="zh-CN"/>
        </w:rPr>
        <w:t>5基线</w:t>
      </w:r>
    </w:p>
    <w:p>
      <w:pPr>
        <w:numPr>
          <w:ilvl w:val="0"/>
          <w:numId w:val="0"/>
        </w:numPr>
        <w:spacing w:line="360" w:lineRule="auto"/>
        <w:ind w:firstLine="420" w:firstLineChars="0"/>
        <w:rPr>
          <w:rFonts w:ascii="宋体" w:hAnsi="宋体"/>
          <w:color w:val="000000"/>
          <w:szCs w:val="21"/>
        </w:rPr>
      </w:pPr>
      <w:r>
        <w:rPr>
          <w:rFonts w:hint="eastAsia" w:ascii="宋体" w:hAnsi="宋体"/>
          <w:color w:val="000000"/>
          <w:szCs w:val="21"/>
        </w:rPr>
        <w:t>1.</w:t>
      </w:r>
      <w:r>
        <w:rPr>
          <w:rFonts w:hint="eastAsia"/>
          <w:color w:val="auto"/>
          <w:lang w:val="en-US" w:eastAsia="zh-CN"/>
        </w:rPr>
        <w:t>防疫信息管理平台</w:t>
      </w:r>
      <w:r>
        <w:rPr>
          <w:rFonts w:hint="eastAsia" w:ascii="宋体" w:hAnsi="宋体"/>
          <w:color w:val="000000"/>
          <w:szCs w:val="21"/>
        </w:rPr>
        <w:t>可行性分析报告 V</w:t>
      </w:r>
      <w:r>
        <w:rPr>
          <w:rFonts w:ascii="宋体" w:hAnsi="宋体"/>
          <w:color w:val="000000"/>
          <w:szCs w:val="21"/>
        </w:rPr>
        <w:t>1.0</w:t>
      </w:r>
    </w:p>
    <w:p>
      <w:pPr>
        <w:spacing w:line="360" w:lineRule="auto"/>
        <w:ind w:firstLine="420" w:firstLineChars="200"/>
        <w:rPr>
          <w:rFonts w:hint="eastAsia"/>
        </w:rPr>
      </w:pPr>
      <w:r>
        <w:rPr>
          <w:rFonts w:hint="eastAsia" w:ascii="宋体" w:hAnsi="宋体"/>
          <w:color w:val="000000"/>
          <w:szCs w:val="21"/>
        </w:rPr>
        <w:t>2.</w:t>
      </w:r>
      <w:r>
        <w:rPr>
          <w:rFonts w:ascii="宋体" w:hAnsi="宋体"/>
          <w:color w:val="000000"/>
          <w:szCs w:val="21"/>
        </w:rPr>
        <w:t>软件开发计划书</w:t>
      </w:r>
      <w:r>
        <w:rPr>
          <w:rFonts w:hint="eastAsia" w:ascii="宋体" w:hAnsi="宋体"/>
          <w:color w:val="000000"/>
          <w:szCs w:val="21"/>
        </w:rPr>
        <w:t xml:space="preserve"> V</w:t>
      </w:r>
      <w:r>
        <w:rPr>
          <w:rFonts w:ascii="宋体" w:hAnsi="宋体"/>
          <w:color w:val="000000"/>
          <w:szCs w:val="21"/>
        </w:rPr>
        <w:t>1.0</w:t>
      </w:r>
    </w:p>
    <w:p>
      <w:pPr>
        <w:pStyle w:val="3"/>
        <w:spacing w:line="360" w:lineRule="auto"/>
        <w:rPr>
          <w:rFonts w:hint="default" w:ascii="Times New Roman" w:hAnsi="Times New Roman" w:eastAsia="宋体" w:cs="Times New Roman"/>
        </w:rPr>
      </w:pPr>
      <w:r>
        <w:rPr>
          <w:rFonts w:hint="default" w:ascii="Times New Roman" w:hAnsi="Times New Roman" w:eastAsia="宋体" w:cs="Times New Roman"/>
        </w:rPr>
        <w:t>1.</w:t>
      </w:r>
      <w:r>
        <w:rPr>
          <w:rFonts w:hint="default" w:ascii="Times New Roman" w:hAnsi="Times New Roman" w:eastAsia="宋体" w:cs="Times New Roman"/>
          <w:lang w:val="en-US" w:eastAsia="zh-CN"/>
        </w:rPr>
        <w:t>6</w:t>
      </w:r>
      <w:r>
        <w:rPr>
          <w:rFonts w:hint="default" w:ascii="Times New Roman" w:hAnsi="Times New Roman" w:eastAsia="宋体" w:cs="Times New Roman"/>
        </w:rPr>
        <w:t>参考资料</w:t>
      </w:r>
      <w:bookmarkEnd w:id="6"/>
    </w:p>
    <w:p>
      <w:pPr>
        <w:numPr>
          <w:ilvl w:val="0"/>
          <w:numId w:val="1"/>
        </w:numPr>
        <w:ind w:firstLine="420" w:firstLineChars="0"/>
        <w:rPr>
          <w:rFonts w:hint="eastAsia" w:ascii="宋体" w:hAnsi="宋体"/>
          <w:color w:val="000000"/>
          <w:sz w:val="18"/>
          <w:szCs w:val="18"/>
        </w:rPr>
      </w:pPr>
      <w:r>
        <w:rPr>
          <w:rFonts w:hint="eastAsia" w:ascii="宋体" w:hAnsi="宋体"/>
          <w:color w:val="000000"/>
          <w:szCs w:val="21"/>
          <w:lang w:val="en-US" w:eastAsia="zh-CN"/>
        </w:rPr>
        <w:t xml:space="preserve"> </w:t>
      </w:r>
      <w:r>
        <w:rPr>
          <w:rFonts w:hint="eastAsia" w:ascii="宋体" w:hAnsi="宋体"/>
          <w:color w:val="000000"/>
          <w:szCs w:val="21"/>
        </w:rPr>
        <w:t>项目经核准的计划任务书、合同或上级机关的批文</w:t>
      </w:r>
    </w:p>
    <w:p>
      <w:pPr>
        <w:ind w:firstLine="420"/>
        <w:rPr>
          <w:rFonts w:hint="eastAsia" w:ascii="宋体" w:hAnsi="宋体"/>
          <w:color w:val="000000"/>
          <w:szCs w:val="21"/>
        </w:rPr>
      </w:pPr>
      <w:r>
        <w:rPr>
          <w:rFonts w:hint="eastAsia" w:ascii="宋体" w:hAnsi="宋体"/>
          <w:color w:val="000000"/>
          <w:szCs w:val="21"/>
        </w:rPr>
        <w:t xml:space="preserve">2.《软件工程》齐治昌 谭庆平 宁洪，高等教育出版社 </w:t>
      </w:r>
    </w:p>
    <w:p>
      <w:pPr>
        <w:ind w:firstLine="420"/>
        <w:rPr>
          <w:rFonts w:hint="eastAsia" w:ascii="宋体" w:hAnsi="宋体"/>
          <w:color w:val="000000"/>
          <w:szCs w:val="21"/>
        </w:rPr>
      </w:pPr>
      <w:r>
        <w:rPr>
          <w:rFonts w:hint="eastAsia" w:ascii="宋体" w:hAnsi="宋体"/>
          <w:color w:val="000000"/>
          <w:szCs w:val="21"/>
        </w:rPr>
        <w:t>3.《实用软件工程》郑人杰 殷人昆 陶永雷，清华大学出版社</w:t>
      </w:r>
    </w:p>
    <w:p>
      <w:pPr>
        <w:ind w:firstLine="420"/>
        <w:rPr>
          <w:rFonts w:hint="eastAsia" w:ascii="宋体" w:hAnsi="宋体"/>
          <w:color w:val="000000"/>
          <w:szCs w:val="21"/>
        </w:rPr>
      </w:pPr>
    </w:p>
    <w:p>
      <w:pPr>
        <w:ind w:firstLine="420"/>
        <w:rPr>
          <w:rFonts w:hint="eastAsia" w:ascii="宋体" w:hAnsi="宋体"/>
          <w:color w:val="000000"/>
          <w:szCs w:val="21"/>
        </w:rPr>
      </w:pPr>
    </w:p>
    <w:p>
      <w:pPr>
        <w:ind w:firstLine="420"/>
        <w:rPr>
          <w:rFonts w:hint="eastAsia" w:ascii="宋体" w:hAnsi="宋体"/>
          <w:color w:val="000000"/>
          <w:szCs w:val="21"/>
        </w:rPr>
      </w:pPr>
    </w:p>
    <w:p>
      <w:pPr>
        <w:pStyle w:val="2"/>
        <w:spacing w:line="360" w:lineRule="auto"/>
        <w:rPr>
          <w:rFonts w:hint="default" w:eastAsia="宋体"/>
          <w:lang w:val="en-US" w:eastAsia="zh-CN"/>
        </w:rPr>
      </w:pPr>
      <w:r>
        <w:rPr>
          <w:rFonts w:hint="eastAsia"/>
        </w:rPr>
        <w:t>2</w:t>
      </w:r>
      <w:r>
        <w:rPr>
          <w:rFonts w:hint="eastAsia"/>
          <w:lang w:val="en-US" w:eastAsia="zh-CN"/>
        </w:rPr>
        <w:t>引用文件</w:t>
      </w:r>
    </w:p>
    <w:p>
      <w:pPr>
        <w:ind w:firstLine="420" w:firstLineChars="200"/>
        <w:rPr>
          <w:rFonts w:ascii="宋体" w:hAnsi="宋体"/>
          <w:color w:val="000000"/>
          <w:szCs w:val="21"/>
        </w:rPr>
      </w:pPr>
      <w:r>
        <w:rPr>
          <w:rFonts w:hint="eastAsia" w:ascii="宋体" w:hAnsi="宋体"/>
          <w:color w:val="000000"/>
          <w:szCs w:val="21"/>
        </w:rPr>
        <w:t>1.</w:t>
      </w:r>
      <w:r>
        <w:rPr>
          <w:rFonts w:ascii="宋体" w:hAnsi="宋体"/>
          <w:color w:val="000000"/>
          <w:szCs w:val="21"/>
        </w:rPr>
        <w:t>中华人民共和国国家标准</w:t>
      </w:r>
      <w:r>
        <w:rPr>
          <w:rFonts w:hint="eastAsia" w:ascii="宋体" w:hAnsi="宋体"/>
          <w:color w:val="000000"/>
          <w:szCs w:val="21"/>
        </w:rPr>
        <w:t>GB T-8567-2006</w:t>
      </w:r>
    </w:p>
    <w:p>
      <w:pPr>
        <w:widowControl w:val="0"/>
        <w:numPr>
          <w:ilvl w:val="0"/>
          <w:numId w:val="0"/>
        </w:numPr>
        <w:tabs>
          <w:tab w:val="left" w:pos="720"/>
        </w:tabs>
        <w:spacing w:line="360" w:lineRule="auto"/>
        <w:jc w:val="both"/>
        <w:rPr>
          <w:rFonts w:hint="eastAsia"/>
          <w:color w:val="0070C0"/>
        </w:rPr>
      </w:pPr>
    </w:p>
    <w:p>
      <w:pPr>
        <w:pStyle w:val="2"/>
        <w:spacing w:line="360" w:lineRule="auto"/>
        <w:rPr>
          <w:rFonts w:hint="eastAsia"/>
        </w:rPr>
      </w:pPr>
      <w:bookmarkStart w:id="7" w:name="_Toc521463259"/>
      <w:r>
        <w:rPr>
          <w:rFonts w:hint="eastAsia"/>
        </w:rPr>
        <w:t>3需求规定</w:t>
      </w:r>
      <w:bookmarkEnd w:id="7"/>
      <w:r>
        <w:rPr>
          <w:rFonts w:hint="eastAsia"/>
        </w:rPr>
        <w:t xml:space="preserve"> </w:t>
      </w:r>
    </w:p>
    <w:p>
      <w:pPr>
        <w:pStyle w:val="3"/>
        <w:spacing w:before="0" w:after="0" w:line="240" w:lineRule="auto"/>
        <w:rPr>
          <w:rFonts w:hint="default" w:ascii="Times New Roman" w:hAnsi="Times New Roman" w:eastAsia="宋体" w:cs="Times New Roman"/>
          <w:color w:val="000000"/>
          <w:sz w:val="32"/>
          <w:szCs w:val="32"/>
        </w:rPr>
      </w:pPr>
      <w:bookmarkStart w:id="8" w:name="_Toc235851502"/>
      <w:bookmarkStart w:id="9" w:name="_Toc235938911"/>
      <w:bookmarkStart w:id="10" w:name="_Toc521463261"/>
      <w:r>
        <w:rPr>
          <w:rFonts w:hint="default" w:ascii="Times New Roman" w:hAnsi="Times New Roman" w:eastAsia="宋体" w:cs="Times New Roman"/>
          <w:color w:val="000000"/>
          <w:sz w:val="32"/>
          <w:szCs w:val="32"/>
        </w:rPr>
        <w:t>3.1所需的状态和方式</w:t>
      </w:r>
      <w:bookmarkEnd w:id="8"/>
      <w:bookmarkEnd w:id="9"/>
    </w:p>
    <w:p>
      <w:pPr>
        <w:spacing w:line="360" w:lineRule="auto"/>
        <w:ind w:firstLine="420" w:firstLineChars="200"/>
        <w:rPr>
          <w:rFonts w:hint="eastAsia" w:ascii="宋体" w:hAnsi="宋体"/>
          <w:color w:val="000000"/>
          <w:szCs w:val="21"/>
        </w:rPr>
      </w:pPr>
      <w:r>
        <w:rPr>
          <w:rFonts w:hint="eastAsia" w:ascii="宋体" w:hAnsi="宋体"/>
          <w:color w:val="000000"/>
          <w:szCs w:val="21"/>
        </w:rPr>
        <w:t>本系统所需的状态和方式没有特殊需求。</w:t>
      </w:r>
    </w:p>
    <w:p>
      <w:pPr>
        <w:pStyle w:val="3"/>
        <w:spacing w:line="360" w:lineRule="auto"/>
        <w:rPr>
          <w:rFonts w:hint="default" w:eastAsia="黑体"/>
          <w:lang w:val="en-US" w:eastAsia="zh-CN"/>
        </w:rPr>
      </w:pPr>
      <w:r>
        <w:rPr>
          <w:rFonts w:hint="default" w:ascii="Times New Roman" w:hAnsi="Times New Roman" w:cs="Times New Roman"/>
        </w:rPr>
        <w:t>3.2</w:t>
      </w:r>
      <w:bookmarkEnd w:id="10"/>
      <w:r>
        <w:rPr>
          <w:rFonts w:hint="eastAsia" w:ascii="宋体" w:hAnsi="宋体" w:eastAsia="宋体" w:cs="宋体"/>
          <w:lang w:val="en-US" w:eastAsia="zh-CN"/>
        </w:rPr>
        <w:t>需求概述</w:t>
      </w:r>
    </w:p>
    <w:p>
      <w:pPr>
        <w:pStyle w:val="4"/>
        <w:spacing w:line="360" w:lineRule="auto"/>
        <w:rPr>
          <w:rFonts w:hint="eastAsia" w:eastAsia="宋体"/>
          <w:sz w:val="28"/>
          <w:szCs w:val="28"/>
          <w:lang w:eastAsia="zh-CN"/>
        </w:rPr>
      </w:pPr>
      <w:bookmarkStart w:id="11" w:name="_Toc521463262"/>
      <w:r>
        <w:rPr>
          <w:rFonts w:hint="eastAsia"/>
          <w:sz w:val="28"/>
          <w:szCs w:val="28"/>
        </w:rPr>
        <w:t>3.2.1</w:t>
      </w:r>
      <w:bookmarkEnd w:id="11"/>
      <w:r>
        <w:rPr>
          <w:rFonts w:hint="eastAsia"/>
          <w:sz w:val="28"/>
          <w:szCs w:val="28"/>
          <w:lang w:val="en-US" w:eastAsia="zh-CN"/>
        </w:rPr>
        <w:t>目标</w:t>
      </w:r>
    </w:p>
    <w:p>
      <w:pPr>
        <w:spacing w:line="360" w:lineRule="auto"/>
        <w:ind w:firstLine="420" w:firstLineChars="200"/>
        <w:rPr>
          <w:rFonts w:hint="eastAsia" w:ascii="宋体" w:hAnsi="宋体"/>
          <w:color w:val="000000"/>
          <w:szCs w:val="21"/>
        </w:rPr>
      </w:pPr>
      <w:bookmarkStart w:id="12" w:name="_Toc521463263"/>
      <w:r>
        <w:rPr>
          <w:rFonts w:hint="eastAsia" w:ascii="宋体" w:hAnsi="宋体"/>
          <w:color w:val="000000"/>
          <w:szCs w:val="21"/>
        </w:rPr>
        <w:t>本系统希望通过利用</w:t>
      </w:r>
      <w:r>
        <w:rPr>
          <w:rFonts w:hint="eastAsia" w:ascii="宋体" w:hAnsi="宋体"/>
          <w:color w:val="000000"/>
          <w:szCs w:val="21"/>
          <w:lang w:val="en-US" w:eastAsia="zh-CN"/>
        </w:rPr>
        <w:t>如今先进的科学技术</w:t>
      </w:r>
      <w:r>
        <w:rPr>
          <w:rFonts w:hint="eastAsia" w:ascii="宋体" w:hAnsi="宋体"/>
          <w:color w:val="000000"/>
          <w:szCs w:val="21"/>
        </w:rPr>
        <w:t>，为</w:t>
      </w:r>
      <w:r>
        <w:rPr>
          <w:rFonts w:hint="eastAsia" w:ascii="宋体" w:hAnsi="宋体"/>
          <w:color w:val="000000"/>
          <w:szCs w:val="21"/>
          <w:lang w:val="en-US" w:eastAsia="zh-CN"/>
        </w:rPr>
        <w:t>目前的防控难题</w:t>
      </w:r>
      <w:r>
        <w:rPr>
          <w:rFonts w:hint="eastAsia" w:ascii="宋体" w:hAnsi="宋体"/>
          <w:color w:val="000000"/>
          <w:szCs w:val="21"/>
        </w:rPr>
        <w:t>打造一个新的</w:t>
      </w:r>
      <w:r>
        <w:rPr>
          <w:rFonts w:hint="eastAsia" w:ascii="宋体" w:hAnsi="宋体"/>
          <w:color w:val="000000"/>
          <w:szCs w:val="21"/>
          <w:lang w:val="en-US" w:eastAsia="zh-CN"/>
        </w:rPr>
        <w:t>信息</w:t>
      </w:r>
      <w:r>
        <w:rPr>
          <w:rFonts w:hint="eastAsia" w:ascii="宋体" w:hAnsi="宋体"/>
          <w:color w:val="000000"/>
          <w:szCs w:val="21"/>
        </w:rPr>
        <w:t>平台。本系统希望通过电子信息化的手段对</w:t>
      </w:r>
      <w:r>
        <w:rPr>
          <w:rFonts w:hint="eastAsia" w:ascii="宋体" w:hAnsi="宋体"/>
          <w:color w:val="000000"/>
          <w:szCs w:val="21"/>
          <w:lang w:val="en-US" w:eastAsia="zh-CN"/>
        </w:rPr>
        <w:t>疫情信息上报，疫情线索上报</w:t>
      </w:r>
      <w:r>
        <w:rPr>
          <w:rFonts w:hint="eastAsia" w:ascii="宋体" w:hAnsi="宋体"/>
          <w:color w:val="000000"/>
          <w:szCs w:val="21"/>
        </w:rPr>
        <w:t>等环节进行管理，以达到人力与设备费用的减少，服务能力的提高，管理信息服务的改进，工作人员利用率的提高等目标。</w:t>
      </w:r>
    </w:p>
    <w:p>
      <w:pPr>
        <w:spacing w:line="360" w:lineRule="auto"/>
        <w:ind w:firstLine="420" w:firstLineChars="200"/>
        <w:rPr>
          <w:rFonts w:hint="eastAsia" w:ascii="宋体" w:hAnsi="宋体"/>
          <w:color w:val="000000"/>
          <w:szCs w:val="21"/>
          <w:lang w:eastAsia="zh-CN"/>
        </w:rPr>
      </w:pPr>
    </w:p>
    <w:bookmarkEnd w:id="12"/>
    <w:p>
      <w:pPr>
        <w:pStyle w:val="4"/>
        <w:spacing w:before="0" w:after="0" w:line="240" w:lineRule="auto"/>
        <w:contextualSpacing/>
        <w:rPr>
          <w:rFonts w:ascii="宋体" w:hAnsi="宋体"/>
          <w:color w:val="000000"/>
          <w:sz w:val="28"/>
          <w:szCs w:val="28"/>
        </w:rPr>
      </w:pPr>
      <w:bookmarkStart w:id="13" w:name="_Toc235938914"/>
      <w:bookmarkStart w:id="14" w:name="_Toc235851505"/>
      <w:bookmarkStart w:id="15" w:name="_Toc521463264"/>
      <w:r>
        <w:rPr>
          <w:rFonts w:hint="default" w:ascii="Times New Roman" w:hAnsi="Times New Roman" w:cs="Times New Roman"/>
          <w:color w:val="000000"/>
          <w:sz w:val="28"/>
          <w:szCs w:val="28"/>
        </w:rPr>
        <w:t>3.2.2</w:t>
      </w:r>
      <w:bookmarkEnd w:id="13"/>
      <w:bookmarkEnd w:id="14"/>
      <w:r>
        <w:rPr>
          <w:rFonts w:hint="eastAsia" w:ascii="宋体" w:hAnsi="宋体"/>
          <w:color w:val="000000"/>
          <w:sz w:val="28"/>
          <w:szCs w:val="28"/>
        </w:rPr>
        <w:t>硬件环境</w:t>
      </w:r>
    </w:p>
    <w:p>
      <w:pPr>
        <w:spacing w:line="360" w:lineRule="auto"/>
        <w:ind w:firstLine="420" w:firstLineChars="200"/>
        <w:rPr>
          <w:rFonts w:hint="eastAsia" w:ascii="宋体" w:hAnsi="宋体"/>
          <w:color w:val="000000"/>
          <w:szCs w:val="21"/>
        </w:rPr>
      </w:pPr>
      <w:r>
        <w:rPr>
          <w:rFonts w:hint="eastAsia" w:ascii="宋体" w:hAnsi="宋体"/>
          <w:color w:val="000000"/>
          <w:szCs w:val="21"/>
        </w:rPr>
        <w:t>A．CPU：2.2 GHz及以上</w:t>
      </w:r>
    </w:p>
    <w:p>
      <w:pPr>
        <w:spacing w:line="360" w:lineRule="auto"/>
        <w:ind w:firstLine="420" w:firstLineChars="200"/>
        <w:rPr>
          <w:rFonts w:hint="eastAsia" w:ascii="宋体" w:hAnsi="宋体"/>
          <w:color w:val="000000"/>
          <w:szCs w:val="21"/>
        </w:rPr>
      </w:pPr>
      <w:r>
        <w:rPr>
          <w:rFonts w:hint="eastAsia" w:ascii="宋体" w:hAnsi="宋体"/>
          <w:color w:val="000000"/>
          <w:szCs w:val="21"/>
        </w:rPr>
        <w:t>B．内存：最少128M可用内存，建议</w:t>
      </w:r>
      <w:r>
        <w:rPr>
          <w:rFonts w:hint="eastAsia" w:ascii="宋体" w:hAnsi="宋体" w:cs="宋体"/>
          <w:bCs/>
          <w:color w:val="000000"/>
          <w:kern w:val="0"/>
          <w:szCs w:val="21"/>
        </w:rPr>
        <w:t>512M</w:t>
      </w:r>
      <w:r>
        <w:rPr>
          <w:rFonts w:hint="eastAsia" w:ascii="宋体" w:hAnsi="宋体"/>
          <w:color w:val="000000"/>
          <w:szCs w:val="21"/>
        </w:rPr>
        <w:t xml:space="preserve"> 以上</w:t>
      </w:r>
    </w:p>
    <w:p>
      <w:pPr>
        <w:spacing w:line="360" w:lineRule="auto"/>
        <w:ind w:firstLine="420" w:firstLineChars="200"/>
        <w:rPr>
          <w:rFonts w:hint="eastAsia" w:ascii="宋体" w:hAnsi="宋体"/>
          <w:color w:val="000000"/>
          <w:szCs w:val="21"/>
        </w:rPr>
      </w:pPr>
      <w:r>
        <w:rPr>
          <w:rFonts w:hint="eastAsia" w:ascii="宋体" w:hAnsi="宋体"/>
          <w:color w:val="000000"/>
          <w:szCs w:val="21"/>
        </w:rPr>
        <w:t>C．硬盘：最少5G可用磁盘空间，建议10G以上</w:t>
      </w:r>
    </w:p>
    <w:p>
      <w:pPr>
        <w:spacing w:line="360" w:lineRule="auto"/>
        <w:ind w:firstLine="420" w:firstLineChars="200"/>
        <w:rPr>
          <w:rFonts w:hint="eastAsia" w:ascii="宋体" w:hAnsi="宋体"/>
          <w:color w:val="000000"/>
          <w:szCs w:val="21"/>
        </w:rPr>
      </w:pPr>
      <w:r>
        <w:rPr>
          <w:rFonts w:hint="eastAsia" w:ascii="宋体" w:hAnsi="宋体"/>
          <w:color w:val="000000"/>
          <w:szCs w:val="21"/>
        </w:rPr>
        <w:t>D．显示：1280x1024分辨率及以上</w:t>
      </w:r>
    </w:p>
    <w:p>
      <w:pPr>
        <w:spacing w:line="360" w:lineRule="auto"/>
        <w:ind w:firstLine="420" w:firstLineChars="200"/>
        <w:rPr>
          <w:rFonts w:hint="eastAsia" w:ascii="宋体" w:hAnsi="宋体"/>
          <w:color w:val="000000"/>
          <w:szCs w:val="21"/>
        </w:rPr>
      </w:pPr>
    </w:p>
    <w:bookmarkEnd w:id="15"/>
    <w:p>
      <w:pPr>
        <w:pStyle w:val="4"/>
        <w:spacing w:before="0" w:after="0" w:line="360" w:lineRule="auto"/>
        <w:rPr>
          <w:rFonts w:hint="default" w:ascii="Times New Roman" w:hAnsi="Times New Roman" w:cs="Times New Roman"/>
          <w:color w:val="000000"/>
          <w:sz w:val="28"/>
          <w:szCs w:val="28"/>
        </w:rPr>
      </w:pPr>
      <w:bookmarkStart w:id="16" w:name="_Toc235851506"/>
      <w:bookmarkStart w:id="17" w:name="_Toc235938915"/>
      <w:bookmarkStart w:id="18" w:name="_Toc521463265"/>
      <w:r>
        <w:rPr>
          <w:rFonts w:hint="default" w:ascii="Times New Roman" w:hAnsi="Times New Roman" w:cs="Times New Roman"/>
          <w:color w:val="000000"/>
          <w:sz w:val="28"/>
          <w:szCs w:val="28"/>
        </w:rPr>
        <w:t>3.2.3用户的特点</w:t>
      </w:r>
      <w:bookmarkEnd w:id="16"/>
      <w:bookmarkEnd w:id="17"/>
    </w:p>
    <w:p>
      <w:pPr>
        <w:spacing w:line="360" w:lineRule="auto"/>
        <w:ind w:firstLine="420" w:firstLineChars="200"/>
        <w:rPr>
          <w:rFonts w:ascii="宋体" w:hAnsi="宋体"/>
          <w:color w:val="000000"/>
          <w:szCs w:val="21"/>
        </w:rPr>
      </w:pPr>
      <w:r>
        <w:rPr>
          <w:rFonts w:hint="eastAsia" w:ascii="宋体" w:hAnsi="宋体"/>
          <w:color w:val="000000"/>
          <w:szCs w:val="21"/>
        </w:rPr>
        <w:t>图书管理员，负责</w:t>
      </w:r>
      <w:r>
        <w:rPr>
          <w:rFonts w:ascii="宋体" w:hAnsi="宋体"/>
          <w:color w:val="000000"/>
          <w:szCs w:val="21"/>
        </w:rPr>
        <w:t>图书入库、出库、图书售卖、图书配送，工作非常繁重，本系统能够帮助用户更加高效的工作</w:t>
      </w:r>
      <w:r>
        <w:rPr>
          <w:rFonts w:hint="eastAsia" w:ascii="宋体" w:hAnsi="宋体"/>
          <w:color w:val="000000"/>
          <w:szCs w:val="21"/>
        </w:rPr>
        <w:t>。</w:t>
      </w:r>
    </w:p>
    <w:p>
      <w:pPr>
        <w:spacing w:line="360" w:lineRule="auto"/>
        <w:ind w:firstLine="420" w:firstLineChars="200"/>
        <w:rPr>
          <w:rFonts w:hint="eastAsia" w:ascii="宋体" w:hAnsi="宋体"/>
          <w:color w:val="000000"/>
          <w:szCs w:val="21"/>
        </w:rPr>
      </w:pPr>
      <w:r>
        <w:rPr>
          <w:rFonts w:ascii="宋体" w:hAnsi="宋体"/>
          <w:color w:val="000000"/>
          <w:szCs w:val="21"/>
        </w:rPr>
        <w:t>游客、会员，通过网络可以方便、快捷的查询图书，可以通过系统直接购买图书。</w:t>
      </w:r>
    </w:p>
    <w:bookmarkEnd w:id="18"/>
    <w:p>
      <w:pPr>
        <w:pStyle w:val="4"/>
        <w:spacing w:before="0" w:after="0" w:line="360" w:lineRule="auto"/>
        <w:rPr>
          <w:rFonts w:hint="default" w:ascii="Times New Roman" w:hAnsi="Times New Roman" w:cs="Times New Roman"/>
          <w:color w:val="000000"/>
          <w:sz w:val="28"/>
          <w:szCs w:val="28"/>
        </w:rPr>
      </w:pPr>
      <w:bookmarkStart w:id="19" w:name="_Toc235938916"/>
      <w:bookmarkStart w:id="20" w:name="_Toc235851507"/>
      <w:r>
        <w:rPr>
          <w:rFonts w:hint="default" w:ascii="Times New Roman" w:hAnsi="Times New Roman" w:cs="Times New Roman"/>
          <w:color w:val="000000"/>
          <w:sz w:val="28"/>
          <w:szCs w:val="28"/>
        </w:rPr>
        <w:t>3.2.4关键点</w:t>
      </w:r>
      <w:bookmarkEnd w:id="19"/>
      <w:bookmarkEnd w:id="20"/>
    </w:p>
    <w:p>
      <w:pPr>
        <w:spacing w:line="360" w:lineRule="auto"/>
        <w:ind w:firstLine="420" w:firstLineChars="200"/>
        <w:rPr>
          <w:rFonts w:ascii="宋体" w:hAnsi="宋体"/>
          <w:color w:val="000000"/>
          <w:szCs w:val="21"/>
        </w:rPr>
      </w:pPr>
      <w:r>
        <w:rPr>
          <w:rFonts w:hint="eastAsia" w:ascii="宋体" w:hAnsi="宋体"/>
          <w:color w:val="000000"/>
          <w:szCs w:val="21"/>
        </w:rPr>
        <w:t>本</w:t>
      </w:r>
      <w:r>
        <w:rPr>
          <w:rFonts w:hint="eastAsia" w:ascii="宋体" w:hAnsi="宋体"/>
          <w:color w:val="000000"/>
          <w:szCs w:val="21"/>
          <w:lang w:val="en-US" w:eastAsia="zh-CN"/>
        </w:rPr>
        <w:t>防疫信息管理平台</w:t>
      </w:r>
      <w:r>
        <w:rPr>
          <w:rFonts w:hint="eastAsia" w:ascii="宋体" w:hAnsi="宋体"/>
          <w:color w:val="000000"/>
          <w:szCs w:val="21"/>
        </w:rPr>
        <w:t>就是实现</w:t>
      </w:r>
      <w:r>
        <w:rPr>
          <w:rFonts w:hint="eastAsia" w:ascii="宋体" w:hAnsi="宋体"/>
          <w:color w:val="000000"/>
          <w:szCs w:val="21"/>
          <w:lang w:val="en-US" w:eastAsia="zh-CN"/>
        </w:rPr>
        <w:t>疫情信息的查看，上报个人信息，提交疫情线索，个人健康码，预约口罩</w:t>
      </w:r>
      <w:r>
        <w:rPr>
          <w:rFonts w:hint="eastAsia" w:ascii="宋体" w:hAnsi="宋体"/>
          <w:color w:val="000000"/>
          <w:szCs w:val="21"/>
        </w:rPr>
        <w:t>等功能。这种系统的优势在于系统简单，功能强大，扩展能力良好以及能够方便的跨地域操作等性能。</w:t>
      </w:r>
    </w:p>
    <w:p>
      <w:pPr>
        <w:pStyle w:val="4"/>
        <w:spacing w:before="0" w:after="0" w:line="360" w:lineRule="auto"/>
        <w:rPr>
          <w:rFonts w:hint="default" w:ascii="Times New Roman" w:hAnsi="Times New Roman" w:cs="Times New Roman"/>
          <w:color w:val="000000"/>
          <w:sz w:val="28"/>
          <w:szCs w:val="28"/>
        </w:rPr>
      </w:pPr>
      <w:bookmarkStart w:id="21" w:name="_Toc235851508"/>
      <w:bookmarkStart w:id="22" w:name="_Toc235938917"/>
      <w:r>
        <w:rPr>
          <w:rFonts w:hint="default" w:ascii="Times New Roman" w:hAnsi="Times New Roman" w:cs="Times New Roman"/>
          <w:color w:val="000000"/>
          <w:sz w:val="28"/>
          <w:szCs w:val="28"/>
        </w:rPr>
        <w:t>3.2.5约束条件</w:t>
      </w:r>
      <w:bookmarkEnd w:id="21"/>
      <w:bookmarkEnd w:id="22"/>
    </w:p>
    <w:p>
      <w:pPr>
        <w:spacing w:line="360" w:lineRule="auto"/>
        <w:ind w:firstLine="420" w:firstLineChars="200"/>
        <w:rPr>
          <w:rFonts w:hint="default" w:ascii="宋体" w:hAnsi="宋体"/>
          <w:color w:val="000000"/>
          <w:szCs w:val="21"/>
          <w:lang w:val="en-US"/>
        </w:rPr>
      </w:pPr>
      <w:r>
        <w:rPr>
          <w:rFonts w:hint="eastAsia" w:ascii="宋体" w:hAnsi="宋体"/>
          <w:color w:val="000000"/>
          <w:szCs w:val="21"/>
        </w:rPr>
        <w:t>本</w:t>
      </w:r>
      <w:r>
        <w:rPr>
          <w:rFonts w:hint="eastAsia" w:ascii="宋体" w:hAnsi="宋体"/>
          <w:color w:val="000000"/>
          <w:szCs w:val="21"/>
          <w:lang w:val="en-US" w:eastAsia="zh-CN"/>
        </w:rPr>
        <w:t>防疫信息管理平台</w:t>
      </w:r>
      <w:r>
        <w:rPr>
          <w:rFonts w:hint="eastAsia" w:ascii="宋体" w:hAnsi="宋体"/>
          <w:color w:val="000000"/>
          <w:szCs w:val="21"/>
        </w:rPr>
        <w:t>最好只应用于中小企业的。在功能上还可进一步实现安全防范、</w:t>
      </w:r>
      <w:r>
        <w:rPr>
          <w:rFonts w:hint="eastAsia" w:ascii="宋体" w:hAnsi="宋体"/>
          <w:color w:val="000000"/>
          <w:szCs w:val="21"/>
          <w:lang w:val="en-US" w:eastAsia="zh-CN"/>
        </w:rPr>
        <w:t>防止个人信息被他人窃取。并且在预约口罩的时候能够与支付平台合作，直接进行支付付款，这需要进一步加强防范，以防黑客入侵。</w:t>
      </w:r>
    </w:p>
    <w:p>
      <w:pPr>
        <w:pStyle w:val="3"/>
        <w:spacing w:before="0" w:after="0" w:line="360" w:lineRule="auto"/>
        <w:rPr>
          <w:rFonts w:hint="default" w:ascii="Times New Roman" w:hAnsi="Times New Roman" w:cs="Times New Roman" w:eastAsiaTheme="minorEastAsia"/>
          <w:color w:val="000000"/>
          <w:sz w:val="32"/>
          <w:szCs w:val="32"/>
        </w:rPr>
      </w:pPr>
      <w:bookmarkStart w:id="23" w:name="_Toc235938918"/>
      <w:bookmarkStart w:id="24" w:name="_Toc235851509"/>
      <w:r>
        <w:rPr>
          <w:rFonts w:hint="default" w:ascii="Times New Roman" w:hAnsi="Times New Roman" w:cs="Times New Roman" w:eastAsiaTheme="minorEastAsia"/>
          <w:color w:val="000000"/>
          <w:sz w:val="32"/>
          <w:szCs w:val="32"/>
        </w:rPr>
        <w:t>3.3需求规格</w:t>
      </w:r>
      <w:bookmarkEnd w:id="23"/>
      <w:bookmarkEnd w:id="24"/>
    </w:p>
    <w:p>
      <w:pPr>
        <w:pStyle w:val="4"/>
        <w:spacing w:before="0" w:after="0" w:line="360" w:lineRule="auto"/>
        <w:rPr>
          <w:rFonts w:hint="default" w:ascii="Times New Roman" w:hAnsi="Times New Roman" w:cs="Times New Roman"/>
          <w:color w:val="000000"/>
          <w:sz w:val="28"/>
          <w:szCs w:val="28"/>
        </w:rPr>
      </w:pPr>
      <w:bookmarkStart w:id="25" w:name="_Toc235938919"/>
      <w:bookmarkStart w:id="26" w:name="_Toc235851510"/>
      <w:r>
        <w:rPr>
          <w:rFonts w:hint="default" w:ascii="Times New Roman" w:hAnsi="Times New Roman" w:cs="Times New Roman"/>
          <w:color w:val="000000"/>
          <w:sz w:val="28"/>
          <w:szCs w:val="28"/>
        </w:rPr>
        <w:t>3.3.1软件系统总体功能/对象结构</w:t>
      </w:r>
      <w:bookmarkEnd w:id="25"/>
      <w:bookmarkEnd w:id="26"/>
    </w:p>
    <w:p>
      <w:pPr>
        <w:spacing w:line="360" w:lineRule="auto"/>
        <w:ind w:firstLine="420" w:firstLineChars="200"/>
        <w:rPr>
          <w:rFonts w:ascii="宋体" w:hAnsi="宋体"/>
          <w:color w:val="000000"/>
          <w:szCs w:val="21"/>
        </w:rPr>
      </w:pPr>
      <w:r>
        <w:rPr>
          <w:rFonts w:hint="eastAsia" w:ascii="宋体" w:hAnsi="宋体"/>
          <w:color w:val="000000"/>
          <w:szCs w:val="21"/>
        </w:rPr>
        <w:t>1、系统结构图</w:t>
      </w:r>
    </w:p>
    <w:p>
      <w:pPr>
        <w:spacing w:line="360" w:lineRule="auto"/>
        <w:ind w:firstLine="420" w:firstLineChars="200"/>
        <w:rPr>
          <w:rFonts w:ascii="宋体" w:hAnsi="宋体"/>
          <w:color w:val="000000"/>
          <w:szCs w:val="21"/>
        </w:rPr>
      </w:pPr>
      <w:r>
        <w:drawing>
          <wp:inline distT="0" distB="0" distL="114300" distR="114300">
            <wp:extent cx="5271770" cy="4763135"/>
            <wp:effectExtent l="0" t="0" r="1270" b="6985"/>
            <wp:docPr id="1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7"/>
                    <pic:cNvPicPr>
                      <a:picLocks noChangeAspect="1"/>
                    </pic:cNvPicPr>
                  </pic:nvPicPr>
                  <pic:blipFill>
                    <a:blip r:embed="rId6"/>
                    <a:stretch>
                      <a:fillRect/>
                    </a:stretch>
                  </pic:blipFill>
                  <pic:spPr>
                    <a:xfrm>
                      <a:off x="0" y="0"/>
                      <a:ext cx="5271770" cy="4763135"/>
                    </a:xfrm>
                    <a:prstGeom prst="rect">
                      <a:avLst/>
                    </a:prstGeom>
                    <a:noFill/>
                    <a:ln>
                      <a:noFill/>
                    </a:ln>
                  </pic:spPr>
                </pic:pic>
              </a:graphicData>
            </a:graphic>
          </wp:inline>
        </w:drawing>
      </w:r>
    </w:p>
    <w:p>
      <w:pPr>
        <w:pStyle w:val="4"/>
        <w:spacing w:before="0" w:after="0" w:line="360" w:lineRule="auto"/>
        <w:jc w:val="center"/>
        <w:rPr>
          <w:rFonts w:hint="eastAsia" w:ascii="宋体" w:hAnsi="宋体"/>
          <w:b w:val="0"/>
          <w:bCs w:val="0"/>
          <w:color w:val="000000"/>
          <w:kern w:val="2"/>
          <w:sz w:val="21"/>
          <w:szCs w:val="21"/>
          <w:lang w:val="en-US" w:eastAsia="zh-CN"/>
        </w:rPr>
      </w:pPr>
      <w:bookmarkStart w:id="27" w:name="_Toc235938920"/>
      <w:bookmarkStart w:id="28" w:name="_Toc235851511"/>
      <w:r>
        <w:rPr>
          <w:rFonts w:hint="eastAsia" w:ascii="宋体" w:hAnsi="宋体"/>
          <w:b w:val="0"/>
          <w:bCs w:val="0"/>
          <w:color w:val="000000"/>
          <w:kern w:val="2"/>
          <w:sz w:val="21"/>
          <w:szCs w:val="21"/>
          <w:lang w:val="en-US" w:eastAsia="zh-CN"/>
        </w:rPr>
        <w:t>图3－1系统结构图</w:t>
      </w:r>
    </w:p>
    <w:p>
      <w:pPr>
        <w:pStyle w:val="4"/>
        <w:spacing w:before="0" w:after="0" w:line="360" w:lineRule="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3.3.2软件子系统功能/对象结构</w:t>
      </w:r>
      <w:bookmarkEnd w:id="27"/>
      <w:bookmarkEnd w:id="28"/>
    </w:p>
    <w:p>
      <w:pPr>
        <w:numPr>
          <w:ilvl w:val="0"/>
          <w:numId w:val="2"/>
        </w:numPr>
        <w:spacing w:line="360" w:lineRule="auto"/>
        <w:ind w:left="360" w:leftChars="0"/>
        <w:rPr>
          <w:rFonts w:hint="eastAsia" w:ascii="宋体" w:hAnsi="宋体"/>
          <w:color w:val="000000"/>
          <w:szCs w:val="21"/>
        </w:rPr>
      </w:pPr>
      <w:r>
        <w:rPr>
          <w:rFonts w:hint="eastAsia" w:ascii="宋体" w:hAnsi="宋体"/>
          <w:color w:val="000000"/>
          <w:szCs w:val="21"/>
        </w:rPr>
        <w:t>用户管理模块</w:t>
      </w:r>
    </w:p>
    <w:p>
      <w:pPr>
        <w:spacing w:line="360" w:lineRule="auto"/>
        <w:ind w:left="360"/>
        <w:rPr>
          <w:rFonts w:ascii="宋体" w:hAnsi="宋体"/>
          <w:b/>
          <w:color w:val="000000"/>
          <w:szCs w:val="21"/>
        </w:rPr>
      </w:pPr>
      <w:r>
        <w:drawing>
          <wp:inline distT="0" distB="0" distL="114300" distR="114300">
            <wp:extent cx="5105400" cy="2377440"/>
            <wp:effectExtent l="0" t="0" r="0" b="0"/>
            <wp:docPr id="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
                    <pic:cNvPicPr>
                      <a:picLocks noChangeAspect="1"/>
                    </pic:cNvPicPr>
                  </pic:nvPicPr>
                  <pic:blipFill>
                    <a:blip r:embed="rId7"/>
                    <a:stretch>
                      <a:fillRect/>
                    </a:stretch>
                  </pic:blipFill>
                  <pic:spPr>
                    <a:xfrm>
                      <a:off x="0" y="0"/>
                      <a:ext cx="5105400" cy="2377440"/>
                    </a:xfrm>
                    <a:prstGeom prst="rect">
                      <a:avLst/>
                    </a:prstGeom>
                    <a:noFill/>
                    <a:ln>
                      <a:noFill/>
                    </a:ln>
                  </pic:spPr>
                </pic:pic>
              </a:graphicData>
            </a:graphic>
          </wp:inline>
        </w:drawing>
      </w:r>
    </w:p>
    <w:p>
      <w:pPr>
        <w:spacing w:line="360" w:lineRule="auto"/>
        <w:ind w:left="360"/>
        <w:jc w:val="center"/>
        <w:rPr>
          <w:rFonts w:hint="eastAsia"/>
        </w:rPr>
      </w:pPr>
      <w:r>
        <w:rPr>
          <w:rFonts w:hint="eastAsia" w:ascii="宋体" w:hAnsi="宋体"/>
          <w:bCs/>
          <w:color w:val="000000"/>
          <w:szCs w:val="21"/>
        </w:rPr>
        <w:t>图3－2</w:t>
      </w:r>
      <w:r>
        <w:rPr>
          <w:rFonts w:hint="eastAsia"/>
        </w:rPr>
        <w:t xml:space="preserve"> 用户管理模块图</w:t>
      </w:r>
    </w:p>
    <w:p>
      <w:pPr>
        <w:spacing w:line="360" w:lineRule="auto"/>
        <w:ind w:left="360"/>
        <w:rPr>
          <w:rFonts w:hint="eastAsia" w:ascii="宋体" w:hAnsi="宋体"/>
          <w:color w:val="000000"/>
          <w:szCs w:val="21"/>
        </w:rPr>
      </w:pPr>
    </w:p>
    <w:p>
      <w:pPr>
        <w:numPr>
          <w:ilvl w:val="0"/>
          <w:numId w:val="2"/>
        </w:numPr>
        <w:spacing w:line="360" w:lineRule="auto"/>
        <w:ind w:left="360" w:leftChars="0" w:firstLine="0" w:firstLineChars="0"/>
        <w:rPr>
          <w:rFonts w:hint="eastAsia" w:ascii="宋体" w:hAnsi="宋体"/>
          <w:color w:val="000000"/>
          <w:szCs w:val="21"/>
        </w:rPr>
      </w:pPr>
      <w:r>
        <w:rPr>
          <w:rFonts w:hint="eastAsia" w:ascii="宋体" w:hAnsi="宋体"/>
          <w:color w:val="000000"/>
          <w:szCs w:val="21"/>
          <w:lang w:val="en-US" w:eastAsia="zh-CN"/>
        </w:rPr>
        <w:t>健康自查</w:t>
      </w:r>
      <w:r>
        <w:rPr>
          <w:rFonts w:hint="eastAsia" w:ascii="宋体" w:hAnsi="宋体"/>
          <w:color w:val="000000"/>
          <w:szCs w:val="21"/>
        </w:rPr>
        <w:t>模块</w:t>
      </w:r>
    </w:p>
    <w:p>
      <w:pPr>
        <w:spacing w:line="360" w:lineRule="auto"/>
        <w:ind w:left="360" w:firstLine="416" w:firstLineChars="0"/>
        <w:rPr>
          <w:rFonts w:hint="default" w:ascii="宋体" w:hAnsi="宋体" w:eastAsia="宋体"/>
          <w:color w:val="000000"/>
          <w:szCs w:val="21"/>
          <w:lang w:val="en-US" w:eastAsia="zh-CN"/>
        </w:rPr>
      </w:pPr>
      <w:r>
        <w:rPr>
          <w:rFonts w:hint="eastAsia" w:ascii="宋体" w:hAnsi="宋体"/>
          <w:color w:val="000000"/>
          <w:szCs w:val="21"/>
          <w:lang w:val="en-US" w:eastAsia="zh-CN"/>
        </w:rPr>
        <w:t>健康自查模块包括基本信息（输入姓名，手机号码，证件类型，证件号码，性别，出生日期，居住地址，详细住址，单位名称，目前所在城市），人员类型（来XX人员，返XX人员，留XX人员），以及是否居家隔离，居住属性，是否有不良症状，以及添加行程等。当确认所填信息正确属实后，通过提交按钮提交到后台数据库。</w:t>
      </w:r>
    </w:p>
    <w:p>
      <w:pPr>
        <w:spacing w:line="360" w:lineRule="auto"/>
        <w:ind w:left="360"/>
        <w:rPr>
          <w:rFonts w:ascii="宋体" w:hAnsi="宋体"/>
          <w:b/>
          <w:color w:val="000000"/>
          <w:szCs w:val="21"/>
        </w:rPr>
      </w:pPr>
      <w:r>
        <w:drawing>
          <wp:inline distT="0" distB="0" distL="114300" distR="114300">
            <wp:extent cx="5273675" cy="3461385"/>
            <wp:effectExtent l="0" t="0" r="14605" b="13335"/>
            <wp:docPr id="1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0"/>
                    <pic:cNvPicPr>
                      <a:picLocks noChangeAspect="1"/>
                    </pic:cNvPicPr>
                  </pic:nvPicPr>
                  <pic:blipFill>
                    <a:blip r:embed="rId8"/>
                    <a:stretch>
                      <a:fillRect/>
                    </a:stretch>
                  </pic:blipFill>
                  <pic:spPr>
                    <a:xfrm>
                      <a:off x="0" y="0"/>
                      <a:ext cx="5273675" cy="3461385"/>
                    </a:xfrm>
                    <a:prstGeom prst="rect">
                      <a:avLst/>
                    </a:prstGeom>
                    <a:noFill/>
                    <a:ln>
                      <a:noFill/>
                    </a:ln>
                  </pic:spPr>
                </pic:pic>
              </a:graphicData>
            </a:graphic>
          </wp:inline>
        </w:drawing>
      </w:r>
    </w:p>
    <w:p>
      <w:pPr>
        <w:spacing w:line="360" w:lineRule="auto"/>
        <w:ind w:left="360"/>
        <w:jc w:val="center"/>
        <w:rPr>
          <w:rFonts w:ascii="宋体" w:hAnsi="宋体"/>
          <w:color w:val="000000"/>
          <w:szCs w:val="21"/>
        </w:rPr>
      </w:pPr>
      <w:r>
        <w:rPr>
          <w:rFonts w:hint="eastAsia" w:ascii="宋体" w:hAnsi="宋体"/>
          <w:bCs/>
          <w:color w:val="000000"/>
          <w:szCs w:val="21"/>
        </w:rPr>
        <w:t xml:space="preserve">图3－3 </w:t>
      </w:r>
      <w:r>
        <w:rPr>
          <w:rFonts w:hint="eastAsia"/>
          <w:lang w:val="en-US" w:eastAsia="zh-CN"/>
        </w:rPr>
        <w:t>健康自查</w:t>
      </w:r>
      <w:r>
        <w:rPr>
          <w:rFonts w:hint="eastAsia"/>
        </w:rPr>
        <w:t>模块图</w:t>
      </w:r>
    </w:p>
    <w:p>
      <w:pPr>
        <w:spacing w:line="360" w:lineRule="auto"/>
        <w:ind w:left="360"/>
        <w:jc w:val="center"/>
        <w:rPr>
          <w:rFonts w:hint="eastAsia" w:ascii="宋体" w:hAnsi="宋体"/>
          <w:b/>
          <w:color w:val="000000"/>
          <w:szCs w:val="21"/>
        </w:rPr>
      </w:pPr>
    </w:p>
    <w:p>
      <w:pPr>
        <w:spacing w:line="360" w:lineRule="auto"/>
        <w:ind w:left="360"/>
        <w:jc w:val="center"/>
        <w:rPr>
          <w:rFonts w:ascii="宋体" w:hAnsi="宋体"/>
          <w:b/>
          <w:color w:val="000000"/>
          <w:szCs w:val="21"/>
        </w:rPr>
      </w:pPr>
    </w:p>
    <w:p>
      <w:pPr>
        <w:numPr>
          <w:ilvl w:val="0"/>
          <w:numId w:val="0"/>
        </w:numPr>
        <w:spacing w:line="360" w:lineRule="auto"/>
        <w:ind w:left="360" w:leftChars="0"/>
        <w:rPr>
          <w:rFonts w:ascii="宋体" w:hAnsi="宋体"/>
          <w:color w:val="000000"/>
          <w:szCs w:val="21"/>
        </w:rPr>
      </w:pPr>
      <w:r>
        <w:rPr>
          <w:rFonts w:hint="eastAsia" w:ascii="宋体" w:hAnsi="宋体"/>
          <w:color w:val="000000"/>
          <w:szCs w:val="21"/>
          <w:lang w:val="en-US" w:eastAsia="zh-CN"/>
        </w:rPr>
        <w:t>2.1添加行程</w:t>
      </w:r>
      <w:r>
        <w:rPr>
          <w:rFonts w:hint="eastAsia" w:ascii="宋体" w:hAnsi="宋体"/>
          <w:color w:val="000000"/>
          <w:szCs w:val="21"/>
        </w:rPr>
        <w:t>模块</w:t>
      </w:r>
    </w:p>
    <w:p>
      <w:pPr>
        <w:spacing w:line="360" w:lineRule="auto"/>
        <w:ind w:left="360" w:firstLine="416" w:firstLineChars="0"/>
        <w:rPr>
          <w:rFonts w:ascii="宋体" w:hAnsi="宋体"/>
          <w:color w:val="000000"/>
          <w:szCs w:val="21"/>
        </w:rPr>
      </w:pPr>
      <w:r>
        <w:rPr>
          <w:rFonts w:hint="eastAsia" w:ascii="宋体" w:hAnsi="宋体"/>
          <w:color w:val="000000"/>
          <w:szCs w:val="21"/>
          <w:lang w:val="en-US" w:eastAsia="zh-CN"/>
        </w:rPr>
        <w:t>添加行程</w:t>
      </w:r>
      <w:r>
        <w:rPr>
          <w:rFonts w:hint="eastAsia" w:ascii="宋体" w:hAnsi="宋体"/>
          <w:color w:val="000000"/>
          <w:szCs w:val="21"/>
        </w:rPr>
        <w:t>模块实现</w:t>
      </w:r>
      <w:r>
        <w:rPr>
          <w:rFonts w:hint="eastAsia" w:ascii="宋体" w:hAnsi="宋体"/>
          <w:color w:val="000000"/>
          <w:szCs w:val="21"/>
          <w:lang w:val="en-US" w:eastAsia="zh-CN"/>
        </w:rPr>
        <w:t>添加出发地，目的地，出发日期，抵达日期，出行交通方式，乘坐航班车次或车牌号码及座位号，填写目的地停留天数，居住地等</w:t>
      </w:r>
      <w:r>
        <w:rPr>
          <w:rFonts w:hint="eastAsia" w:ascii="宋体" w:hAnsi="宋体"/>
          <w:color w:val="000000"/>
          <w:szCs w:val="21"/>
        </w:rPr>
        <w:t>所有功能</w:t>
      </w:r>
      <w:r>
        <w:rPr>
          <w:rFonts w:hint="eastAsia" w:ascii="宋体" w:hAnsi="宋体"/>
          <w:color w:val="000000"/>
          <w:szCs w:val="21"/>
          <w:lang w:eastAsia="zh-CN"/>
        </w:rPr>
        <w:t>。</w:t>
      </w:r>
      <w:r>
        <w:rPr>
          <w:rFonts w:hint="eastAsia" w:ascii="宋体" w:hAnsi="宋体"/>
          <w:color w:val="000000"/>
          <w:szCs w:val="21"/>
        </w:rPr>
        <w:t>如下</w:t>
      </w:r>
      <w:r>
        <w:rPr>
          <w:rFonts w:hint="eastAsia" w:ascii="宋体" w:hAnsi="宋体"/>
          <w:bCs/>
          <w:color w:val="000000"/>
          <w:szCs w:val="21"/>
        </w:rPr>
        <w:t>图3－</w:t>
      </w:r>
      <w:r>
        <w:rPr>
          <w:rFonts w:hint="eastAsia" w:ascii="宋体" w:hAnsi="宋体"/>
          <w:bCs/>
          <w:color w:val="000000"/>
          <w:szCs w:val="21"/>
          <w:lang w:val="en-US" w:eastAsia="zh-CN"/>
        </w:rPr>
        <w:t>4</w:t>
      </w:r>
      <w:r>
        <w:rPr>
          <w:rFonts w:hint="eastAsia" w:ascii="宋体" w:hAnsi="宋体"/>
          <w:color w:val="000000"/>
          <w:szCs w:val="21"/>
        </w:rPr>
        <w:t>所示：</w:t>
      </w:r>
    </w:p>
    <w:p>
      <w:pPr>
        <w:spacing w:line="360" w:lineRule="auto"/>
        <w:ind w:left="360"/>
        <w:rPr>
          <w:rFonts w:ascii="宋体" w:hAnsi="宋体"/>
          <w:b/>
          <w:color w:val="000000"/>
          <w:szCs w:val="21"/>
        </w:rPr>
      </w:pPr>
      <w:r>
        <w:drawing>
          <wp:inline distT="0" distB="0" distL="114300" distR="114300">
            <wp:extent cx="5271135" cy="2832100"/>
            <wp:effectExtent l="0" t="0" r="1905" b="2540"/>
            <wp:docPr id="1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6"/>
                    <pic:cNvPicPr>
                      <a:picLocks noChangeAspect="1"/>
                    </pic:cNvPicPr>
                  </pic:nvPicPr>
                  <pic:blipFill>
                    <a:blip r:embed="rId9"/>
                    <a:stretch>
                      <a:fillRect/>
                    </a:stretch>
                  </pic:blipFill>
                  <pic:spPr>
                    <a:xfrm>
                      <a:off x="0" y="0"/>
                      <a:ext cx="5271135" cy="2832100"/>
                    </a:xfrm>
                    <a:prstGeom prst="rect">
                      <a:avLst/>
                    </a:prstGeom>
                    <a:noFill/>
                    <a:ln>
                      <a:noFill/>
                    </a:ln>
                  </pic:spPr>
                </pic:pic>
              </a:graphicData>
            </a:graphic>
          </wp:inline>
        </w:drawing>
      </w:r>
    </w:p>
    <w:p>
      <w:pPr>
        <w:spacing w:line="360" w:lineRule="auto"/>
        <w:ind w:left="360"/>
        <w:jc w:val="center"/>
        <w:rPr>
          <w:rFonts w:hint="eastAsia" w:ascii="宋体" w:hAnsi="宋体"/>
          <w:color w:val="000000"/>
          <w:szCs w:val="21"/>
        </w:rPr>
      </w:pPr>
      <w:r>
        <w:rPr>
          <w:rFonts w:hint="eastAsia" w:ascii="宋体" w:hAnsi="宋体"/>
          <w:bCs/>
          <w:color w:val="000000"/>
          <w:szCs w:val="21"/>
        </w:rPr>
        <w:t>图3－</w:t>
      </w:r>
      <w:r>
        <w:rPr>
          <w:rFonts w:hint="eastAsia" w:ascii="宋体" w:hAnsi="宋体"/>
          <w:bCs/>
          <w:color w:val="000000"/>
          <w:szCs w:val="21"/>
          <w:lang w:val="en-US" w:eastAsia="zh-CN"/>
        </w:rPr>
        <w:t>4</w:t>
      </w:r>
      <w:r>
        <w:rPr>
          <w:rFonts w:hint="eastAsia" w:ascii="宋体" w:hAnsi="宋体"/>
          <w:bCs/>
          <w:color w:val="000000"/>
          <w:szCs w:val="21"/>
        </w:rPr>
        <w:t xml:space="preserve"> </w:t>
      </w:r>
      <w:r>
        <w:rPr>
          <w:rFonts w:hint="eastAsia" w:ascii="宋体" w:hAnsi="宋体"/>
          <w:bCs/>
          <w:color w:val="000000"/>
          <w:szCs w:val="21"/>
          <w:lang w:val="en-US" w:eastAsia="zh-CN"/>
        </w:rPr>
        <w:t>添加行程</w:t>
      </w:r>
      <w:r>
        <w:rPr>
          <w:rFonts w:hint="eastAsia" w:ascii="宋体" w:hAnsi="宋体"/>
          <w:color w:val="000000"/>
          <w:szCs w:val="21"/>
        </w:rPr>
        <w:t>模块图</w:t>
      </w:r>
    </w:p>
    <w:p>
      <w:pPr>
        <w:numPr>
          <w:ilvl w:val="0"/>
          <w:numId w:val="0"/>
        </w:numPr>
        <w:spacing w:line="360" w:lineRule="auto"/>
        <w:ind w:left="360" w:leftChars="0"/>
        <w:rPr>
          <w:rFonts w:ascii="宋体" w:hAnsi="宋体"/>
          <w:color w:val="000000"/>
          <w:szCs w:val="21"/>
        </w:rPr>
      </w:pPr>
      <w:r>
        <w:rPr>
          <w:rFonts w:hint="eastAsia" w:ascii="宋体" w:hAnsi="宋体"/>
          <w:color w:val="000000"/>
          <w:szCs w:val="21"/>
          <w:lang w:val="en-US" w:eastAsia="zh-CN"/>
        </w:rPr>
        <w:t>2.2添加接触记录</w:t>
      </w:r>
      <w:r>
        <w:rPr>
          <w:rFonts w:hint="eastAsia" w:ascii="宋体" w:hAnsi="宋体"/>
          <w:color w:val="000000"/>
          <w:szCs w:val="21"/>
        </w:rPr>
        <w:t>模块</w:t>
      </w:r>
    </w:p>
    <w:p>
      <w:pPr>
        <w:spacing w:line="360" w:lineRule="auto"/>
        <w:ind w:left="360" w:firstLine="416" w:firstLineChars="0"/>
        <w:rPr>
          <w:rFonts w:hint="eastAsia" w:ascii="宋体" w:hAnsi="宋体"/>
          <w:color w:val="000000"/>
          <w:szCs w:val="21"/>
          <w:lang w:val="en-US" w:eastAsia="zh-CN"/>
        </w:rPr>
      </w:pPr>
      <w:r>
        <w:rPr>
          <w:rFonts w:hint="eastAsia" w:ascii="宋体" w:hAnsi="宋体"/>
          <w:color w:val="000000"/>
          <w:szCs w:val="21"/>
          <w:lang w:val="en-US" w:eastAsia="zh-CN"/>
        </w:rPr>
        <w:t>添加接触记录</w:t>
      </w:r>
      <w:r>
        <w:rPr>
          <w:rFonts w:hint="eastAsia" w:ascii="宋体" w:hAnsi="宋体"/>
          <w:color w:val="000000"/>
          <w:szCs w:val="21"/>
        </w:rPr>
        <w:t>模块实现</w:t>
      </w:r>
      <w:r>
        <w:rPr>
          <w:rFonts w:hint="eastAsia" w:ascii="宋体" w:hAnsi="宋体"/>
          <w:color w:val="000000"/>
          <w:szCs w:val="21"/>
          <w:lang w:val="en-US" w:eastAsia="zh-CN"/>
        </w:rPr>
        <w:t>添加确诊或疑似病例姓名，确诊或疑似病例身份证号，与确诊或疑似病例关系，接触时间和情况描述等。</w:t>
      </w:r>
    </w:p>
    <w:p>
      <w:pPr>
        <w:spacing w:line="360" w:lineRule="auto"/>
        <w:ind w:left="360" w:firstLine="416" w:firstLineChars="0"/>
        <w:rPr>
          <w:rFonts w:hint="default" w:ascii="宋体" w:hAnsi="宋体"/>
          <w:color w:val="000000"/>
          <w:szCs w:val="21"/>
          <w:lang w:val="en-US" w:eastAsia="zh-CN"/>
        </w:rPr>
      </w:pPr>
    </w:p>
    <w:p>
      <w:pPr>
        <w:numPr>
          <w:ilvl w:val="0"/>
          <w:numId w:val="2"/>
        </w:numPr>
        <w:spacing w:line="360" w:lineRule="auto"/>
        <w:ind w:left="360" w:leftChars="0" w:firstLine="0" w:firstLineChars="0"/>
        <w:rPr>
          <w:rFonts w:hint="eastAsia" w:ascii="宋体" w:hAnsi="宋体"/>
          <w:color w:val="000000"/>
          <w:szCs w:val="21"/>
        </w:rPr>
      </w:pPr>
      <w:r>
        <w:rPr>
          <w:rFonts w:hint="eastAsia" w:ascii="宋体" w:hAnsi="宋体"/>
          <w:color w:val="000000"/>
          <w:szCs w:val="21"/>
          <w:lang w:val="en-US" w:eastAsia="zh-CN"/>
        </w:rPr>
        <w:t>疫情信息上报</w:t>
      </w:r>
      <w:r>
        <w:rPr>
          <w:rFonts w:hint="eastAsia" w:ascii="宋体" w:hAnsi="宋体"/>
          <w:color w:val="000000"/>
          <w:szCs w:val="21"/>
        </w:rPr>
        <w:t>模块</w:t>
      </w:r>
    </w:p>
    <w:p>
      <w:pPr>
        <w:spacing w:line="360" w:lineRule="auto"/>
        <w:ind w:firstLine="420" w:firstLineChars="0"/>
        <w:rPr>
          <w:rFonts w:ascii="宋体" w:hAnsi="宋体"/>
          <w:color w:val="000000"/>
          <w:szCs w:val="21"/>
        </w:rPr>
      </w:pPr>
      <w:r>
        <w:rPr>
          <w:rFonts w:hint="eastAsia" w:ascii="宋体" w:hAnsi="宋体"/>
          <w:color w:val="000000"/>
          <w:szCs w:val="21"/>
          <w:lang w:val="en-US" w:eastAsia="zh-CN"/>
        </w:rPr>
        <w:t>疫情信息上报模块</w:t>
      </w:r>
      <w:r>
        <w:rPr>
          <w:rFonts w:hint="eastAsia" w:ascii="宋体" w:hAnsi="宋体"/>
          <w:color w:val="000000"/>
          <w:szCs w:val="21"/>
        </w:rPr>
        <w:t>实现</w:t>
      </w:r>
      <w:r>
        <w:rPr>
          <w:rFonts w:hint="eastAsia" w:ascii="宋体" w:hAnsi="宋体"/>
          <w:color w:val="000000"/>
          <w:szCs w:val="21"/>
          <w:lang w:val="en-US" w:eastAsia="zh-CN"/>
        </w:rPr>
        <w:t>添加上报类型，具体位置，情况描述，现场图片，以及反映人信息（姓名，证件类型，证件号码，手机号码）等</w:t>
      </w:r>
      <w:r>
        <w:rPr>
          <w:rFonts w:hint="eastAsia" w:ascii="宋体" w:hAnsi="宋体"/>
          <w:color w:val="000000"/>
          <w:szCs w:val="21"/>
        </w:rPr>
        <w:t>所有功能</w:t>
      </w:r>
      <w:r>
        <w:rPr>
          <w:rFonts w:hint="eastAsia" w:ascii="宋体" w:hAnsi="宋体"/>
          <w:color w:val="000000"/>
          <w:szCs w:val="21"/>
          <w:lang w:eastAsia="zh-CN"/>
        </w:rPr>
        <w:t>。</w:t>
      </w:r>
      <w:r>
        <w:rPr>
          <w:rFonts w:hint="eastAsia" w:ascii="宋体" w:hAnsi="宋体"/>
          <w:color w:val="000000"/>
          <w:szCs w:val="21"/>
          <w:lang w:val="en-US" w:eastAsia="zh-CN"/>
        </w:rPr>
        <w:t>上报类型可分为：可疑人员流动，群众聚集活动，哄抬物价，制假售假，违规复工复产复课，其它等</w:t>
      </w:r>
      <w:r>
        <w:rPr>
          <w:rFonts w:hint="eastAsia" w:ascii="宋体" w:hAnsi="宋体"/>
          <w:color w:val="000000"/>
          <w:szCs w:val="21"/>
        </w:rPr>
        <w:t>如下</w:t>
      </w:r>
      <w:r>
        <w:rPr>
          <w:rFonts w:hint="eastAsia" w:ascii="宋体" w:hAnsi="宋体"/>
          <w:bCs/>
          <w:color w:val="000000"/>
          <w:szCs w:val="21"/>
        </w:rPr>
        <w:t>图3－</w:t>
      </w:r>
      <w:r>
        <w:rPr>
          <w:rFonts w:hint="eastAsia" w:ascii="宋体" w:hAnsi="宋体"/>
          <w:bCs/>
          <w:color w:val="000000"/>
          <w:szCs w:val="21"/>
          <w:lang w:val="en-US" w:eastAsia="zh-CN"/>
        </w:rPr>
        <w:t>5</w:t>
      </w:r>
      <w:r>
        <w:rPr>
          <w:rFonts w:hint="eastAsia" w:ascii="宋体" w:hAnsi="宋体"/>
          <w:color w:val="000000"/>
          <w:szCs w:val="21"/>
        </w:rPr>
        <w:t>所示：</w:t>
      </w:r>
    </w:p>
    <w:p>
      <w:pPr>
        <w:spacing w:line="360" w:lineRule="auto"/>
        <w:ind w:left="360"/>
        <w:rPr>
          <w:rFonts w:ascii="宋体" w:hAnsi="宋体"/>
          <w:b/>
          <w:color w:val="000000"/>
          <w:szCs w:val="21"/>
        </w:rPr>
      </w:pPr>
      <w:r>
        <w:drawing>
          <wp:inline distT="0" distB="0" distL="114300" distR="114300">
            <wp:extent cx="5227320" cy="2689860"/>
            <wp:effectExtent l="0" t="0" r="0" b="7620"/>
            <wp:docPr id="10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
                    <pic:cNvPicPr>
                      <a:picLocks noChangeAspect="1"/>
                    </pic:cNvPicPr>
                  </pic:nvPicPr>
                  <pic:blipFill>
                    <a:blip r:embed="rId10"/>
                    <a:stretch>
                      <a:fillRect/>
                    </a:stretch>
                  </pic:blipFill>
                  <pic:spPr>
                    <a:xfrm>
                      <a:off x="0" y="0"/>
                      <a:ext cx="5227320" cy="2689860"/>
                    </a:xfrm>
                    <a:prstGeom prst="rect">
                      <a:avLst/>
                    </a:prstGeom>
                    <a:noFill/>
                    <a:ln>
                      <a:noFill/>
                    </a:ln>
                  </pic:spPr>
                </pic:pic>
              </a:graphicData>
            </a:graphic>
          </wp:inline>
        </w:drawing>
      </w:r>
    </w:p>
    <w:p>
      <w:pPr>
        <w:spacing w:line="360" w:lineRule="auto"/>
        <w:ind w:left="360"/>
        <w:jc w:val="center"/>
        <w:rPr>
          <w:rFonts w:hint="eastAsia" w:ascii="宋体" w:hAnsi="宋体"/>
          <w:color w:val="000000"/>
          <w:szCs w:val="21"/>
        </w:rPr>
      </w:pPr>
      <w:r>
        <w:rPr>
          <w:rFonts w:hint="eastAsia" w:ascii="宋体" w:hAnsi="宋体"/>
          <w:bCs/>
          <w:color w:val="000000"/>
          <w:szCs w:val="21"/>
        </w:rPr>
        <w:t>图3－</w:t>
      </w:r>
      <w:r>
        <w:rPr>
          <w:rFonts w:hint="eastAsia" w:ascii="宋体" w:hAnsi="宋体"/>
          <w:bCs/>
          <w:color w:val="000000"/>
          <w:szCs w:val="21"/>
          <w:lang w:val="en-US" w:eastAsia="zh-CN"/>
        </w:rPr>
        <w:t>5</w:t>
      </w:r>
      <w:r>
        <w:rPr>
          <w:rFonts w:hint="eastAsia" w:ascii="宋体" w:hAnsi="宋体"/>
          <w:bCs/>
          <w:color w:val="000000"/>
          <w:szCs w:val="21"/>
        </w:rPr>
        <w:t xml:space="preserve"> </w:t>
      </w:r>
      <w:r>
        <w:rPr>
          <w:rFonts w:hint="eastAsia" w:ascii="宋体" w:hAnsi="宋体"/>
          <w:bCs/>
          <w:color w:val="000000"/>
          <w:szCs w:val="21"/>
          <w:lang w:val="en-US" w:eastAsia="zh-CN"/>
        </w:rPr>
        <w:t>疫情信息上报</w:t>
      </w:r>
      <w:r>
        <w:rPr>
          <w:rFonts w:hint="eastAsia" w:ascii="宋体" w:hAnsi="宋体"/>
          <w:color w:val="000000"/>
          <w:szCs w:val="21"/>
        </w:rPr>
        <w:t>模块图</w:t>
      </w:r>
    </w:p>
    <w:p>
      <w:pPr>
        <w:numPr>
          <w:ilvl w:val="0"/>
          <w:numId w:val="2"/>
        </w:numPr>
        <w:spacing w:line="360" w:lineRule="auto"/>
        <w:ind w:left="360" w:leftChars="0" w:firstLine="0" w:firstLineChars="0"/>
        <w:rPr>
          <w:rFonts w:hint="eastAsia" w:ascii="宋体" w:hAnsi="宋体"/>
          <w:color w:val="000000"/>
          <w:szCs w:val="21"/>
          <w:lang w:val="en-US" w:eastAsia="zh-CN"/>
        </w:rPr>
      </w:pPr>
      <w:r>
        <w:rPr>
          <w:rFonts w:hint="eastAsia" w:ascii="宋体" w:hAnsi="宋体"/>
          <w:color w:val="000000"/>
          <w:szCs w:val="21"/>
          <w:lang w:val="en-US" w:eastAsia="zh-CN"/>
        </w:rPr>
        <w:t>口罩信息查询模块</w:t>
      </w:r>
    </w:p>
    <w:p>
      <w:pPr>
        <w:numPr>
          <w:ilvl w:val="0"/>
          <w:numId w:val="0"/>
        </w:numPr>
        <w:spacing w:line="360" w:lineRule="auto"/>
        <w:ind w:firstLine="420" w:firstLineChars="0"/>
        <w:rPr>
          <w:rFonts w:ascii="宋体" w:hAnsi="宋体"/>
          <w:color w:val="000000"/>
          <w:szCs w:val="21"/>
        </w:rPr>
      </w:pPr>
      <w:r>
        <w:rPr>
          <w:rFonts w:hint="eastAsia" w:ascii="宋体" w:hAnsi="宋体"/>
          <w:color w:val="000000"/>
          <w:szCs w:val="21"/>
          <w:lang w:val="en-US" w:eastAsia="zh-CN"/>
        </w:rPr>
        <w:t>口罩信息查询模块包括口罩购买在线预约模块，口罩购买信息查询模块，医用口罩信息查询模块。其它等</w:t>
      </w:r>
      <w:r>
        <w:rPr>
          <w:rFonts w:hint="eastAsia" w:ascii="宋体" w:hAnsi="宋体"/>
          <w:color w:val="000000"/>
          <w:szCs w:val="21"/>
        </w:rPr>
        <w:t>如下</w:t>
      </w:r>
      <w:r>
        <w:rPr>
          <w:rFonts w:hint="eastAsia" w:ascii="宋体" w:hAnsi="宋体"/>
          <w:bCs/>
          <w:color w:val="000000"/>
          <w:szCs w:val="21"/>
        </w:rPr>
        <w:t>图3－</w:t>
      </w:r>
      <w:r>
        <w:rPr>
          <w:rFonts w:hint="eastAsia" w:ascii="宋体" w:hAnsi="宋体"/>
          <w:bCs/>
          <w:color w:val="000000"/>
          <w:szCs w:val="21"/>
          <w:lang w:val="en-US" w:eastAsia="zh-CN"/>
        </w:rPr>
        <w:t>5</w:t>
      </w:r>
      <w:r>
        <w:rPr>
          <w:rFonts w:hint="eastAsia" w:ascii="宋体" w:hAnsi="宋体"/>
          <w:color w:val="000000"/>
          <w:szCs w:val="21"/>
        </w:rPr>
        <w:t>所示：</w:t>
      </w:r>
    </w:p>
    <w:p>
      <w:pPr>
        <w:spacing w:line="360" w:lineRule="auto"/>
        <w:ind w:left="360"/>
        <w:rPr>
          <w:rFonts w:ascii="宋体" w:hAnsi="宋体"/>
          <w:b/>
          <w:color w:val="000000"/>
          <w:szCs w:val="21"/>
        </w:rPr>
      </w:pPr>
      <w:r>
        <w:drawing>
          <wp:inline distT="0" distB="0" distL="114300" distR="114300">
            <wp:extent cx="5267960" cy="5012690"/>
            <wp:effectExtent l="0" t="0" r="5080" b="1270"/>
            <wp:docPr id="1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
                    <pic:cNvPicPr>
                      <a:picLocks noChangeAspect="1"/>
                    </pic:cNvPicPr>
                  </pic:nvPicPr>
                  <pic:blipFill>
                    <a:blip r:embed="rId11"/>
                    <a:stretch>
                      <a:fillRect/>
                    </a:stretch>
                  </pic:blipFill>
                  <pic:spPr>
                    <a:xfrm>
                      <a:off x="0" y="0"/>
                      <a:ext cx="5267960" cy="5012690"/>
                    </a:xfrm>
                    <a:prstGeom prst="rect">
                      <a:avLst/>
                    </a:prstGeom>
                    <a:noFill/>
                    <a:ln>
                      <a:noFill/>
                    </a:ln>
                  </pic:spPr>
                </pic:pic>
              </a:graphicData>
            </a:graphic>
          </wp:inline>
        </w:drawing>
      </w:r>
    </w:p>
    <w:p>
      <w:pPr>
        <w:spacing w:line="360" w:lineRule="auto"/>
        <w:ind w:left="360"/>
        <w:jc w:val="center"/>
        <w:rPr>
          <w:rFonts w:hint="eastAsia" w:ascii="宋体" w:hAnsi="宋体"/>
          <w:color w:val="000000"/>
          <w:szCs w:val="21"/>
        </w:rPr>
      </w:pPr>
      <w:r>
        <w:rPr>
          <w:rFonts w:hint="eastAsia" w:ascii="宋体" w:hAnsi="宋体"/>
          <w:bCs/>
          <w:color w:val="000000"/>
          <w:szCs w:val="21"/>
        </w:rPr>
        <w:t>图3－</w:t>
      </w:r>
      <w:r>
        <w:rPr>
          <w:rFonts w:hint="eastAsia" w:ascii="宋体" w:hAnsi="宋体"/>
          <w:bCs/>
          <w:color w:val="000000"/>
          <w:szCs w:val="21"/>
          <w:lang w:val="en-US" w:eastAsia="zh-CN"/>
        </w:rPr>
        <w:t>6</w:t>
      </w:r>
      <w:r>
        <w:rPr>
          <w:rFonts w:hint="eastAsia" w:ascii="宋体" w:hAnsi="宋体"/>
          <w:bCs/>
          <w:color w:val="000000"/>
          <w:szCs w:val="21"/>
        </w:rPr>
        <w:t xml:space="preserve"> </w:t>
      </w:r>
      <w:r>
        <w:rPr>
          <w:rFonts w:hint="eastAsia" w:ascii="宋体" w:hAnsi="宋体"/>
          <w:color w:val="000000"/>
          <w:szCs w:val="21"/>
          <w:lang w:val="en-US" w:eastAsia="zh-CN"/>
        </w:rPr>
        <w:t>口罩信息查询模块</w:t>
      </w:r>
      <w:r>
        <w:rPr>
          <w:rFonts w:hint="eastAsia" w:ascii="宋体" w:hAnsi="宋体"/>
          <w:color w:val="000000"/>
          <w:szCs w:val="21"/>
        </w:rPr>
        <w:t>图</w:t>
      </w:r>
    </w:p>
    <w:p>
      <w:pPr>
        <w:spacing w:line="360" w:lineRule="auto"/>
        <w:jc w:val="both"/>
        <w:rPr>
          <w:rFonts w:hint="eastAsia" w:ascii="宋体" w:hAnsi="宋体"/>
          <w:color w:val="000000"/>
          <w:szCs w:val="21"/>
        </w:rPr>
      </w:pPr>
    </w:p>
    <w:p>
      <w:pPr>
        <w:pStyle w:val="4"/>
        <w:spacing w:before="0" w:after="0" w:line="360" w:lineRule="auto"/>
        <w:ind w:left="360"/>
        <w:rPr>
          <w:rFonts w:ascii="宋体" w:hAnsi="宋体"/>
          <w:color w:val="000000"/>
          <w:sz w:val="28"/>
          <w:szCs w:val="28"/>
        </w:rPr>
      </w:pPr>
      <w:bookmarkStart w:id="29" w:name="_Toc235938921"/>
      <w:bookmarkStart w:id="30" w:name="_Toc235851512"/>
      <w:r>
        <w:rPr>
          <w:rFonts w:hint="eastAsia" w:ascii="宋体" w:hAnsi="宋体"/>
          <w:color w:val="000000"/>
          <w:sz w:val="28"/>
          <w:szCs w:val="28"/>
        </w:rPr>
        <w:t>3.3.3描述约定</w:t>
      </w:r>
      <w:bookmarkEnd w:id="29"/>
      <w:bookmarkEnd w:id="30"/>
    </w:p>
    <w:p>
      <w:pPr>
        <w:spacing w:line="360" w:lineRule="auto"/>
        <w:ind w:left="360" w:firstLine="420" w:firstLineChars="200"/>
        <w:rPr>
          <w:rFonts w:hint="eastAsia" w:ascii="宋体" w:hAnsi="宋体"/>
          <w:color w:val="000000"/>
          <w:szCs w:val="21"/>
        </w:rPr>
      </w:pPr>
      <w:r>
        <w:rPr>
          <w:rFonts w:hint="eastAsia" w:ascii="宋体" w:hAnsi="宋体"/>
          <w:color w:val="000000"/>
          <w:szCs w:val="21"/>
        </w:rPr>
        <w:t>通常使用的约定描述(数学符号、度量单位等)。</w:t>
      </w:r>
    </w:p>
    <w:p>
      <w:pPr>
        <w:spacing w:line="360" w:lineRule="auto"/>
        <w:ind w:left="360" w:firstLine="420" w:firstLineChars="200"/>
        <w:rPr>
          <w:rFonts w:hint="eastAsia" w:ascii="宋体" w:hAnsi="宋体"/>
          <w:color w:val="000000"/>
          <w:szCs w:val="21"/>
        </w:rPr>
      </w:pPr>
    </w:p>
    <w:p>
      <w:pPr>
        <w:pStyle w:val="3"/>
        <w:spacing w:before="0" w:after="0" w:line="360" w:lineRule="auto"/>
        <w:ind w:left="360"/>
        <w:rPr>
          <w:rFonts w:hint="default" w:ascii="Times New Roman" w:hAnsi="Times New Roman" w:eastAsia="宋体" w:cs="Times New Roman"/>
          <w:color w:val="000000"/>
          <w:sz w:val="32"/>
          <w:szCs w:val="32"/>
          <w:lang w:val="en-US" w:eastAsia="zh-CN"/>
        </w:rPr>
      </w:pPr>
      <w:bookmarkStart w:id="31" w:name="_Toc235938922"/>
      <w:bookmarkStart w:id="32" w:name="_Toc235851513"/>
      <w:r>
        <w:rPr>
          <w:rFonts w:hint="default" w:ascii="Times New Roman" w:hAnsi="Times New Roman" w:eastAsia="宋体" w:cs="Times New Roman"/>
          <w:color w:val="000000"/>
          <w:sz w:val="32"/>
          <w:szCs w:val="32"/>
        </w:rPr>
        <w:t>3.4</w:t>
      </w:r>
      <w:r>
        <w:rPr>
          <w:rFonts w:hint="default" w:ascii="Times New Roman" w:hAnsi="Times New Roman" w:eastAsia="宋体" w:cs="Times New Roman"/>
          <w:color w:val="000000"/>
          <w:sz w:val="32"/>
          <w:szCs w:val="32"/>
          <w:lang w:eastAsia="zh-CN"/>
        </w:rPr>
        <w:t xml:space="preserve"> </w:t>
      </w:r>
      <w:bookmarkEnd w:id="31"/>
      <w:bookmarkEnd w:id="32"/>
      <w:r>
        <w:rPr>
          <w:rFonts w:hint="eastAsia" w:ascii="Times New Roman" w:hAnsi="Times New Roman" w:eastAsia="宋体" w:cs="Times New Roman"/>
          <w:color w:val="000000"/>
          <w:sz w:val="32"/>
          <w:szCs w:val="32"/>
          <w:lang w:val="en-US" w:eastAsia="zh-CN"/>
        </w:rPr>
        <w:t>输入输出</w:t>
      </w:r>
    </w:p>
    <w:p>
      <w:pPr>
        <w:ind w:firstLine="420" w:firstLineChars="0"/>
        <w:rPr>
          <w:rFonts w:hint="eastAsia" w:ascii="宋体" w:hAnsi="宋体"/>
          <w:color w:val="000000"/>
          <w:szCs w:val="21"/>
        </w:rPr>
      </w:pPr>
    </w:p>
    <w:p>
      <w:pPr>
        <w:numPr>
          <w:ilvl w:val="0"/>
          <w:numId w:val="0"/>
        </w:numPr>
        <w:ind w:leftChars="200"/>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lang w:val="en-US" w:eastAsia="zh-CN"/>
        </w:rPr>
        <w:t>3.4.1健康信息上报模块</w:t>
      </w:r>
    </w:p>
    <w:p>
      <w:pPr>
        <w:ind w:firstLine="420" w:firstLineChars="0"/>
        <w:rPr>
          <w:rFonts w:hint="default" w:ascii="Times New Roman" w:hAnsi="Times New Roman" w:cs="Times New Roman"/>
          <w:color w:val="000000"/>
          <w:sz w:val="28"/>
          <w:szCs w:val="28"/>
          <w:lang w:val="en-US" w:eastAsia="zh-CN"/>
        </w:rPr>
      </w:pPr>
    </w:p>
    <w:p>
      <w:pPr>
        <w:ind w:firstLine="420" w:firstLineChars="0"/>
        <w:rPr>
          <w:rFonts w:hint="eastAsia" w:ascii="宋体" w:hAnsi="宋体"/>
          <w:color w:val="000000"/>
          <w:szCs w:val="21"/>
        </w:rPr>
      </w:pPr>
      <w:r>
        <w:rPr>
          <w:rFonts w:hint="eastAsia" w:ascii="宋体" w:hAnsi="宋体"/>
          <w:color w:val="000000"/>
          <w:szCs w:val="21"/>
          <w:lang w:val="en-US" w:eastAsia="zh-CN"/>
        </w:rPr>
        <w:t>3.4.1.1基本信息</w:t>
      </w:r>
      <w:r>
        <w:rPr>
          <w:rFonts w:hint="eastAsia" w:ascii="宋体" w:hAnsi="宋体"/>
          <w:color w:val="000000"/>
          <w:szCs w:val="21"/>
        </w:rPr>
        <w:t>输入项</w:t>
      </w:r>
    </w:p>
    <w:p>
      <w:pPr>
        <w:numPr>
          <w:ilvl w:val="0"/>
          <w:numId w:val="0"/>
        </w:numPr>
        <w:ind w:leftChars="200"/>
        <w:rPr>
          <w:rFonts w:hint="eastAsia" w:ascii="宋体" w:hAnsi="宋体"/>
          <w:color w:val="000000"/>
          <w:szCs w:val="21"/>
        </w:rPr>
      </w:pPr>
    </w:p>
    <w:p>
      <w:pPr>
        <w:ind w:left="1680" w:leftChars="0" w:firstLine="420" w:firstLineChars="0"/>
        <w:jc w:val="both"/>
        <w:rPr>
          <w:rFonts w:hint="default" w:ascii="宋体" w:hAnsi="宋体"/>
          <w:color w:val="000000"/>
          <w:szCs w:val="21"/>
        </w:rPr>
      </w:pPr>
      <w:r>
        <w:rPr>
          <w:rFonts w:hint="eastAsia" w:ascii="宋体" w:hAnsi="宋体"/>
          <w:color w:val="000000"/>
          <w:szCs w:val="21"/>
        </w:rPr>
        <w:t>表3－1 输入项表</w:t>
      </w:r>
    </w:p>
    <w:tbl>
      <w:tblPr>
        <w:tblStyle w:val="8"/>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姓名</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手机号码</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证件类型</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证件号码</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202"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性别</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出生日期</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居住地址</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详细地址</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单位名称</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目前所在城市</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人员类型</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是否居家隔离</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居住属性</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有无不良症状</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多选型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是否去医院做过检查</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勾选型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是否需要帮助</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勾选型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提交内容</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勾选型</w:t>
            </w:r>
          </w:p>
        </w:tc>
      </w:tr>
    </w:tbl>
    <w:p>
      <w:pPr>
        <w:ind w:left="360" w:firstLine="420" w:firstLineChars="200"/>
        <w:rPr>
          <w:rFonts w:hint="eastAsia" w:ascii="宋体" w:hAnsi="宋体"/>
          <w:color w:val="000000"/>
          <w:szCs w:val="21"/>
        </w:rPr>
      </w:pPr>
    </w:p>
    <w:p>
      <w:pPr>
        <w:spacing w:line="360" w:lineRule="auto"/>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3.4.1.2添加行程输入项</w:t>
      </w:r>
    </w:p>
    <w:p>
      <w:pPr>
        <w:ind w:left="1680" w:leftChars="0" w:firstLine="420" w:firstLineChars="0"/>
        <w:jc w:val="both"/>
        <w:rPr>
          <w:rFonts w:hint="default" w:ascii="宋体" w:hAnsi="宋体"/>
          <w:color w:val="000000"/>
          <w:szCs w:val="21"/>
        </w:rPr>
      </w:pPr>
      <w:r>
        <w:rPr>
          <w:rFonts w:hint="eastAsia" w:ascii="宋体" w:hAnsi="宋体"/>
          <w:color w:val="000000"/>
          <w:szCs w:val="21"/>
        </w:rPr>
        <w:t>表3－</w:t>
      </w:r>
      <w:r>
        <w:rPr>
          <w:rFonts w:hint="eastAsia" w:ascii="宋体" w:hAnsi="宋体"/>
          <w:color w:val="000000"/>
          <w:szCs w:val="21"/>
          <w:lang w:val="en-US" w:eastAsia="zh-CN"/>
        </w:rPr>
        <w:t>2</w:t>
      </w:r>
      <w:r>
        <w:rPr>
          <w:rFonts w:hint="eastAsia" w:ascii="宋体" w:hAnsi="宋体"/>
          <w:color w:val="000000"/>
          <w:szCs w:val="21"/>
        </w:rPr>
        <w:t xml:space="preserve"> 输入项表</w:t>
      </w:r>
    </w:p>
    <w:tbl>
      <w:tblPr>
        <w:tblStyle w:val="8"/>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出发地</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出发日期</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目的地</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抵达日期</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202"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出行交通方式</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单选</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乘坐航班车次或车牌号及座位号</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目的地停留天数</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整型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居住地</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提交按钮</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ind w:firstLine="420" w:firstLineChars="0"/>
        <w:rPr>
          <w:rFonts w:hint="eastAsia" w:ascii="宋体" w:hAnsi="宋体"/>
          <w:color w:val="000000"/>
          <w:szCs w:val="21"/>
          <w:lang w:val="en-US" w:eastAsia="zh-CN"/>
        </w:rPr>
      </w:pPr>
    </w:p>
    <w:p>
      <w:pPr>
        <w:spacing w:line="360" w:lineRule="auto"/>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3.4.1.3添加接触记录输入项</w:t>
      </w:r>
    </w:p>
    <w:p>
      <w:pPr>
        <w:ind w:left="1680" w:leftChars="0" w:firstLine="420" w:firstLineChars="0"/>
        <w:jc w:val="both"/>
        <w:rPr>
          <w:rFonts w:hint="eastAsia" w:ascii="宋体" w:hAnsi="宋体"/>
          <w:color w:val="000000"/>
          <w:szCs w:val="21"/>
          <w:lang w:val="en-US" w:eastAsia="zh-CN"/>
        </w:rPr>
      </w:pPr>
      <w:r>
        <w:rPr>
          <w:rFonts w:hint="eastAsia" w:ascii="宋体" w:hAnsi="宋体"/>
          <w:color w:val="000000"/>
          <w:szCs w:val="21"/>
        </w:rPr>
        <w:t>表3－</w:t>
      </w:r>
      <w:r>
        <w:rPr>
          <w:rFonts w:hint="eastAsia" w:ascii="宋体" w:hAnsi="宋体"/>
          <w:color w:val="000000"/>
          <w:szCs w:val="21"/>
          <w:lang w:val="en-US" w:eastAsia="zh-CN"/>
        </w:rPr>
        <w:t>3</w:t>
      </w:r>
      <w:r>
        <w:rPr>
          <w:rFonts w:hint="eastAsia" w:ascii="宋体" w:hAnsi="宋体"/>
          <w:color w:val="000000"/>
          <w:szCs w:val="21"/>
        </w:rPr>
        <w:t xml:space="preserve"> 输入项表</w:t>
      </w:r>
    </w:p>
    <w:tbl>
      <w:tblPr>
        <w:tblStyle w:val="8"/>
        <w:tblW w:w="4627" w:type="dxa"/>
        <w:tblInd w:w="703" w:type="dxa"/>
        <w:tblLayout w:type="fixed"/>
        <w:tblCellMar>
          <w:top w:w="0" w:type="dxa"/>
          <w:left w:w="108" w:type="dxa"/>
          <w:bottom w:w="0" w:type="dxa"/>
          <w:right w:w="108" w:type="dxa"/>
        </w:tblCellMar>
      </w:tblPr>
      <w:tblGrid>
        <w:gridCol w:w="2951"/>
        <w:gridCol w:w="1676"/>
      </w:tblGrid>
      <w:tr>
        <w:tblPrEx>
          <w:tblCellMar>
            <w:top w:w="0" w:type="dxa"/>
            <w:left w:w="108" w:type="dxa"/>
            <w:bottom w:w="0" w:type="dxa"/>
            <w:right w:w="108" w:type="dxa"/>
          </w:tblCellMar>
        </w:tblPrEx>
        <w:trPr>
          <w:trHeight w:val="173" w:hRule="atLeast"/>
        </w:trPr>
        <w:tc>
          <w:tcPr>
            <w:tcW w:w="2951"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676"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确诊或疑似病例姓名</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确诊或疑似病例身份证号</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与确诊或疑似病例关系</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接触时间</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202"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情况描述</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提交按钮</w:t>
            </w:r>
          </w:p>
        </w:tc>
        <w:tc>
          <w:tcPr>
            <w:tcW w:w="1676"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rPr>
          <w:rFonts w:hint="eastAsia" w:ascii="宋体" w:hAnsi="宋体"/>
          <w:color w:val="000000"/>
          <w:szCs w:val="21"/>
          <w:lang w:val="en-US" w:eastAsia="zh-CN"/>
        </w:rPr>
      </w:pPr>
    </w:p>
    <w:p>
      <w:pPr>
        <w:spacing w:line="360" w:lineRule="auto"/>
        <w:ind w:firstLine="420" w:firstLineChars="0"/>
        <w:rPr>
          <w:rFonts w:ascii="宋体" w:hAnsi="宋体"/>
          <w:color w:val="000000"/>
          <w:szCs w:val="21"/>
        </w:rPr>
      </w:pPr>
      <w:r>
        <w:rPr>
          <w:rFonts w:hint="eastAsia" w:ascii="宋体" w:hAnsi="宋体"/>
          <w:color w:val="000000"/>
          <w:szCs w:val="21"/>
          <w:lang w:val="en-US" w:eastAsia="zh-CN"/>
        </w:rPr>
        <w:t>3.4.1.4健康信息上报</w:t>
      </w:r>
      <w:r>
        <w:rPr>
          <w:rFonts w:hint="eastAsia" w:ascii="宋体" w:hAnsi="宋体"/>
          <w:color w:val="000000"/>
          <w:szCs w:val="21"/>
        </w:rPr>
        <w:t>处理过程</w:t>
      </w:r>
    </w:p>
    <w:p>
      <w:pPr>
        <w:spacing w:line="360" w:lineRule="auto"/>
        <w:ind w:left="359" w:leftChars="171" w:firstLine="420" w:firstLineChars="200"/>
        <w:rPr>
          <w:rFonts w:hint="default" w:ascii="宋体" w:hAnsi="宋体"/>
          <w:color w:val="000000"/>
          <w:szCs w:val="21"/>
          <w:lang w:val="en-US"/>
        </w:rPr>
      </w:pPr>
      <w:r>
        <w:rPr>
          <w:rFonts w:hint="eastAsia" w:ascii="宋体" w:hAnsi="宋体"/>
          <w:color w:val="000000"/>
          <w:szCs w:val="21"/>
          <w:lang w:val="en-US" w:eastAsia="zh-CN"/>
        </w:rPr>
        <w:t>用户</w:t>
      </w:r>
      <w:r>
        <w:rPr>
          <w:rFonts w:ascii="宋体" w:hAnsi="宋体"/>
          <w:color w:val="000000"/>
          <w:szCs w:val="21"/>
        </w:rPr>
        <w:t>登录系统后，</w:t>
      </w:r>
      <w:r>
        <w:rPr>
          <w:rFonts w:hint="eastAsia" w:ascii="宋体" w:hAnsi="宋体"/>
          <w:color w:val="000000"/>
          <w:szCs w:val="21"/>
          <w:lang w:val="en-US" w:eastAsia="zh-CN"/>
        </w:rPr>
        <w:t>点击健康自查上报，填写个人信息，添加行程，添加接触记录，点击提交后上传到后台数据库。</w:t>
      </w:r>
    </w:p>
    <w:p>
      <w:pPr>
        <w:spacing w:line="360" w:lineRule="auto"/>
        <w:ind w:firstLine="420" w:firstLineChars="0"/>
        <w:rPr>
          <w:rFonts w:hint="eastAsia" w:ascii="宋体" w:hAnsi="宋体"/>
          <w:color w:val="000000"/>
          <w:szCs w:val="21"/>
          <w:lang w:val="en-US" w:eastAsia="zh-CN"/>
        </w:rPr>
      </w:pPr>
    </w:p>
    <w:p>
      <w:pPr>
        <w:spacing w:line="360" w:lineRule="auto"/>
        <w:ind w:firstLine="420" w:firstLineChars="0"/>
        <w:rPr>
          <w:rFonts w:hint="default" w:ascii="Times New Roman" w:hAnsi="Times New Roman" w:cs="Times New Roman"/>
          <w:b/>
          <w:bCs/>
          <w:color w:val="000000"/>
          <w:sz w:val="28"/>
          <w:szCs w:val="28"/>
          <w:lang w:val="en-US" w:eastAsia="zh-CN"/>
        </w:rPr>
      </w:pPr>
      <w:r>
        <w:rPr>
          <w:rFonts w:hint="default" w:ascii="Times New Roman" w:hAnsi="Times New Roman" w:cs="Times New Roman"/>
          <w:b/>
          <w:bCs/>
          <w:color w:val="000000"/>
          <w:sz w:val="28"/>
          <w:szCs w:val="28"/>
          <w:lang w:val="en-US" w:eastAsia="zh-CN"/>
        </w:rPr>
        <w:t>3.4.2疫情信息上报模块</w:t>
      </w:r>
    </w:p>
    <w:p>
      <w:pPr>
        <w:ind w:left="1680" w:leftChars="0" w:firstLine="420" w:firstLineChars="0"/>
        <w:jc w:val="both"/>
        <w:rPr>
          <w:rFonts w:hint="default" w:ascii="宋体" w:hAnsi="宋体"/>
          <w:color w:val="000000"/>
          <w:szCs w:val="21"/>
        </w:rPr>
      </w:pPr>
      <w:r>
        <w:rPr>
          <w:rFonts w:hint="eastAsia" w:ascii="宋体" w:hAnsi="宋体"/>
          <w:color w:val="000000"/>
          <w:szCs w:val="21"/>
        </w:rPr>
        <w:t>表3－</w:t>
      </w:r>
      <w:r>
        <w:rPr>
          <w:rFonts w:hint="eastAsia" w:ascii="宋体" w:hAnsi="宋体"/>
          <w:color w:val="000000"/>
          <w:szCs w:val="21"/>
          <w:lang w:val="en-US" w:eastAsia="zh-CN"/>
        </w:rPr>
        <w:t>4</w:t>
      </w:r>
      <w:r>
        <w:rPr>
          <w:rFonts w:hint="eastAsia" w:ascii="宋体" w:hAnsi="宋体"/>
          <w:color w:val="000000"/>
          <w:szCs w:val="21"/>
        </w:rPr>
        <w:t xml:space="preserve"> 输入项表</w:t>
      </w:r>
    </w:p>
    <w:tbl>
      <w:tblPr>
        <w:tblStyle w:val="8"/>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上报类型</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具体位置</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情况描述</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现场图片</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.jpg/.png等</w:t>
            </w:r>
          </w:p>
        </w:tc>
      </w:tr>
      <w:tr>
        <w:tblPrEx>
          <w:tblCellMar>
            <w:top w:w="0" w:type="dxa"/>
            <w:left w:w="108" w:type="dxa"/>
            <w:bottom w:w="0" w:type="dxa"/>
            <w:right w:w="108" w:type="dxa"/>
          </w:tblCellMar>
        </w:tblPrEx>
        <w:trPr>
          <w:trHeight w:val="202"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姓名</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证件类型</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证件号码</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手机号码</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提交按钮</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rPr>
          <w:rFonts w:hint="eastAsia" w:ascii="宋体" w:hAnsi="宋体"/>
          <w:color w:val="000000"/>
          <w:szCs w:val="21"/>
          <w:lang w:val="en-US" w:eastAsia="zh-CN"/>
        </w:rPr>
      </w:pPr>
    </w:p>
    <w:p>
      <w:pPr>
        <w:spacing w:line="360" w:lineRule="auto"/>
        <w:ind w:firstLine="420" w:firstLineChars="0"/>
        <w:rPr>
          <w:rFonts w:ascii="宋体" w:hAnsi="宋体"/>
          <w:color w:val="000000"/>
          <w:szCs w:val="21"/>
        </w:rPr>
      </w:pPr>
      <w:r>
        <w:rPr>
          <w:rFonts w:hint="eastAsia" w:ascii="宋体" w:hAnsi="宋体"/>
          <w:color w:val="000000"/>
          <w:szCs w:val="21"/>
          <w:lang w:val="en-US" w:eastAsia="zh-CN"/>
        </w:rPr>
        <w:t>3.4.2.2疫情信息上报</w:t>
      </w:r>
      <w:r>
        <w:rPr>
          <w:rFonts w:hint="eastAsia" w:ascii="宋体" w:hAnsi="宋体"/>
          <w:color w:val="000000"/>
          <w:szCs w:val="21"/>
        </w:rPr>
        <w:t>处理过程</w:t>
      </w:r>
    </w:p>
    <w:p>
      <w:pPr>
        <w:spacing w:line="360" w:lineRule="auto"/>
        <w:ind w:left="359" w:leftChars="171"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用户</w:t>
      </w:r>
      <w:r>
        <w:rPr>
          <w:rFonts w:ascii="宋体" w:hAnsi="宋体"/>
          <w:color w:val="000000"/>
          <w:szCs w:val="21"/>
        </w:rPr>
        <w:t>登录系统后，</w:t>
      </w:r>
      <w:r>
        <w:rPr>
          <w:rFonts w:hint="eastAsia" w:ascii="宋体" w:hAnsi="宋体"/>
          <w:color w:val="000000"/>
          <w:szCs w:val="21"/>
          <w:lang w:val="en-US" w:eastAsia="zh-CN"/>
        </w:rPr>
        <w:t>点击疫情信息上报，填写上报内容（上报类型，具体位置，情况描述），以及反映人信息（姓名，证件等，）点击提交后上传到后台数据库。</w:t>
      </w:r>
    </w:p>
    <w:p>
      <w:pPr>
        <w:spacing w:line="360" w:lineRule="auto"/>
        <w:ind w:left="359" w:leftChars="171" w:firstLine="420" w:firstLineChars="200"/>
        <w:rPr>
          <w:rFonts w:hint="default" w:ascii="宋体" w:hAnsi="宋体"/>
          <w:color w:val="000000"/>
          <w:szCs w:val="21"/>
          <w:lang w:val="en-US" w:eastAsia="zh-CN"/>
        </w:rPr>
      </w:pPr>
    </w:p>
    <w:p>
      <w:pPr>
        <w:spacing w:line="360" w:lineRule="auto"/>
        <w:ind w:firstLine="420" w:firstLineChars="0"/>
        <w:rPr>
          <w:rFonts w:hint="eastAsia" w:ascii="宋体" w:hAnsi="宋体"/>
          <w:color w:val="000000"/>
          <w:sz w:val="28"/>
          <w:szCs w:val="28"/>
          <w:lang w:val="en-US" w:eastAsia="zh-CN"/>
        </w:rPr>
      </w:pPr>
      <w:r>
        <w:rPr>
          <w:rFonts w:hint="default" w:ascii="Times New Roman" w:hAnsi="Times New Roman" w:cs="Times New Roman"/>
          <w:b/>
          <w:bCs/>
          <w:color w:val="000000"/>
          <w:sz w:val="28"/>
          <w:szCs w:val="28"/>
          <w:lang w:val="en-US" w:eastAsia="zh-CN"/>
        </w:rPr>
        <w:t>3.4.3口罩信息查询模块</w:t>
      </w:r>
    </w:p>
    <w:p>
      <w:pPr>
        <w:spacing w:line="360" w:lineRule="auto"/>
        <w:ind w:firstLine="420" w:firstLineChars="0"/>
        <w:rPr>
          <w:rFonts w:hint="eastAsia" w:ascii="宋体" w:hAnsi="宋体"/>
          <w:color w:val="000000"/>
          <w:szCs w:val="21"/>
          <w:lang w:val="en-US" w:eastAsia="zh-CN"/>
        </w:rPr>
      </w:pPr>
    </w:p>
    <w:p>
      <w:pPr>
        <w:spacing w:line="360" w:lineRule="auto"/>
        <w:ind w:firstLine="420" w:firstLineChars="0"/>
        <w:rPr>
          <w:rFonts w:hint="default" w:ascii="宋体" w:hAnsi="宋体"/>
          <w:color w:val="000000"/>
          <w:szCs w:val="21"/>
          <w:lang w:val="en-US" w:eastAsia="zh-CN"/>
        </w:rPr>
      </w:pPr>
      <w:r>
        <w:rPr>
          <w:rFonts w:hint="eastAsia" w:ascii="宋体" w:hAnsi="宋体"/>
          <w:color w:val="000000"/>
          <w:szCs w:val="21"/>
          <w:lang w:val="en-US" w:eastAsia="zh-CN"/>
        </w:rPr>
        <w:t>3.4.3.1口罩预约输入项</w:t>
      </w:r>
    </w:p>
    <w:p>
      <w:pPr>
        <w:ind w:left="1680" w:leftChars="0" w:firstLine="420" w:firstLineChars="0"/>
        <w:jc w:val="both"/>
        <w:rPr>
          <w:rFonts w:hint="default" w:ascii="宋体" w:hAnsi="宋体"/>
          <w:color w:val="000000"/>
          <w:szCs w:val="21"/>
        </w:rPr>
      </w:pPr>
      <w:r>
        <w:rPr>
          <w:rFonts w:hint="eastAsia" w:ascii="宋体" w:hAnsi="宋体"/>
          <w:color w:val="000000"/>
          <w:szCs w:val="21"/>
        </w:rPr>
        <w:t>表3－</w:t>
      </w:r>
      <w:r>
        <w:rPr>
          <w:rFonts w:hint="eastAsia" w:ascii="宋体" w:hAnsi="宋体"/>
          <w:color w:val="000000"/>
          <w:szCs w:val="21"/>
          <w:lang w:val="en-US" w:eastAsia="zh-CN"/>
        </w:rPr>
        <w:t>5</w:t>
      </w:r>
      <w:r>
        <w:rPr>
          <w:rFonts w:hint="eastAsia" w:ascii="宋体" w:hAnsi="宋体"/>
          <w:color w:val="000000"/>
          <w:szCs w:val="21"/>
        </w:rPr>
        <w:t xml:space="preserve"> 输入项表</w:t>
      </w:r>
    </w:p>
    <w:tbl>
      <w:tblPr>
        <w:tblStyle w:val="8"/>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门店</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真实姓名</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证件类型</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证件号码</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联系电话</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提交按钮</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rPr>
          <w:rFonts w:hint="eastAsia" w:ascii="宋体" w:hAnsi="宋体"/>
          <w:color w:val="000000"/>
          <w:szCs w:val="21"/>
          <w:lang w:val="en-US" w:eastAsia="zh-CN"/>
        </w:rPr>
      </w:pPr>
    </w:p>
    <w:p>
      <w:pPr>
        <w:spacing w:line="360" w:lineRule="auto"/>
        <w:ind w:firstLine="420" w:firstLineChars="0"/>
        <w:rPr>
          <w:rFonts w:hint="default" w:ascii="宋体" w:hAnsi="宋体"/>
          <w:color w:val="000000"/>
          <w:szCs w:val="21"/>
          <w:lang w:val="en-US" w:eastAsia="zh-CN"/>
        </w:rPr>
      </w:pPr>
      <w:r>
        <w:rPr>
          <w:rFonts w:hint="eastAsia" w:ascii="宋体" w:hAnsi="宋体"/>
          <w:color w:val="000000"/>
          <w:szCs w:val="21"/>
          <w:lang w:val="en-US" w:eastAsia="zh-CN"/>
        </w:rPr>
        <w:t>3.4.3.1医用口罩信息查询输入项</w:t>
      </w:r>
    </w:p>
    <w:p>
      <w:pPr>
        <w:ind w:left="1680" w:leftChars="0" w:firstLine="420" w:firstLineChars="0"/>
        <w:jc w:val="both"/>
        <w:rPr>
          <w:rFonts w:hint="default" w:ascii="宋体" w:hAnsi="宋体"/>
          <w:color w:val="000000"/>
          <w:szCs w:val="21"/>
        </w:rPr>
      </w:pPr>
      <w:r>
        <w:rPr>
          <w:rFonts w:hint="eastAsia" w:ascii="宋体" w:hAnsi="宋体"/>
          <w:color w:val="000000"/>
          <w:szCs w:val="21"/>
        </w:rPr>
        <w:t>表3－</w:t>
      </w:r>
      <w:r>
        <w:rPr>
          <w:rFonts w:hint="eastAsia" w:ascii="宋体" w:hAnsi="宋体"/>
          <w:color w:val="000000"/>
          <w:szCs w:val="21"/>
          <w:lang w:val="en-US" w:eastAsia="zh-CN"/>
        </w:rPr>
        <w:t>6</w:t>
      </w:r>
      <w:r>
        <w:rPr>
          <w:rFonts w:hint="eastAsia" w:ascii="宋体" w:hAnsi="宋体"/>
          <w:color w:val="000000"/>
          <w:szCs w:val="21"/>
        </w:rPr>
        <w:t xml:space="preserve"> 输入项表</w:t>
      </w:r>
    </w:p>
    <w:tbl>
      <w:tblPr>
        <w:tblStyle w:val="8"/>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查询编号</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查询按钮</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rPr>
          <w:rFonts w:hint="default" w:ascii="宋体" w:hAnsi="宋体"/>
          <w:color w:val="000000"/>
          <w:szCs w:val="21"/>
          <w:lang w:val="en-US" w:eastAsia="zh-CN"/>
        </w:rPr>
      </w:pPr>
    </w:p>
    <w:p>
      <w:pPr>
        <w:spacing w:line="360" w:lineRule="auto"/>
        <w:ind w:firstLine="420" w:firstLineChars="0"/>
        <w:rPr>
          <w:rFonts w:ascii="宋体" w:hAnsi="宋体"/>
          <w:color w:val="000000"/>
          <w:szCs w:val="21"/>
        </w:rPr>
      </w:pPr>
      <w:r>
        <w:rPr>
          <w:rFonts w:hint="eastAsia" w:ascii="宋体" w:hAnsi="宋体"/>
          <w:color w:val="000000"/>
          <w:szCs w:val="21"/>
          <w:lang w:val="en-US" w:eastAsia="zh-CN"/>
        </w:rPr>
        <w:t>3.4.3.2口罩信息查询</w:t>
      </w:r>
      <w:r>
        <w:rPr>
          <w:rFonts w:hint="eastAsia" w:ascii="宋体" w:hAnsi="宋体"/>
          <w:color w:val="000000"/>
          <w:szCs w:val="21"/>
        </w:rPr>
        <w:t>处理过程</w:t>
      </w:r>
    </w:p>
    <w:p>
      <w:pPr>
        <w:spacing w:line="360" w:lineRule="auto"/>
        <w:ind w:left="359" w:leftChars="171" w:firstLine="420" w:firstLineChars="200"/>
        <w:rPr>
          <w:rFonts w:hint="default" w:ascii="宋体" w:hAnsi="宋体"/>
          <w:color w:val="000000"/>
          <w:szCs w:val="21"/>
          <w:lang w:val="en-US" w:eastAsia="zh-CN"/>
        </w:rPr>
      </w:pPr>
      <w:r>
        <w:rPr>
          <w:rFonts w:hint="eastAsia" w:ascii="宋体" w:hAnsi="宋体"/>
          <w:color w:val="000000"/>
          <w:szCs w:val="21"/>
          <w:lang w:val="en-US" w:eastAsia="zh-CN"/>
        </w:rPr>
        <w:t>用户</w:t>
      </w:r>
      <w:r>
        <w:rPr>
          <w:rFonts w:ascii="宋体" w:hAnsi="宋体"/>
          <w:color w:val="000000"/>
          <w:szCs w:val="21"/>
        </w:rPr>
        <w:t>登录系统后，</w:t>
      </w:r>
      <w:r>
        <w:rPr>
          <w:rFonts w:hint="eastAsia" w:ascii="宋体" w:hAnsi="宋体"/>
          <w:color w:val="000000"/>
          <w:szCs w:val="21"/>
          <w:lang w:val="en-US" w:eastAsia="zh-CN"/>
        </w:rPr>
        <w:t>点击口罩信息查询，可以选择进行购买或者查看购买信息或者查询自己的医用口罩及使用方法。点击口罩购买在线预约的话，选择门店后在地址栏中将出现该门店的地址，然后输入个人信息（真实姓名，证件类型，证件号码，联系电话）后点击提交上传到后台数据库。然后如果想要查询自己预约的订单，可点击口罩购买查询，在其中查看自己的预约信息。如果想要查询自己的医用口罩是否合格，或者投诉高价口罩行为，可去医用口罩信息查询页面，在里面输入编号进行查询口罩信息，并且有如何使用医用口罩和如何投诉的提示信息。</w:t>
      </w:r>
    </w:p>
    <w:p>
      <w:pPr>
        <w:spacing w:line="360" w:lineRule="auto"/>
        <w:rPr>
          <w:rFonts w:hint="default" w:ascii="宋体" w:hAnsi="宋体"/>
          <w:color w:val="000000"/>
          <w:szCs w:val="21"/>
          <w:lang w:val="en-US" w:eastAsia="zh-CN"/>
        </w:rPr>
      </w:pPr>
    </w:p>
    <w:p>
      <w:pPr>
        <w:pStyle w:val="3"/>
        <w:spacing w:before="0" w:after="0" w:line="360" w:lineRule="auto"/>
        <w:ind w:left="360"/>
        <w:rPr>
          <w:rFonts w:hint="default" w:ascii="Times New Roman" w:hAnsi="Times New Roman" w:eastAsia="宋体" w:cs="Times New Roman"/>
          <w:sz w:val="32"/>
          <w:szCs w:val="32"/>
        </w:rPr>
      </w:pPr>
      <w:bookmarkStart w:id="33" w:name="_Toc235938927"/>
      <w:bookmarkStart w:id="34" w:name="_Toc235851518"/>
      <w:r>
        <w:rPr>
          <w:rFonts w:hint="default" w:ascii="Times New Roman" w:hAnsi="Times New Roman" w:eastAsia="宋体" w:cs="Times New Roman"/>
          <w:color w:val="000000"/>
          <w:sz w:val="32"/>
          <w:szCs w:val="32"/>
        </w:rPr>
        <w:t>3.</w:t>
      </w:r>
      <w:r>
        <w:rPr>
          <w:rFonts w:hint="default" w:ascii="Times New Roman" w:hAnsi="Times New Roman" w:eastAsia="宋体" w:cs="Times New Roman"/>
          <w:color w:val="000000"/>
          <w:sz w:val="32"/>
          <w:szCs w:val="32"/>
          <w:lang w:val="en-US" w:eastAsia="zh-CN"/>
        </w:rPr>
        <w:t>5</w:t>
      </w:r>
      <w:r>
        <w:rPr>
          <w:rFonts w:hint="default" w:ascii="Times New Roman" w:hAnsi="Times New Roman" w:eastAsia="宋体" w:cs="Times New Roman"/>
          <w:color w:val="000000"/>
          <w:sz w:val="32"/>
          <w:szCs w:val="32"/>
        </w:rPr>
        <w:t>适应性需求</w:t>
      </w:r>
      <w:bookmarkEnd w:id="33"/>
      <w:bookmarkEnd w:id="34"/>
    </w:p>
    <w:p>
      <w:pPr>
        <w:spacing w:line="360" w:lineRule="auto"/>
        <w:ind w:left="360" w:firstLine="420" w:firstLineChars="200"/>
        <w:rPr>
          <w:rFonts w:hint="eastAsia" w:ascii="宋体" w:hAnsi="宋体"/>
          <w:color w:val="000000"/>
          <w:szCs w:val="21"/>
        </w:rPr>
      </w:pPr>
      <w:r>
        <w:rPr>
          <w:rFonts w:hint="eastAsia" w:ascii="宋体" w:hAnsi="宋体"/>
          <w:color w:val="000000"/>
          <w:szCs w:val="21"/>
        </w:rPr>
        <w:t>满足企事业单位使用的需求（记录量控制在1000项内）。</w:t>
      </w:r>
    </w:p>
    <w:p>
      <w:pPr>
        <w:spacing w:line="360" w:lineRule="auto"/>
        <w:ind w:left="360" w:firstLine="420" w:firstLineChars="200"/>
        <w:rPr>
          <w:rFonts w:hint="eastAsia" w:ascii="宋体" w:hAnsi="宋体"/>
          <w:color w:val="000000"/>
          <w:szCs w:val="21"/>
        </w:rPr>
      </w:pPr>
      <w:r>
        <w:rPr>
          <w:rFonts w:hint="eastAsia" w:ascii="宋体" w:hAnsi="宋体"/>
          <w:color w:val="000000"/>
          <w:szCs w:val="21"/>
        </w:rPr>
        <w:t>对前面提到的运行环境要求不应存在困难。</w:t>
      </w:r>
    </w:p>
    <w:p>
      <w:pPr>
        <w:spacing w:line="360" w:lineRule="auto"/>
        <w:ind w:left="360" w:firstLine="420" w:firstLineChars="200"/>
        <w:rPr>
          <w:rFonts w:hint="eastAsia" w:ascii="宋体" w:hAnsi="宋体"/>
          <w:color w:val="000000"/>
          <w:szCs w:val="21"/>
        </w:rPr>
      </w:pPr>
    </w:p>
    <w:p>
      <w:pPr>
        <w:pStyle w:val="3"/>
        <w:spacing w:before="0" w:after="0" w:line="360" w:lineRule="auto"/>
        <w:ind w:left="360"/>
        <w:rPr>
          <w:rFonts w:hint="default" w:ascii="Times New Roman" w:hAnsi="Times New Roman" w:eastAsia="宋体" w:cs="Times New Roman"/>
          <w:sz w:val="32"/>
          <w:szCs w:val="32"/>
        </w:rPr>
      </w:pPr>
      <w:bookmarkStart w:id="35" w:name="_Toc235851519"/>
      <w:bookmarkStart w:id="36" w:name="_Toc235938928"/>
      <w:r>
        <w:rPr>
          <w:rFonts w:hint="default" w:ascii="Times New Roman" w:hAnsi="Times New Roman" w:eastAsia="宋体" w:cs="Times New Roman"/>
          <w:color w:val="000000"/>
          <w:sz w:val="32"/>
          <w:szCs w:val="32"/>
        </w:rPr>
        <w:t>3.</w:t>
      </w:r>
      <w:r>
        <w:rPr>
          <w:rFonts w:hint="eastAsia" w:ascii="Times New Roman" w:hAnsi="Times New Roman" w:eastAsia="宋体" w:cs="Times New Roman"/>
          <w:color w:val="000000"/>
          <w:sz w:val="32"/>
          <w:szCs w:val="32"/>
          <w:lang w:val="en-US" w:eastAsia="zh-CN"/>
        </w:rPr>
        <w:t>6</w:t>
      </w:r>
      <w:r>
        <w:rPr>
          <w:rFonts w:hint="default" w:ascii="Times New Roman" w:hAnsi="Times New Roman" w:eastAsia="宋体" w:cs="Times New Roman"/>
          <w:color w:val="000000"/>
          <w:sz w:val="32"/>
          <w:szCs w:val="32"/>
        </w:rPr>
        <w:t>保密性需求</w:t>
      </w:r>
      <w:bookmarkEnd w:id="35"/>
      <w:bookmarkEnd w:id="36"/>
    </w:p>
    <w:p>
      <w:pPr>
        <w:spacing w:line="360" w:lineRule="auto"/>
        <w:ind w:left="360" w:firstLine="420" w:firstLineChars="200"/>
        <w:rPr>
          <w:rFonts w:ascii="宋体" w:hAnsi="宋体"/>
          <w:color w:val="000000"/>
          <w:szCs w:val="21"/>
        </w:rPr>
      </w:pPr>
      <w:r>
        <w:rPr>
          <w:rFonts w:ascii="宋体" w:hAnsi="宋体"/>
          <w:color w:val="000000"/>
          <w:szCs w:val="21"/>
        </w:rPr>
        <w:t>注册用户的密码信息需要严格保密</w:t>
      </w:r>
      <w:r>
        <w:rPr>
          <w:rFonts w:hint="eastAsia" w:ascii="宋体" w:hAnsi="宋体"/>
          <w:color w:val="000000"/>
          <w:szCs w:val="21"/>
          <w:lang w:eastAsia="zh-CN"/>
        </w:rPr>
        <w:t>，</w:t>
      </w:r>
      <w:r>
        <w:rPr>
          <w:rFonts w:hint="eastAsia" w:ascii="宋体" w:hAnsi="宋体"/>
          <w:color w:val="000000"/>
          <w:szCs w:val="21"/>
          <w:lang w:val="en-US" w:eastAsia="zh-CN"/>
        </w:rPr>
        <w:t>用户的个人信息（联系方式，住址，证件号码）需要严格保密</w:t>
      </w:r>
      <w:r>
        <w:rPr>
          <w:rFonts w:ascii="宋体" w:hAnsi="宋体"/>
          <w:color w:val="000000"/>
          <w:szCs w:val="21"/>
        </w:rPr>
        <w:t>。</w:t>
      </w:r>
    </w:p>
    <w:p>
      <w:pPr>
        <w:spacing w:line="360" w:lineRule="auto"/>
        <w:ind w:left="360" w:firstLine="420" w:firstLineChars="200"/>
        <w:rPr>
          <w:rFonts w:ascii="宋体" w:hAnsi="宋体"/>
          <w:color w:val="000000"/>
          <w:szCs w:val="21"/>
        </w:rPr>
      </w:pPr>
    </w:p>
    <w:p>
      <w:pPr>
        <w:pStyle w:val="3"/>
        <w:spacing w:before="0" w:after="0" w:line="360" w:lineRule="auto"/>
        <w:ind w:left="360"/>
        <w:rPr>
          <w:rFonts w:hint="default" w:ascii="Times New Roman" w:hAnsi="Times New Roman" w:eastAsia="宋体" w:cs="Times New Roman"/>
          <w:color w:val="000000"/>
          <w:sz w:val="32"/>
          <w:szCs w:val="32"/>
        </w:rPr>
      </w:pPr>
      <w:bookmarkStart w:id="37" w:name="_Toc235938929"/>
      <w:bookmarkStart w:id="38" w:name="_Toc235851520"/>
      <w:r>
        <w:rPr>
          <w:rFonts w:hint="default" w:ascii="Times New Roman" w:hAnsi="Times New Roman" w:eastAsia="宋体" w:cs="Times New Roman"/>
          <w:color w:val="000000"/>
          <w:sz w:val="32"/>
          <w:szCs w:val="32"/>
        </w:rPr>
        <w:t>3.</w:t>
      </w:r>
      <w:r>
        <w:rPr>
          <w:rFonts w:hint="eastAsia" w:ascii="Times New Roman" w:hAnsi="Times New Roman" w:eastAsia="宋体" w:cs="Times New Roman"/>
          <w:color w:val="000000"/>
          <w:sz w:val="32"/>
          <w:szCs w:val="32"/>
          <w:lang w:val="en-US" w:eastAsia="zh-CN"/>
        </w:rPr>
        <w:t>7</w:t>
      </w:r>
      <w:r>
        <w:rPr>
          <w:rFonts w:hint="default" w:ascii="Times New Roman" w:hAnsi="Times New Roman" w:eastAsia="宋体" w:cs="Times New Roman"/>
          <w:color w:val="000000"/>
          <w:sz w:val="32"/>
          <w:szCs w:val="32"/>
        </w:rPr>
        <w:t>保密性和私密性需求</w:t>
      </w:r>
      <w:bookmarkEnd w:id="37"/>
      <w:bookmarkEnd w:id="38"/>
    </w:p>
    <w:p>
      <w:pPr>
        <w:spacing w:line="360" w:lineRule="auto"/>
        <w:ind w:left="360" w:firstLine="420" w:firstLineChars="200"/>
        <w:rPr>
          <w:rFonts w:hint="eastAsia" w:ascii="宋体" w:hAnsi="宋体"/>
          <w:color w:val="000000"/>
          <w:szCs w:val="21"/>
        </w:rPr>
      </w:pPr>
      <w:r>
        <w:rPr>
          <w:rFonts w:ascii="宋体" w:hAnsi="宋体"/>
          <w:color w:val="000000"/>
          <w:szCs w:val="21"/>
        </w:rPr>
        <w:t>支付的安全性、支付信息的私密性需要严格保密，建议直接使用成熟的支付产品，例如支付宝、快钱、财付通等</w:t>
      </w:r>
      <w:r>
        <w:rPr>
          <w:rFonts w:hint="eastAsia" w:ascii="宋体" w:hAnsi="宋体"/>
          <w:color w:val="000000"/>
          <w:szCs w:val="21"/>
        </w:rPr>
        <w:t>。</w:t>
      </w:r>
    </w:p>
    <w:p>
      <w:pPr>
        <w:spacing w:line="360" w:lineRule="auto"/>
        <w:ind w:left="360" w:firstLine="420" w:firstLineChars="200"/>
        <w:rPr>
          <w:rFonts w:hint="eastAsia" w:ascii="宋体" w:hAnsi="宋体"/>
          <w:color w:val="000000"/>
          <w:szCs w:val="21"/>
        </w:rPr>
      </w:pPr>
    </w:p>
    <w:p>
      <w:pPr>
        <w:pStyle w:val="3"/>
        <w:spacing w:before="0" w:after="0" w:line="360" w:lineRule="auto"/>
        <w:ind w:left="360"/>
        <w:rPr>
          <w:rFonts w:hint="default" w:ascii="Times New Roman" w:hAnsi="Times New Roman" w:eastAsia="宋体" w:cs="Times New Roman"/>
          <w:color w:val="000000"/>
          <w:sz w:val="32"/>
          <w:szCs w:val="32"/>
        </w:rPr>
      </w:pPr>
      <w:bookmarkStart w:id="39" w:name="_Toc235851521"/>
      <w:bookmarkStart w:id="40" w:name="_Toc235938930"/>
      <w:r>
        <w:rPr>
          <w:rFonts w:hint="default" w:ascii="Times New Roman" w:hAnsi="Times New Roman" w:eastAsia="宋体" w:cs="Times New Roman"/>
          <w:color w:val="000000"/>
          <w:sz w:val="32"/>
          <w:szCs w:val="32"/>
        </w:rPr>
        <w:t>3.</w:t>
      </w:r>
      <w:r>
        <w:rPr>
          <w:rFonts w:hint="default" w:ascii="Times New Roman" w:hAnsi="Times New Roman" w:eastAsia="宋体" w:cs="Times New Roman"/>
          <w:color w:val="000000"/>
          <w:sz w:val="32"/>
          <w:szCs w:val="32"/>
          <w:lang w:val="en-US" w:eastAsia="zh-CN"/>
        </w:rPr>
        <w:t xml:space="preserve">8 </w:t>
      </w:r>
      <w:r>
        <w:rPr>
          <w:rFonts w:hint="default" w:ascii="Times New Roman" w:hAnsi="Times New Roman" w:eastAsia="宋体" w:cs="Times New Roman"/>
          <w:color w:val="000000"/>
          <w:sz w:val="32"/>
          <w:szCs w:val="32"/>
        </w:rPr>
        <w:t>环境需求</w:t>
      </w:r>
      <w:bookmarkEnd w:id="39"/>
      <w:bookmarkEnd w:id="40"/>
    </w:p>
    <w:p>
      <w:pPr>
        <w:spacing w:line="360" w:lineRule="auto"/>
        <w:ind w:left="360" w:firstLine="420" w:firstLineChars="200"/>
        <w:rPr>
          <w:rFonts w:ascii="宋体" w:hAnsi="宋体"/>
          <w:color w:val="000000"/>
          <w:szCs w:val="21"/>
        </w:rPr>
      </w:pPr>
      <w:r>
        <w:rPr>
          <w:rFonts w:hint="eastAsia" w:ascii="宋体" w:hAnsi="宋体"/>
          <w:color w:val="000000"/>
          <w:szCs w:val="21"/>
        </w:rPr>
        <w:t>本系统运行环境要求：</w:t>
      </w:r>
    </w:p>
    <w:p>
      <w:pPr>
        <w:spacing w:line="360" w:lineRule="auto"/>
        <w:ind w:left="360" w:firstLine="420" w:firstLineChars="200"/>
        <w:rPr>
          <w:rFonts w:ascii="宋体" w:hAnsi="宋体"/>
          <w:color w:val="000000"/>
          <w:szCs w:val="21"/>
        </w:rPr>
      </w:pPr>
      <w:r>
        <w:rPr>
          <w:rFonts w:ascii="宋体" w:hAnsi="宋体"/>
          <w:color w:val="000000"/>
          <w:szCs w:val="21"/>
        </w:rPr>
        <w:t>显示器分辨率：最低</w:t>
      </w:r>
      <w:r>
        <w:rPr>
          <w:rFonts w:hint="eastAsia" w:ascii="宋体" w:hAnsi="宋体"/>
          <w:color w:val="000000"/>
          <w:szCs w:val="21"/>
        </w:rPr>
        <w:t>1024*</w:t>
      </w:r>
      <w:r>
        <w:rPr>
          <w:rFonts w:ascii="宋体" w:hAnsi="宋体"/>
          <w:color w:val="000000"/>
          <w:szCs w:val="21"/>
        </w:rPr>
        <w:t>768</w:t>
      </w:r>
    </w:p>
    <w:p>
      <w:pPr>
        <w:spacing w:line="360" w:lineRule="auto"/>
        <w:ind w:left="360" w:firstLine="420" w:firstLineChars="200"/>
        <w:rPr>
          <w:rFonts w:ascii="宋体" w:hAnsi="宋体"/>
          <w:color w:val="000000"/>
          <w:szCs w:val="21"/>
        </w:rPr>
      </w:pPr>
      <w:r>
        <w:rPr>
          <w:rFonts w:ascii="宋体" w:hAnsi="宋体"/>
          <w:color w:val="000000"/>
          <w:szCs w:val="21"/>
        </w:rPr>
        <w:t>网络环境：广域网</w:t>
      </w:r>
    </w:p>
    <w:p>
      <w:pPr>
        <w:spacing w:line="360" w:lineRule="auto"/>
        <w:ind w:left="360" w:firstLine="420" w:firstLineChars="200"/>
        <w:rPr>
          <w:rFonts w:ascii="宋体" w:hAnsi="宋体"/>
          <w:color w:val="000000"/>
          <w:szCs w:val="21"/>
        </w:rPr>
      </w:pPr>
      <w:r>
        <w:rPr>
          <w:rFonts w:ascii="宋体" w:hAnsi="宋体"/>
          <w:color w:val="000000"/>
          <w:szCs w:val="21"/>
        </w:rPr>
        <w:t>操作系统：</w:t>
      </w:r>
      <w:r>
        <w:rPr>
          <w:rFonts w:hint="eastAsia" w:ascii="宋体" w:hAnsi="宋体"/>
          <w:color w:val="000000"/>
          <w:szCs w:val="21"/>
        </w:rPr>
        <w:t>W</w:t>
      </w:r>
      <w:r>
        <w:rPr>
          <w:rFonts w:ascii="宋体" w:hAnsi="宋体"/>
          <w:color w:val="000000"/>
          <w:szCs w:val="21"/>
        </w:rPr>
        <w:t>in</w:t>
      </w:r>
      <w:r>
        <w:rPr>
          <w:rFonts w:hint="eastAsia" w:ascii="宋体" w:hAnsi="宋体"/>
          <w:color w:val="000000"/>
          <w:szCs w:val="21"/>
        </w:rPr>
        <w:t xml:space="preserve">dows </w:t>
      </w:r>
      <w:r>
        <w:rPr>
          <w:rFonts w:ascii="宋体" w:hAnsi="宋体"/>
          <w:color w:val="000000"/>
          <w:szCs w:val="21"/>
        </w:rPr>
        <w:t>XP</w:t>
      </w:r>
      <w:r>
        <w:rPr>
          <w:rFonts w:hint="eastAsia" w:ascii="宋体" w:hAnsi="宋体"/>
          <w:color w:val="000000"/>
          <w:szCs w:val="21"/>
        </w:rPr>
        <w:t>及更高版本具有WIN32 API的操作系统之上。</w:t>
      </w:r>
    </w:p>
    <w:p>
      <w:pPr>
        <w:spacing w:line="360" w:lineRule="auto"/>
        <w:ind w:left="360" w:firstLine="420" w:firstLineChars="200"/>
        <w:rPr>
          <w:rFonts w:hint="eastAsia" w:ascii="宋体" w:hAnsi="宋体"/>
          <w:color w:val="000000"/>
          <w:szCs w:val="21"/>
        </w:rPr>
      </w:pPr>
      <w:r>
        <w:rPr>
          <w:rFonts w:ascii="宋体" w:hAnsi="宋体"/>
          <w:color w:val="000000"/>
          <w:szCs w:val="21"/>
        </w:rPr>
        <w:t>浏览器：IE7及以上</w:t>
      </w:r>
    </w:p>
    <w:p>
      <w:pPr>
        <w:pStyle w:val="3"/>
        <w:spacing w:before="0" w:after="0" w:line="360" w:lineRule="auto"/>
        <w:ind w:left="360"/>
        <w:rPr>
          <w:rFonts w:hint="default" w:ascii="Times New Roman" w:hAnsi="Times New Roman" w:eastAsia="宋体" w:cs="Times New Roman"/>
          <w:color w:val="000000"/>
          <w:sz w:val="32"/>
          <w:szCs w:val="32"/>
        </w:rPr>
      </w:pPr>
      <w:bookmarkStart w:id="41" w:name="_Toc235851522"/>
      <w:bookmarkStart w:id="42" w:name="_Toc235938931"/>
      <w:r>
        <w:rPr>
          <w:rFonts w:hint="default" w:ascii="Times New Roman" w:hAnsi="Times New Roman" w:eastAsia="宋体" w:cs="Times New Roman"/>
          <w:color w:val="000000"/>
          <w:sz w:val="32"/>
          <w:szCs w:val="32"/>
        </w:rPr>
        <w:t>3.12计算机资源需求</w:t>
      </w:r>
      <w:bookmarkEnd w:id="41"/>
      <w:bookmarkEnd w:id="42"/>
    </w:p>
    <w:p>
      <w:pPr>
        <w:rPr>
          <w:rFonts w:hint="default"/>
        </w:rPr>
      </w:pPr>
    </w:p>
    <w:p>
      <w:pPr>
        <w:pStyle w:val="4"/>
        <w:spacing w:before="0" w:after="0" w:line="360" w:lineRule="auto"/>
        <w:ind w:left="360"/>
        <w:rPr>
          <w:rFonts w:hint="default" w:ascii="Times New Roman" w:hAnsi="Times New Roman" w:cs="Times New Roman"/>
          <w:color w:val="000000"/>
          <w:sz w:val="28"/>
          <w:szCs w:val="28"/>
        </w:rPr>
      </w:pPr>
      <w:bookmarkStart w:id="43" w:name="_Toc235938932"/>
      <w:bookmarkStart w:id="44" w:name="_Toc235851523"/>
      <w:r>
        <w:rPr>
          <w:rFonts w:hint="default" w:ascii="Times New Roman" w:hAnsi="Times New Roman" w:cs="Times New Roman"/>
          <w:color w:val="000000"/>
          <w:sz w:val="28"/>
          <w:szCs w:val="28"/>
        </w:rPr>
        <w:t>3.12.1计算机硬件需求</w:t>
      </w:r>
      <w:bookmarkEnd w:id="43"/>
      <w:bookmarkEnd w:id="44"/>
    </w:p>
    <w:tbl>
      <w:tblPr>
        <w:tblStyle w:val="8"/>
        <w:tblW w:w="5373" w:type="dxa"/>
        <w:jc w:val="center"/>
        <w:tblLayout w:type="autofit"/>
        <w:tblCellMar>
          <w:top w:w="0" w:type="dxa"/>
          <w:left w:w="108" w:type="dxa"/>
          <w:bottom w:w="0" w:type="dxa"/>
          <w:right w:w="108" w:type="dxa"/>
        </w:tblCellMar>
      </w:tblPr>
      <w:tblGrid>
        <w:gridCol w:w="1263"/>
        <w:gridCol w:w="4110"/>
      </w:tblGrid>
      <w:tr>
        <w:tblPrEx>
          <w:tblCellMar>
            <w:top w:w="0" w:type="dxa"/>
            <w:left w:w="108" w:type="dxa"/>
            <w:bottom w:w="0" w:type="dxa"/>
            <w:right w:w="108" w:type="dxa"/>
          </w:tblCellMar>
        </w:tblPrEx>
        <w:trPr>
          <w:trHeight w:val="285" w:hRule="atLeast"/>
          <w:jc w:val="center"/>
        </w:trPr>
        <w:tc>
          <w:tcPr>
            <w:tcW w:w="126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ind w:left="360"/>
              <w:rPr>
                <w:rFonts w:ascii="宋体" w:hAnsi="宋体" w:cs="宋体"/>
                <w:color w:val="000000"/>
                <w:kern w:val="0"/>
                <w:szCs w:val="21"/>
              </w:rPr>
            </w:pPr>
            <w:bookmarkStart w:id="45" w:name="_Toc235938934"/>
            <w:bookmarkStart w:id="46" w:name="_Toc235851525"/>
            <w:r>
              <w:rPr>
                <w:rFonts w:ascii="宋体" w:hAnsi="宋体" w:cs="宋体"/>
                <w:color w:val="000000"/>
                <w:kern w:val="0"/>
                <w:szCs w:val="21"/>
              </w:rPr>
              <w:t>CPU</w:t>
            </w:r>
          </w:p>
        </w:tc>
        <w:tc>
          <w:tcPr>
            <w:tcW w:w="4110"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ind w:left="360"/>
              <w:jc w:val="left"/>
              <w:rPr>
                <w:rFonts w:ascii="宋体" w:hAnsi="宋体" w:cs="宋体"/>
                <w:color w:val="000000"/>
                <w:kern w:val="0"/>
                <w:szCs w:val="21"/>
              </w:rPr>
            </w:pPr>
            <w:r>
              <w:rPr>
                <w:rFonts w:hint="eastAsia" w:ascii="宋体" w:hAnsi="宋体" w:cs="宋体"/>
                <w:color w:val="000000"/>
                <w:kern w:val="0"/>
                <w:szCs w:val="21"/>
              </w:rPr>
              <w:t>2.2 GHz及以上</w:t>
            </w:r>
          </w:p>
        </w:tc>
      </w:tr>
      <w:tr>
        <w:tblPrEx>
          <w:tblCellMar>
            <w:top w:w="0" w:type="dxa"/>
            <w:left w:w="108" w:type="dxa"/>
            <w:bottom w:w="0" w:type="dxa"/>
            <w:right w:w="108" w:type="dxa"/>
          </w:tblCellMar>
        </w:tblPrEx>
        <w:trPr>
          <w:trHeight w:val="270" w:hRule="atLeast"/>
          <w:jc w:val="center"/>
        </w:trPr>
        <w:tc>
          <w:tcPr>
            <w:tcW w:w="126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ind w:left="360"/>
              <w:rPr>
                <w:rFonts w:hint="eastAsia" w:ascii="宋体" w:hAnsi="宋体" w:cs="宋体"/>
                <w:color w:val="000000"/>
                <w:kern w:val="0"/>
                <w:szCs w:val="21"/>
              </w:rPr>
            </w:pPr>
            <w:r>
              <w:rPr>
                <w:rFonts w:hint="eastAsia" w:ascii="宋体" w:hAnsi="宋体" w:cs="宋体"/>
                <w:color w:val="000000"/>
                <w:kern w:val="0"/>
                <w:szCs w:val="21"/>
              </w:rPr>
              <w:t>内存</w:t>
            </w: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最少128M可用内存，建议</w:t>
            </w:r>
            <w:r>
              <w:rPr>
                <w:rFonts w:hint="eastAsia" w:ascii="宋体" w:hAnsi="宋体" w:cs="宋体"/>
                <w:bCs/>
                <w:color w:val="000000"/>
                <w:kern w:val="0"/>
                <w:szCs w:val="21"/>
              </w:rPr>
              <w:t>512M</w:t>
            </w:r>
            <w:r>
              <w:rPr>
                <w:rFonts w:hint="eastAsia" w:ascii="宋体" w:hAnsi="宋体" w:cs="宋体"/>
                <w:color w:val="000000"/>
                <w:kern w:val="0"/>
                <w:szCs w:val="21"/>
              </w:rPr>
              <w:t>以上</w:t>
            </w:r>
          </w:p>
        </w:tc>
      </w:tr>
      <w:tr>
        <w:tblPrEx>
          <w:tblCellMar>
            <w:top w:w="0" w:type="dxa"/>
            <w:left w:w="108" w:type="dxa"/>
            <w:bottom w:w="0" w:type="dxa"/>
            <w:right w:w="108" w:type="dxa"/>
          </w:tblCellMar>
        </w:tblPrEx>
        <w:trPr>
          <w:trHeight w:val="270" w:hRule="atLeast"/>
          <w:jc w:val="center"/>
        </w:trPr>
        <w:tc>
          <w:tcPr>
            <w:tcW w:w="126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ind w:left="360"/>
              <w:rPr>
                <w:rFonts w:hint="eastAsia" w:ascii="宋体" w:hAnsi="宋体" w:cs="宋体"/>
                <w:color w:val="000000"/>
                <w:kern w:val="0"/>
                <w:szCs w:val="21"/>
              </w:rPr>
            </w:pPr>
            <w:r>
              <w:rPr>
                <w:rFonts w:hint="eastAsia" w:ascii="宋体" w:hAnsi="宋体" w:cs="宋体"/>
                <w:color w:val="000000"/>
                <w:kern w:val="0"/>
                <w:szCs w:val="21"/>
              </w:rPr>
              <w:t>硬盘</w:t>
            </w: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最少5G可用磁盘空间，建议10G以上</w:t>
            </w:r>
          </w:p>
        </w:tc>
      </w:tr>
      <w:tr>
        <w:tblPrEx>
          <w:tblCellMar>
            <w:top w:w="0" w:type="dxa"/>
            <w:left w:w="108" w:type="dxa"/>
            <w:bottom w:w="0" w:type="dxa"/>
            <w:right w:w="108" w:type="dxa"/>
          </w:tblCellMar>
        </w:tblPrEx>
        <w:trPr>
          <w:trHeight w:val="270" w:hRule="atLeast"/>
          <w:jc w:val="center"/>
        </w:trPr>
        <w:tc>
          <w:tcPr>
            <w:tcW w:w="126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ind w:left="360"/>
              <w:rPr>
                <w:rFonts w:hint="eastAsia" w:ascii="宋体" w:hAnsi="宋体" w:cs="宋体"/>
                <w:color w:val="000000"/>
                <w:kern w:val="0"/>
                <w:szCs w:val="21"/>
              </w:rPr>
            </w:pPr>
            <w:r>
              <w:rPr>
                <w:rFonts w:hint="eastAsia" w:ascii="宋体" w:hAnsi="宋体" w:cs="宋体"/>
                <w:color w:val="000000"/>
                <w:kern w:val="0"/>
                <w:szCs w:val="21"/>
              </w:rPr>
              <w:t>显示</w:t>
            </w: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ascii="宋体" w:hAnsi="宋体" w:cs="宋体"/>
                <w:color w:val="000000"/>
                <w:kern w:val="0"/>
                <w:szCs w:val="21"/>
              </w:rPr>
            </w:pPr>
            <w:r>
              <w:rPr>
                <w:rFonts w:hint="eastAsia" w:ascii="宋体" w:hAnsi="宋体" w:cs="宋体"/>
                <w:color w:val="000000"/>
                <w:kern w:val="0"/>
                <w:szCs w:val="21"/>
              </w:rPr>
              <w:t>1280x1024分辨率及以上</w:t>
            </w:r>
          </w:p>
        </w:tc>
      </w:tr>
    </w:tbl>
    <w:p>
      <w:pPr>
        <w:pStyle w:val="4"/>
        <w:spacing w:before="0" w:after="0" w:line="360" w:lineRule="auto"/>
        <w:ind w:left="36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3.12.3计算机软件需求</w:t>
      </w:r>
      <w:bookmarkEnd w:id="45"/>
      <w:bookmarkEnd w:id="46"/>
    </w:p>
    <w:tbl>
      <w:tblPr>
        <w:tblStyle w:val="8"/>
        <w:tblW w:w="5386" w:type="dxa"/>
        <w:jc w:val="center"/>
        <w:tblLayout w:type="autofit"/>
        <w:tblCellMar>
          <w:top w:w="0" w:type="dxa"/>
          <w:left w:w="108" w:type="dxa"/>
          <w:bottom w:w="0" w:type="dxa"/>
          <w:right w:w="108" w:type="dxa"/>
        </w:tblCellMar>
      </w:tblPr>
      <w:tblGrid>
        <w:gridCol w:w="1276"/>
        <w:gridCol w:w="4110"/>
      </w:tblGrid>
      <w:tr>
        <w:tblPrEx>
          <w:tblCellMar>
            <w:top w:w="0" w:type="dxa"/>
            <w:left w:w="108" w:type="dxa"/>
            <w:bottom w:w="0" w:type="dxa"/>
            <w:right w:w="108" w:type="dxa"/>
          </w:tblCellMar>
        </w:tblPrEx>
        <w:trPr>
          <w:trHeight w:val="270" w:hRule="atLeast"/>
          <w:jc w:val="center"/>
        </w:trPr>
        <w:tc>
          <w:tcPr>
            <w:tcW w:w="127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rPr>
                <w:rFonts w:ascii="宋体" w:hAnsi="宋体" w:cs="宋体"/>
                <w:color w:val="000000"/>
                <w:kern w:val="0"/>
                <w:szCs w:val="21"/>
              </w:rPr>
            </w:pPr>
            <w:bookmarkStart w:id="47" w:name="_Toc235938935"/>
            <w:bookmarkStart w:id="48" w:name="_Toc235851526"/>
            <w:r>
              <w:rPr>
                <w:rFonts w:hint="eastAsia" w:ascii="宋体" w:hAnsi="宋体" w:cs="宋体"/>
                <w:color w:val="000000"/>
                <w:kern w:val="0"/>
                <w:szCs w:val="21"/>
              </w:rPr>
              <w:t>操作系统</w:t>
            </w:r>
            <w:r>
              <w:rPr>
                <w:rFonts w:ascii="宋体" w:hAnsi="宋体" w:cs="宋体"/>
                <w:color w:val="000000"/>
                <w:kern w:val="0"/>
                <w:szCs w:val="21"/>
              </w:rPr>
              <w:t xml:space="preserve"> </w:t>
            </w:r>
          </w:p>
        </w:tc>
        <w:tc>
          <w:tcPr>
            <w:tcW w:w="4110"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ind w:left="360"/>
              <w:jc w:val="left"/>
              <w:rPr>
                <w:rFonts w:ascii="宋体" w:hAnsi="宋体" w:cs="宋体"/>
                <w:color w:val="000000"/>
                <w:kern w:val="0"/>
                <w:szCs w:val="21"/>
              </w:rPr>
            </w:pPr>
            <w:r>
              <w:rPr>
                <w:rFonts w:hint="eastAsia" w:ascii="宋体" w:hAnsi="宋体" w:cs="宋体"/>
                <w:color w:val="000000"/>
                <w:kern w:val="0"/>
                <w:szCs w:val="21"/>
              </w:rPr>
              <w:t>windows XP 及以上</w:t>
            </w:r>
          </w:p>
        </w:tc>
      </w:tr>
      <w:tr>
        <w:tblPrEx>
          <w:tblCellMar>
            <w:top w:w="0" w:type="dxa"/>
            <w:left w:w="108" w:type="dxa"/>
            <w:bottom w:w="0" w:type="dxa"/>
            <w:right w:w="108" w:type="dxa"/>
          </w:tblCellMar>
        </w:tblPrEx>
        <w:trPr>
          <w:trHeight w:val="270" w:hRule="atLeast"/>
          <w:jc w:val="center"/>
        </w:trPr>
        <w:tc>
          <w:tcPr>
            <w:tcW w:w="1276"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left"/>
              <w:rPr>
                <w:rFonts w:hint="eastAsia" w:ascii="宋体" w:hAnsi="宋体" w:cs="宋体"/>
                <w:color w:val="000000"/>
                <w:kern w:val="0"/>
                <w:szCs w:val="21"/>
              </w:rPr>
            </w:pPr>
            <w:r>
              <w:rPr>
                <w:rFonts w:hint="eastAsia" w:ascii="宋体" w:hAnsi="宋体" w:cs="宋体"/>
                <w:color w:val="000000"/>
                <w:kern w:val="0"/>
                <w:szCs w:val="21"/>
              </w:rPr>
              <w:t>应用软件</w:t>
            </w: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Visual Studio 2008</w:t>
            </w:r>
          </w:p>
        </w:tc>
      </w:tr>
      <w:tr>
        <w:tblPrEx>
          <w:tblCellMar>
            <w:top w:w="0" w:type="dxa"/>
            <w:left w:w="108" w:type="dxa"/>
            <w:bottom w:w="0" w:type="dxa"/>
            <w:right w:w="108" w:type="dxa"/>
          </w:tblCellMar>
        </w:tblPrEx>
        <w:trPr>
          <w:trHeight w:val="285" w:hRule="atLeast"/>
          <w:jc w:val="center"/>
        </w:trPr>
        <w:tc>
          <w:tcPr>
            <w:tcW w:w="1276"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360" w:lineRule="auto"/>
              <w:ind w:left="360"/>
              <w:jc w:val="left"/>
              <w:rPr>
                <w:rFonts w:ascii="宋体" w:hAnsi="宋体" w:cs="宋体"/>
                <w:color w:val="000000"/>
                <w:kern w:val="0"/>
                <w:szCs w:val="21"/>
              </w:rPr>
            </w:pP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.NET Framework 4.0</w:t>
            </w:r>
          </w:p>
        </w:tc>
      </w:tr>
      <w:tr>
        <w:tblPrEx>
          <w:tblCellMar>
            <w:top w:w="0" w:type="dxa"/>
            <w:left w:w="108" w:type="dxa"/>
            <w:bottom w:w="0" w:type="dxa"/>
            <w:right w:w="108" w:type="dxa"/>
          </w:tblCellMar>
        </w:tblPrEx>
        <w:trPr>
          <w:trHeight w:val="285" w:hRule="atLeast"/>
          <w:jc w:val="center"/>
        </w:trPr>
        <w:tc>
          <w:tcPr>
            <w:tcW w:w="1276"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360" w:lineRule="auto"/>
              <w:ind w:left="360"/>
              <w:jc w:val="left"/>
              <w:rPr>
                <w:rFonts w:ascii="宋体" w:hAnsi="宋体" w:cs="宋体"/>
                <w:color w:val="000000"/>
                <w:kern w:val="0"/>
                <w:szCs w:val="21"/>
              </w:rPr>
            </w:pP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Navicat 8.0及以上</w:t>
            </w:r>
          </w:p>
        </w:tc>
      </w:tr>
      <w:tr>
        <w:tblPrEx>
          <w:tblCellMar>
            <w:top w:w="0" w:type="dxa"/>
            <w:left w:w="108" w:type="dxa"/>
            <w:bottom w:w="0" w:type="dxa"/>
            <w:right w:w="108" w:type="dxa"/>
          </w:tblCellMar>
        </w:tblPrEx>
        <w:trPr>
          <w:trHeight w:val="285" w:hRule="atLeast"/>
          <w:jc w:val="center"/>
        </w:trPr>
        <w:tc>
          <w:tcPr>
            <w:tcW w:w="1276"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360" w:lineRule="auto"/>
              <w:ind w:left="360"/>
              <w:jc w:val="left"/>
              <w:rPr>
                <w:rFonts w:ascii="宋体" w:hAnsi="宋体" w:cs="宋体"/>
                <w:color w:val="000000"/>
                <w:kern w:val="0"/>
                <w:szCs w:val="21"/>
              </w:rPr>
            </w:pP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Office 2000</w:t>
            </w:r>
          </w:p>
        </w:tc>
      </w:tr>
    </w:tbl>
    <w:p>
      <w:pPr>
        <w:pStyle w:val="4"/>
        <w:spacing w:before="0" w:after="0" w:line="360" w:lineRule="auto"/>
        <w:ind w:left="36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3.12.4计算机通信需求</w:t>
      </w:r>
      <w:bookmarkEnd w:id="47"/>
      <w:bookmarkEnd w:id="48"/>
    </w:p>
    <w:p>
      <w:pPr>
        <w:spacing w:line="360" w:lineRule="auto"/>
        <w:ind w:left="360" w:firstLine="420" w:firstLineChars="200"/>
        <w:rPr>
          <w:rFonts w:ascii="宋体" w:hAnsi="宋体"/>
          <w:color w:val="000000"/>
          <w:szCs w:val="21"/>
        </w:rPr>
      </w:pPr>
      <w:r>
        <w:rPr>
          <w:rFonts w:hint="eastAsia" w:ascii="宋体" w:hAnsi="宋体"/>
          <w:color w:val="000000"/>
          <w:szCs w:val="21"/>
        </w:rPr>
        <w:t>网络需要连通广域网，带宽2M及以上。</w:t>
      </w:r>
    </w:p>
    <w:p>
      <w:pPr>
        <w:pStyle w:val="3"/>
        <w:spacing w:before="0" w:after="0" w:line="360" w:lineRule="auto"/>
        <w:ind w:left="360"/>
        <w:rPr>
          <w:rFonts w:hint="eastAsia" w:ascii="宋体" w:hAnsi="宋体" w:eastAsia="宋体" w:cs="宋体"/>
          <w:color w:val="000000"/>
          <w:sz w:val="28"/>
          <w:szCs w:val="28"/>
        </w:rPr>
      </w:pPr>
      <w:bookmarkStart w:id="49" w:name="_Toc235938936"/>
      <w:bookmarkStart w:id="50" w:name="_Toc235851527"/>
      <w:r>
        <w:rPr>
          <w:rFonts w:hint="eastAsia" w:ascii="宋体" w:hAnsi="宋体" w:eastAsia="宋体" w:cs="宋体"/>
          <w:color w:val="000000"/>
          <w:sz w:val="28"/>
          <w:szCs w:val="28"/>
        </w:rPr>
        <w:t>3.13软件质量因素</w:t>
      </w:r>
      <w:bookmarkEnd w:id="49"/>
      <w:bookmarkEnd w:id="50"/>
    </w:p>
    <w:p>
      <w:pPr>
        <w:spacing w:line="360" w:lineRule="auto"/>
        <w:ind w:left="360" w:firstLine="420" w:firstLineChars="200"/>
        <w:rPr>
          <w:rFonts w:ascii="宋体" w:hAnsi="宋体"/>
          <w:color w:val="000000"/>
          <w:szCs w:val="21"/>
        </w:rPr>
      </w:pPr>
      <w:r>
        <w:rPr>
          <w:rFonts w:hint="eastAsia" w:ascii="宋体" w:hAnsi="宋体"/>
          <w:color w:val="000000"/>
          <w:szCs w:val="21"/>
        </w:rPr>
        <w:t>1、一般操作的响应时间应在1~2秒内</w:t>
      </w:r>
    </w:p>
    <w:p>
      <w:pPr>
        <w:spacing w:line="360" w:lineRule="auto"/>
        <w:ind w:left="360" w:firstLine="420" w:firstLineChars="200"/>
        <w:rPr>
          <w:rFonts w:ascii="宋体" w:hAnsi="宋体"/>
          <w:color w:val="000000"/>
          <w:szCs w:val="21"/>
        </w:rPr>
      </w:pPr>
      <w:r>
        <w:rPr>
          <w:rFonts w:hint="eastAsia" w:ascii="宋体" w:hAnsi="宋体"/>
          <w:color w:val="000000"/>
          <w:szCs w:val="21"/>
        </w:rPr>
        <w:t>2、用户可在本系统下实现多种用户要求的功能</w:t>
      </w:r>
    </w:p>
    <w:p>
      <w:pPr>
        <w:spacing w:line="360" w:lineRule="auto"/>
        <w:ind w:left="360" w:firstLine="420" w:firstLineChars="200"/>
        <w:rPr>
          <w:rFonts w:ascii="宋体" w:hAnsi="宋体"/>
          <w:color w:val="000000"/>
          <w:szCs w:val="21"/>
        </w:rPr>
      </w:pPr>
      <w:r>
        <w:rPr>
          <w:rFonts w:hint="eastAsia" w:ascii="宋体" w:hAnsi="宋体"/>
          <w:color w:val="000000"/>
          <w:szCs w:val="21"/>
        </w:rPr>
        <w:t>3、对于系统的重要数据都有密码保护，具有一定的安全性</w:t>
      </w:r>
    </w:p>
    <w:p>
      <w:pPr>
        <w:spacing w:line="360" w:lineRule="auto"/>
        <w:ind w:left="360" w:firstLine="420" w:firstLineChars="200"/>
        <w:rPr>
          <w:rFonts w:ascii="宋体" w:hAnsi="宋体"/>
          <w:color w:val="000000"/>
          <w:szCs w:val="21"/>
        </w:rPr>
      </w:pPr>
      <w:r>
        <w:rPr>
          <w:rFonts w:hint="eastAsia" w:ascii="宋体" w:hAnsi="宋体"/>
          <w:color w:val="000000"/>
          <w:szCs w:val="21"/>
        </w:rPr>
        <w:t>4、用户输错数据都有提示信息，具有较好的容错性能</w:t>
      </w:r>
    </w:p>
    <w:p>
      <w:pPr>
        <w:spacing w:line="360" w:lineRule="auto"/>
        <w:ind w:left="360" w:firstLine="420" w:firstLineChars="200"/>
        <w:rPr>
          <w:rFonts w:hint="eastAsia" w:ascii="宋体" w:hAnsi="宋体"/>
          <w:color w:val="000000"/>
          <w:szCs w:val="21"/>
        </w:rPr>
      </w:pPr>
      <w:r>
        <w:rPr>
          <w:rFonts w:hint="eastAsia" w:ascii="宋体" w:hAnsi="宋体"/>
          <w:color w:val="000000"/>
          <w:szCs w:val="21"/>
        </w:rPr>
        <w:t>5、用户的封闭性较好，用户基本上在提示信息下输数据</w:t>
      </w:r>
    </w:p>
    <w:p>
      <w:pPr>
        <w:pStyle w:val="3"/>
        <w:spacing w:before="0" w:after="0" w:line="360" w:lineRule="auto"/>
        <w:ind w:left="360"/>
        <w:rPr>
          <w:rFonts w:hint="default" w:ascii="Times New Roman" w:hAnsi="Times New Roman" w:eastAsia="宋体" w:cs="Times New Roman"/>
          <w:color w:val="000000"/>
          <w:sz w:val="28"/>
          <w:szCs w:val="28"/>
        </w:rPr>
      </w:pPr>
      <w:bookmarkStart w:id="51" w:name="_Toc235851528"/>
      <w:bookmarkStart w:id="52" w:name="_Toc235938937"/>
      <w:r>
        <w:rPr>
          <w:rFonts w:hint="default" w:ascii="Times New Roman" w:hAnsi="Times New Roman" w:eastAsia="宋体" w:cs="Times New Roman"/>
          <w:color w:val="000000"/>
          <w:sz w:val="28"/>
          <w:szCs w:val="28"/>
        </w:rPr>
        <w:t>3.14设计和实现的约束</w:t>
      </w:r>
      <w:bookmarkEnd w:id="51"/>
      <w:bookmarkEnd w:id="52"/>
    </w:p>
    <w:p>
      <w:pPr>
        <w:spacing w:line="360" w:lineRule="auto"/>
        <w:ind w:left="360" w:firstLine="420" w:firstLineChars="200"/>
        <w:rPr>
          <w:rFonts w:ascii="宋体" w:hAnsi="宋体"/>
          <w:color w:val="000000"/>
          <w:szCs w:val="21"/>
        </w:rPr>
      </w:pPr>
      <w:r>
        <w:rPr>
          <w:rFonts w:ascii="宋体" w:hAnsi="宋体"/>
          <w:color w:val="000000"/>
          <w:szCs w:val="21"/>
        </w:rPr>
        <w:t>略。</w:t>
      </w:r>
    </w:p>
    <w:p>
      <w:pPr>
        <w:pStyle w:val="3"/>
        <w:spacing w:before="0" w:after="0" w:line="360" w:lineRule="auto"/>
        <w:ind w:left="360"/>
        <w:rPr>
          <w:rFonts w:hint="default" w:ascii="Times New Roman" w:hAnsi="Times New Roman" w:eastAsia="宋体" w:cs="Times New Roman"/>
          <w:color w:val="000000"/>
          <w:sz w:val="28"/>
          <w:szCs w:val="28"/>
        </w:rPr>
      </w:pPr>
      <w:bookmarkStart w:id="53" w:name="_Toc235851530"/>
      <w:bookmarkStart w:id="54" w:name="_Toc235938939"/>
      <w:r>
        <w:rPr>
          <w:rFonts w:hint="default" w:ascii="Times New Roman" w:hAnsi="Times New Roman" w:eastAsia="宋体" w:cs="Times New Roman"/>
          <w:color w:val="000000"/>
          <w:sz w:val="28"/>
          <w:szCs w:val="28"/>
        </w:rPr>
        <w:t>3.16操作</w:t>
      </w:r>
      <w:bookmarkEnd w:id="53"/>
      <w:bookmarkEnd w:id="54"/>
    </w:p>
    <w:p>
      <w:pPr>
        <w:spacing w:line="360" w:lineRule="auto"/>
        <w:ind w:left="360" w:firstLine="420" w:firstLineChars="200"/>
        <w:rPr>
          <w:rFonts w:ascii="宋体" w:hAnsi="宋体"/>
          <w:color w:val="000000"/>
          <w:szCs w:val="21"/>
        </w:rPr>
      </w:pPr>
      <w:r>
        <w:rPr>
          <w:rFonts w:hint="eastAsia" w:ascii="宋体" w:hAnsi="宋体"/>
          <w:color w:val="000000"/>
          <w:szCs w:val="21"/>
        </w:rPr>
        <w:t>操作过程说明</w:t>
      </w:r>
    </w:p>
    <w:p>
      <w:pPr>
        <w:spacing w:line="360" w:lineRule="auto"/>
        <w:ind w:left="360" w:firstLine="420" w:firstLineChars="200"/>
        <w:rPr>
          <w:rFonts w:hint="eastAsia" w:ascii="宋体" w:hAnsi="宋体"/>
          <w:color w:val="000000"/>
          <w:szCs w:val="21"/>
        </w:rPr>
      </w:pPr>
      <w:r>
        <w:rPr>
          <w:rFonts w:hint="eastAsia" w:ascii="宋体" w:hAnsi="宋体"/>
          <w:color w:val="000000"/>
          <w:szCs w:val="21"/>
        </w:rPr>
        <w:t>用户登录：输入正确的用户名+密码，登陆进系统。</w:t>
      </w:r>
    </w:p>
    <w:p>
      <w:pPr>
        <w:spacing w:line="360" w:lineRule="auto"/>
        <w:ind w:left="900"/>
        <w:rPr>
          <w:rFonts w:ascii="宋体" w:hAnsi="宋体"/>
          <w:color w:val="000000"/>
          <w:szCs w:val="21"/>
        </w:rPr>
      </w:pPr>
    </w:p>
    <w:p>
      <w:pPr>
        <w:spacing w:line="360" w:lineRule="auto"/>
        <w:ind w:left="360" w:firstLine="420" w:firstLineChars="200"/>
        <w:rPr>
          <w:rFonts w:hint="eastAsia" w:ascii="宋体" w:hAnsi="宋体"/>
          <w:color w:val="000000"/>
          <w:szCs w:val="21"/>
        </w:rPr>
      </w:pPr>
      <w:r>
        <w:rPr>
          <w:rFonts w:ascii="宋体" w:hAnsi="宋体"/>
          <w:color w:val="000000"/>
          <w:szCs w:val="21"/>
        </w:rPr>
        <w:t>用户注册：填写相关注册信息，校验通过后，注册成功</w:t>
      </w:r>
    </w:p>
    <w:p>
      <w:pPr>
        <w:spacing w:line="360" w:lineRule="auto"/>
        <w:ind w:left="360" w:firstLine="1978" w:firstLineChars="942"/>
        <w:rPr>
          <w:rFonts w:ascii="宋体" w:hAnsi="宋体"/>
          <w:color w:val="000000"/>
          <w:szCs w:val="21"/>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健康自查上报</w:t>
      </w:r>
      <w:r>
        <w:rPr>
          <w:rFonts w:hint="eastAsia" w:ascii="宋体" w:hAnsi="宋体"/>
          <w:color w:val="000000"/>
          <w:szCs w:val="21"/>
        </w:rPr>
        <w:t>：</w:t>
      </w:r>
      <w:r>
        <w:rPr>
          <w:rFonts w:hint="eastAsia" w:ascii="宋体" w:hAnsi="宋体"/>
          <w:color w:val="000000"/>
          <w:szCs w:val="21"/>
          <w:lang w:val="en-US" w:eastAsia="zh-CN"/>
        </w:rPr>
        <w:t>填写基本信息，人员类型，添加行程，接触记录后提交到后台。</w:t>
      </w:r>
    </w:p>
    <w:p>
      <w:pPr>
        <w:spacing w:line="360" w:lineRule="auto"/>
        <w:ind w:left="360" w:firstLine="420" w:firstLineChars="200"/>
        <w:rPr>
          <w:rFonts w:hint="eastAsia"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疫情信息上报</w:t>
      </w:r>
      <w:r>
        <w:rPr>
          <w:rFonts w:hint="eastAsia" w:ascii="宋体" w:hAnsi="宋体"/>
          <w:color w:val="000000"/>
          <w:szCs w:val="21"/>
        </w:rPr>
        <w:t>：</w:t>
      </w:r>
      <w:r>
        <w:rPr>
          <w:rFonts w:hint="eastAsia" w:ascii="宋体" w:hAnsi="宋体"/>
          <w:color w:val="000000"/>
          <w:szCs w:val="21"/>
          <w:lang w:val="en-US" w:eastAsia="zh-CN"/>
        </w:rPr>
        <w:t>填写上报类型，具体地址，详细描述，反映人信息后提交到后台。</w:t>
      </w:r>
    </w:p>
    <w:p>
      <w:pPr>
        <w:spacing w:line="360" w:lineRule="auto"/>
        <w:ind w:left="360" w:firstLine="420" w:firstLineChars="200"/>
        <w:rPr>
          <w:rFonts w:hint="default"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口罩购买预约</w:t>
      </w:r>
      <w:r>
        <w:rPr>
          <w:rFonts w:hint="eastAsia" w:ascii="宋体" w:hAnsi="宋体"/>
          <w:color w:val="000000"/>
          <w:szCs w:val="21"/>
        </w:rPr>
        <w:t>：</w:t>
      </w:r>
      <w:r>
        <w:rPr>
          <w:rFonts w:hint="eastAsia" w:ascii="宋体" w:hAnsi="宋体"/>
          <w:color w:val="000000"/>
          <w:szCs w:val="21"/>
          <w:lang w:val="en-US" w:eastAsia="zh-CN"/>
        </w:rPr>
        <w:t>填写所选择的门店，个人信息后提交到后台。</w:t>
      </w:r>
    </w:p>
    <w:p>
      <w:pPr>
        <w:spacing w:line="360" w:lineRule="auto"/>
        <w:ind w:left="360" w:firstLine="420" w:firstLineChars="200"/>
        <w:rPr>
          <w:rFonts w:hint="default"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口罩购买</w:t>
      </w:r>
      <w:r>
        <w:rPr>
          <w:rFonts w:hint="eastAsia" w:ascii="宋体" w:hAnsi="宋体"/>
          <w:color w:val="000000"/>
          <w:szCs w:val="21"/>
        </w:rPr>
        <w:t>信息查看：根据</w:t>
      </w:r>
      <w:r>
        <w:rPr>
          <w:rFonts w:hint="eastAsia" w:ascii="宋体" w:hAnsi="宋体"/>
          <w:color w:val="000000"/>
          <w:szCs w:val="21"/>
          <w:lang w:val="en-US" w:eastAsia="zh-CN"/>
        </w:rPr>
        <w:t>已预约的口罩信息</w:t>
      </w:r>
      <w:r>
        <w:rPr>
          <w:rFonts w:hint="eastAsia" w:ascii="宋体" w:hAnsi="宋体"/>
          <w:color w:val="000000"/>
          <w:szCs w:val="21"/>
        </w:rPr>
        <w:t>，显示</w:t>
      </w:r>
      <w:r>
        <w:rPr>
          <w:rFonts w:hint="eastAsia" w:ascii="宋体" w:hAnsi="宋体"/>
          <w:color w:val="000000"/>
          <w:szCs w:val="21"/>
          <w:lang w:val="en-US" w:eastAsia="zh-CN"/>
        </w:rPr>
        <w:t>对应的购买的门店和其地址。</w:t>
      </w:r>
    </w:p>
    <w:p>
      <w:pPr>
        <w:spacing w:line="360" w:lineRule="auto"/>
        <w:ind w:left="360" w:firstLine="420" w:firstLineChars="200"/>
        <w:rPr>
          <w:rFonts w:hint="eastAsia"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医用口罩信息查询</w:t>
      </w:r>
      <w:r>
        <w:rPr>
          <w:rFonts w:hint="eastAsia" w:ascii="宋体" w:hAnsi="宋体"/>
          <w:color w:val="000000"/>
          <w:szCs w:val="21"/>
        </w:rPr>
        <w:t>：</w:t>
      </w:r>
      <w:r>
        <w:rPr>
          <w:rFonts w:hint="eastAsia" w:ascii="宋体" w:hAnsi="宋体"/>
          <w:color w:val="000000"/>
          <w:szCs w:val="21"/>
          <w:lang w:val="en-US" w:eastAsia="zh-CN"/>
        </w:rPr>
        <w:t>填写想要查询的医用口罩的编号，点击查询按钮后跳转到查询结果的详细页面。</w:t>
      </w:r>
    </w:p>
    <w:p>
      <w:pPr>
        <w:spacing w:line="360" w:lineRule="auto"/>
        <w:ind w:left="360" w:firstLine="420" w:firstLineChars="200"/>
        <w:rPr>
          <w:rFonts w:hint="eastAsia"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健康码扫码：此页面为用户生成一个专属的健康码，在用户进入公共场所时，防控人员通过扫这个健康码获知该用户是否有携带病毒的危险。</w:t>
      </w:r>
    </w:p>
    <w:p>
      <w:pPr>
        <w:spacing w:line="360" w:lineRule="auto"/>
        <w:ind w:left="360" w:firstLine="420" w:firstLineChars="200"/>
        <w:rPr>
          <w:rFonts w:hint="eastAsia" w:ascii="宋体" w:hAnsi="宋体"/>
          <w:color w:val="000000"/>
          <w:szCs w:val="21"/>
          <w:lang w:val="en-US" w:eastAsia="zh-CN"/>
        </w:rPr>
      </w:pPr>
    </w:p>
    <w:p>
      <w:pPr>
        <w:spacing w:line="360" w:lineRule="auto"/>
        <w:ind w:left="360" w:firstLine="420" w:firstLineChars="200"/>
        <w:rPr>
          <w:rFonts w:hint="default" w:ascii="宋体" w:hAnsi="宋体"/>
          <w:color w:val="000000"/>
          <w:szCs w:val="21"/>
          <w:lang w:val="en-US" w:eastAsia="zh-CN"/>
        </w:rPr>
      </w:pPr>
      <w:r>
        <w:rPr>
          <w:rFonts w:hint="eastAsia" w:ascii="宋体" w:hAnsi="宋体"/>
          <w:color w:val="000000"/>
          <w:szCs w:val="21"/>
          <w:lang w:val="en-US" w:eastAsia="zh-CN"/>
        </w:rPr>
        <w:t>疫情地图查看：点击主页面的疫情地图查看按钮后，跳转到外部链接专业有权威的疫情信息实时更新网站。</w:t>
      </w:r>
    </w:p>
    <w:p>
      <w:pPr>
        <w:spacing w:line="360" w:lineRule="auto"/>
        <w:ind w:left="360" w:firstLine="420" w:firstLineChars="200"/>
        <w:rPr>
          <w:rFonts w:hint="default" w:ascii="宋体" w:hAnsi="宋体"/>
          <w:color w:val="000000"/>
          <w:szCs w:val="21"/>
          <w:lang w:val="en-US" w:eastAsia="zh-CN"/>
        </w:rPr>
      </w:pPr>
    </w:p>
    <w:p>
      <w:pPr>
        <w:pStyle w:val="3"/>
        <w:spacing w:before="0" w:after="0" w:line="360" w:lineRule="auto"/>
        <w:ind w:left="360"/>
        <w:rPr>
          <w:rFonts w:hint="default" w:ascii="Times New Roman" w:hAnsi="Times New Roman" w:eastAsia="宋体" w:cs="Times New Roman"/>
          <w:color w:val="000000"/>
          <w:sz w:val="28"/>
          <w:szCs w:val="28"/>
        </w:rPr>
      </w:pPr>
      <w:bookmarkStart w:id="55" w:name="_Toc235851531"/>
      <w:bookmarkStart w:id="56" w:name="_Toc235938940"/>
      <w:r>
        <w:rPr>
          <w:rFonts w:hint="default" w:ascii="Times New Roman" w:hAnsi="Times New Roman" w:eastAsia="宋体" w:cs="Times New Roman"/>
          <w:color w:val="000000"/>
          <w:sz w:val="28"/>
          <w:szCs w:val="28"/>
        </w:rPr>
        <w:t>3.17故障处理</w:t>
      </w:r>
      <w:bookmarkEnd w:id="55"/>
      <w:bookmarkEnd w:id="56"/>
    </w:p>
    <w:p>
      <w:pPr>
        <w:spacing w:line="360" w:lineRule="auto"/>
        <w:ind w:left="360" w:firstLine="420" w:firstLineChars="200"/>
        <w:rPr>
          <w:rFonts w:ascii="宋体" w:hAnsi="宋体"/>
          <w:color w:val="000000"/>
          <w:szCs w:val="21"/>
        </w:rPr>
      </w:pPr>
      <w:r>
        <w:rPr>
          <w:rFonts w:hint="eastAsia" w:ascii="宋体" w:hAnsi="宋体"/>
          <w:color w:val="000000"/>
          <w:szCs w:val="21"/>
        </w:rPr>
        <w:t>正常使用时不应出错，若运行时遇到不可恢复的系统错误，必须保证数据库完好无损。</w:t>
      </w:r>
    </w:p>
    <w:p>
      <w:pPr>
        <w:pStyle w:val="3"/>
        <w:spacing w:before="0" w:after="0" w:line="360" w:lineRule="auto"/>
        <w:ind w:left="360"/>
        <w:rPr>
          <w:rFonts w:hint="default" w:ascii="Times New Roman" w:hAnsi="Times New Roman" w:eastAsia="宋体" w:cs="Times New Roman"/>
          <w:color w:val="000000"/>
          <w:sz w:val="28"/>
          <w:szCs w:val="28"/>
        </w:rPr>
      </w:pPr>
      <w:bookmarkStart w:id="57" w:name="_Toc235938941"/>
      <w:bookmarkStart w:id="58" w:name="_Toc235851532"/>
      <w:r>
        <w:rPr>
          <w:rFonts w:hint="default" w:ascii="Times New Roman" w:hAnsi="Times New Roman" w:eastAsia="宋体" w:cs="Times New Roman"/>
          <w:color w:val="000000"/>
          <w:sz w:val="28"/>
          <w:szCs w:val="28"/>
        </w:rPr>
        <w:t>3.18算法说明</w:t>
      </w:r>
      <w:bookmarkEnd w:id="57"/>
      <w:bookmarkEnd w:id="58"/>
    </w:p>
    <w:p>
      <w:pPr>
        <w:spacing w:line="360" w:lineRule="auto"/>
        <w:ind w:left="360" w:firstLine="420" w:firstLineChars="200"/>
        <w:rPr>
          <w:rFonts w:ascii="宋体" w:hAnsi="宋体"/>
          <w:color w:val="000000"/>
          <w:szCs w:val="21"/>
        </w:rPr>
      </w:pPr>
      <w:r>
        <w:rPr>
          <w:rFonts w:hint="eastAsia" w:ascii="宋体" w:hAnsi="宋体"/>
          <w:color w:val="000000"/>
          <w:szCs w:val="21"/>
        </w:rPr>
        <w:t>略。</w:t>
      </w:r>
    </w:p>
    <w:p>
      <w:pPr>
        <w:pStyle w:val="3"/>
        <w:spacing w:before="0" w:after="0" w:line="360" w:lineRule="auto"/>
        <w:ind w:left="360"/>
        <w:rPr>
          <w:rFonts w:ascii="宋体" w:hAnsi="宋体"/>
          <w:color w:val="000000"/>
          <w:sz w:val="28"/>
          <w:szCs w:val="28"/>
        </w:rPr>
      </w:pPr>
      <w:bookmarkStart w:id="59" w:name="_Toc235938942"/>
      <w:bookmarkStart w:id="60" w:name="_Toc235851533"/>
      <w:r>
        <w:rPr>
          <w:rFonts w:hint="default" w:ascii="Times New Roman" w:hAnsi="Times New Roman" w:eastAsia="宋体" w:cs="Times New Roman"/>
          <w:color w:val="000000"/>
          <w:sz w:val="28"/>
          <w:szCs w:val="28"/>
        </w:rPr>
        <w:t>3.19有关人员需求</w:t>
      </w:r>
      <w:bookmarkEnd w:id="59"/>
      <w:bookmarkEnd w:id="60"/>
    </w:p>
    <w:p>
      <w:pPr>
        <w:spacing w:line="360" w:lineRule="auto"/>
        <w:ind w:left="360" w:firstLine="420" w:firstLineChars="200"/>
        <w:rPr>
          <w:rFonts w:ascii="宋体" w:hAnsi="宋体"/>
          <w:color w:val="000000"/>
          <w:szCs w:val="21"/>
        </w:rPr>
      </w:pPr>
      <w:r>
        <w:rPr>
          <w:rFonts w:hint="eastAsia" w:ascii="宋体" w:hAnsi="宋体"/>
          <w:color w:val="000000"/>
          <w:szCs w:val="21"/>
          <w:lang w:val="en-US" w:eastAsia="zh-CN"/>
        </w:rPr>
        <w:t>3</w:t>
      </w:r>
      <w:r>
        <w:rPr>
          <w:rFonts w:hint="eastAsia" w:ascii="宋体" w:hAnsi="宋体"/>
          <w:color w:val="000000"/>
          <w:szCs w:val="21"/>
        </w:rPr>
        <w:t>名开发人员，了解软件开发过程，熟悉开发语言。</w:t>
      </w:r>
    </w:p>
    <w:p>
      <w:pPr>
        <w:pStyle w:val="3"/>
        <w:spacing w:before="0" w:after="0" w:line="360" w:lineRule="auto"/>
        <w:ind w:left="360"/>
        <w:rPr>
          <w:rFonts w:hint="default" w:ascii="Times New Roman" w:hAnsi="Times New Roman" w:eastAsia="宋体" w:cs="Times New Roman"/>
          <w:color w:val="000000"/>
          <w:sz w:val="28"/>
          <w:szCs w:val="28"/>
        </w:rPr>
      </w:pPr>
      <w:bookmarkStart w:id="61" w:name="_Toc235851534"/>
      <w:bookmarkStart w:id="62" w:name="_Toc235938943"/>
      <w:r>
        <w:rPr>
          <w:rFonts w:hint="default" w:ascii="Times New Roman" w:hAnsi="Times New Roman" w:eastAsia="宋体" w:cs="Times New Roman"/>
          <w:color w:val="000000"/>
          <w:sz w:val="28"/>
          <w:szCs w:val="28"/>
        </w:rPr>
        <w:t>3.20有关培训需求</w:t>
      </w:r>
      <w:bookmarkEnd w:id="61"/>
      <w:bookmarkEnd w:id="62"/>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360" w:lineRule="auto"/>
        <w:ind w:left="360"/>
        <w:rPr>
          <w:rFonts w:hint="default" w:ascii="Times New Roman" w:hAnsi="Times New Roman" w:eastAsia="宋体" w:cs="Times New Roman"/>
          <w:color w:val="000000"/>
          <w:sz w:val="28"/>
          <w:szCs w:val="28"/>
        </w:rPr>
      </w:pPr>
      <w:bookmarkStart w:id="63" w:name="_Toc235851535"/>
      <w:bookmarkStart w:id="64" w:name="_Toc235938944"/>
      <w:r>
        <w:rPr>
          <w:rFonts w:hint="default" w:ascii="Times New Roman" w:hAnsi="Times New Roman" w:eastAsia="宋体" w:cs="Times New Roman"/>
          <w:color w:val="000000"/>
          <w:sz w:val="28"/>
          <w:szCs w:val="28"/>
        </w:rPr>
        <w:t>3.21有关后勤需求</w:t>
      </w:r>
      <w:bookmarkEnd w:id="63"/>
      <w:bookmarkEnd w:id="64"/>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360" w:lineRule="auto"/>
        <w:ind w:left="360"/>
        <w:rPr>
          <w:rFonts w:hint="default" w:ascii="Times New Roman" w:hAnsi="Times New Roman" w:eastAsia="宋体" w:cs="Times New Roman"/>
          <w:color w:val="000000"/>
          <w:sz w:val="28"/>
          <w:szCs w:val="28"/>
        </w:rPr>
      </w:pPr>
      <w:bookmarkStart w:id="65" w:name="_Toc235851536"/>
      <w:bookmarkStart w:id="66" w:name="_Toc235938945"/>
      <w:r>
        <w:rPr>
          <w:rFonts w:hint="default" w:ascii="Times New Roman" w:hAnsi="Times New Roman" w:eastAsia="宋体" w:cs="Times New Roman"/>
          <w:color w:val="000000"/>
          <w:sz w:val="28"/>
          <w:szCs w:val="28"/>
        </w:rPr>
        <w:t>3.22其他需求</w:t>
      </w:r>
      <w:bookmarkEnd w:id="65"/>
      <w:bookmarkEnd w:id="66"/>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360" w:lineRule="auto"/>
        <w:ind w:left="360"/>
        <w:rPr>
          <w:rFonts w:hint="default" w:ascii="Times New Roman" w:hAnsi="Times New Roman" w:eastAsia="宋体" w:cs="Times New Roman"/>
          <w:color w:val="000000"/>
          <w:sz w:val="28"/>
          <w:szCs w:val="28"/>
        </w:rPr>
      </w:pPr>
      <w:bookmarkStart w:id="67" w:name="_Toc235851537"/>
      <w:bookmarkStart w:id="68" w:name="_Toc235938946"/>
      <w:r>
        <w:rPr>
          <w:rFonts w:hint="default" w:ascii="Times New Roman" w:hAnsi="Times New Roman" w:eastAsia="宋体" w:cs="Times New Roman"/>
          <w:color w:val="000000"/>
          <w:sz w:val="28"/>
          <w:szCs w:val="28"/>
        </w:rPr>
        <w:t>3.23包装需求</w:t>
      </w:r>
      <w:bookmarkEnd w:id="67"/>
      <w:bookmarkEnd w:id="68"/>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360" w:lineRule="auto"/>
        <w:ind w:left="360"/>
        <w:rPr>
          <w:rFonts w:hint="default" w:ascii="Times New Roman" w:hAnsi="Times New Roman" w:eastAsia="宋体" w:cs="Times New Roman"/>
          <w:color w:val="000000"/>
          <w:sz w:val="28"/>
          <w:szCs w:val="28"/>
        </w:rPr>
      </w:pPr>
      <w:bookmarkStart w:id="69" w:name="_Toc235851538"/>
      <w:bookmarkStart w:id="70" w:name="_Toc235938947"/>
      <w:r>
        <w:rPr>
          <w:rFonts w:hint="default" w:ascii="Times New Roman" w:hAnsi="Times New Roman" w:eastAsia="宋体" w:cs="Times New Roman"/>
          <w:color w:val="000000"/>
          <w:sz w:val="28"/>
          <w:szCs w:val="28"/>
        </w:rPr>
        <w:t>3.24需求的优先次序和关键程度</w:t>
      </w:r>
      <w:bookmarkEnd w:id="69"/>
      <w:bookmarkEnd w:id="70"/>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用户端：</w:t>
      </w:r>
      <w:r>
        <w:rPr>
          <w:rFonts w:hint="eastAsia" w:ascii="宋体" w:hAnsi="宋体"/>
          <w:color w:val="000000"/>
          <w:szCs w:val="21"/>
        </w:rPr>
        <w:t>用户注册/登陆、</w:t>
      </w:r>
      <w:r>
        <w:rPr>
          <w:rFonts w:hint="eastAsia" w:ascii="宋体" w:hAnsi="宋体"/>
          <w:color w:val="000000"/>
          <w:szCs w:val="21"/>
          <w:lang w:val="en-US" w:eastAsia="zh-CN"/>
        </w:rPr>
        <w:t>健康自查上报，疫情线索上报，口罩信息查询，健康码，查看疫情地图</w:t>
      </w:r>
    </w:p>
    <w:p>
      <w:pPr>
        <w:spacing w:line="360" w:lineRule="auto"/>
        <w:ind w:left="360" w:firstLine="420" w:firstLineChars="200"/>
        <w:rPr>
          <w:rFonts w:hint="default" w:ascii="宋体" w:hAnsi="宋体"/>
          <w:color w:val="000000"/>
          <w:szCs w:val="21"/>
          <w:lang w:val="en-US" w:eastAsia="zh-CN"/>
        </w:rPr>
      </w:pPr>
      <w:r>
        <w:rPr>
          <w:rFonts w:hint="eastAsia" w:ascii="宋体" w:hAnsi="宋体"/>
          <w:color w:val="000000"/>
          <w:szCs w:val="21"/>
          <w:lang w:val="en-US" w:eastAsia="zh-CN"/>
        </w:rPr>
        <w:t>管理端：管理员注册/登录，查看上报的信息，查看上报的疫情线索。</w:t>
      </w:r>
    </w:p>
    <w:p>
      <w:pPr>
        <w:pStyle w:val="2"/>
        <w:spacing w:before="0" w:after="0" w:line="360" w:lineRule="auto"/>
        <w:ind w:left="360"/>
        <w:rPr>
          <w:rFonts w:hint="default" w:ascii="Times New Roman" w:hAnsi="Times New Roman" w:eastAsia="宋体" w:cs="Times New Roman"/>
          <w:color w:val="000000"/>
          <w:kern w:val="0"/>
          <w:sz w:val="28"/>
          <w:szCs w:val="28"/>
        </w:rPr>
      </w:pPr>
      <w:bookmarkStart w:id="71" w:name="_Toc235938948"/>
      <w:bookmarkStart w:id="72" w:name="_Toc235851539"/>
      <w:r>
        <w:rPr>
          <w:rFonts w:hint="default" w:ascii="Times New Roman" w:hAnsi="Times New Roman" w:eastAsia="宋体" w:cs="Times New Roman"/>
          <w:color w:val="000000"/>
          <w:kern w:val="0"/>
          <w:sz w:val="28"/>
          <w:szCs w:val="28"/>
        </w:rPr>
        <w:t>4</w:t>
      </w:r>
      <w:bookmarkEnd w:id="71"/>
      <w:bookmarkEnd w:id="72"/>
      <w:r>
        <w:rPr>
          <w:rFonts w:hint="default" w:ascii="Times New Roman" w:hAnsi="Times New Roman" w:eastAsia="宋体" w:cs="Times New Roman"/>
          <w:color w:val="000000"/>
          <w:kern w:val="0"/>
          <w:sz w:val="28"/>
          <w:szCs w:val="28"/>
        </w:rPr>
        <w:t>合格性规定</w:t>
      </w:r>
    </w:p>
    <w:p>
      <w:pPr>
        <w:spacing w:line="360" w:lineRule="auto"/>
        <w:ind w:left="360" w:firstLine="315" w:firstLineChars="150"/>
        <w:rPr>
          <w:rFonts w:ascii="宋体" w:hAnsi="宋体"/>
          <w:color w:val="000000"/>
          <w:szCs w:val="21"/>
        </w:rPr>
      </w:pPr>
      <w:r>
        <w:rPr>
          <w:rFonts w:hint="eastAsia" w:ascii="宋体" w:hAnsi="宋体"/>
          <w:color w:val="000000"/>
        </w:rPr>
        <w:t>合格性方法</w:t>
      </w:r>
      <w:r>
        <w:rPr>
          <w:rFonts w:hint="eastAsia" w:ascii="宋体" w:hAnsi="宋体"/>
          <w:color w:val="000000"/>
          <w:szCs w:val="21"/>
        </w:rPr>
        <w:t>，如：专用工具、技术、过程、设施、验收限制。</w:t>
      </w:r>
    </w:p>
    <w:p>
      <w:pPr>
        <w:pStyle w:val="2"/>
        <w:spacing w:before="0" w:after="0" w:line="360" w:lineRule="auto"/>
        <w:ind w:left="360"/>
        <w:rPr>
          <w:rFonts w:hint="default" w:ascii="Times New Roman" w:hAnsi="Times New Roman" w:cs="Times New Roman"/>
          <w:color w:val="000000"/>
          <w:sz w:val="28"/>
          <w:szCs w:val="28"/>
        </w:rPr>
      </w:pPr>
      <w:bookmarkStart w:id="73" w:name="_Toc235851540"/>
      <w:bookmarkStart w:id="74" w:name="_Toc235938949"/>
      <w:r>
        <w:rPr>
          <w:rFonts w:hint="default" w:ascii="Times New Roman" w:hAnsi="Times New Roman" w:cs="Times New Roman"/>
          <w:color w:val="000000"/>
          <w:sz w:val="28"/>
          <w:szCs w:val="28"/>
        </w:rPr>
        <w:t>5需求可追踪性</w:t>
      </w:r>
      <w:bookmarkEnd w:id="73"/>
      <w:bookmarkEnd w:id="74"/>
    </w:p>
    <w:p>
      <w:pPr>
        <w:spacing w:line="360" w:lineRule="auto"/>
        <w:ind w:left="360" w:firstLine="315" w:firstLineChars="150"/>
        <w:rPr>
          <w:rFonts w:ascii="宋体" w:hAnsi="宋体"/>
          <w:color w:val="000000"/>
          <w:szCs w:val="21"/>
        </w:rPr>
      </w:pPr>
      <w:r>
        <w:rPr>
          <w:rFonts w:hint="eastAsia" w:ascii="宋体" w:hAnsi="宋体"/>
          <w:color w:val="000000"/>
          <w:szCs w:val="21"/>
        </w:rPr>
        <w:t>本系统的设计、</w:t>
      </w:r>
      <w:r>
        <w:rPr>
          <w:rFonts w:ascii="宋体" w:hAnsi="宋体"/>
          <w:color w:val="000000"/>
          <w:szCs w:val="21"/>
        </w:rPr>
        <w:t>开发、测试、分析、评审、验收等均符合国标的合格</w:t>
      </w:r>
      <w:r>
        <w:rPr>
          <w:rFonts w:hint="eastAsia" w:ascii="宋体" w:hAnsi="宋体"/>
          <w:color w:val="000000"/>
          <w:szCs w:val="21"/>
        </w:rPr>
        <w:t>性</w:t>
      </w:r>
      <w:r>
        <w:rPr>
          <w:rFonts w:ascii="宋体" w:hAnsi="宋体"/>
          <w:color w:val="000000"/>
          <w:szCs w:val="21"/>
        </w:rPr>
        <w:t>要求。</w:t>
      </w:r>
    </w:p>
    <w:p>
      <w:pPr>
        <w:pStyle w:val="2"/>
        <w:spacing w:before="0" w:after="0" w:line="360" w:lineRule="auto"/>
        <w:ind w:left="360"/>
        <w:rPr>
          <w:rFonts w:hint="default" w:ascii="Times New Roman" w:hAnsi="Times New Roman" w:cs="Times New Roman"/>
          <w:color w:val="000000"/>
          <w:sz w:val="28"/>
          <w:szCs w:val="28"/>
        </w:rPr>
      </w:pPr>
      <w:bookmarkStart w:id="75" w:name="_Toc235851541"/>
      <w:bookmarkStart w:id="76" w:name="_Toc235938950"/>
      <w:r>
        <w:rPr>
          <w:rFonts w:hint="default" w:ascii="Times New Roman" w:hAnsi="Times New Roman" w:cs="Times New Roman"/>
          <w:color w:val="000000"/>
          <w:sz w:val="28"/>
          <w:szCs w:val="28"/>
        </w:rPr>
        <w:t>6尚未解决的问题</w:t>
      </w:r>
      <w:bookmarkEnd w:id="75"/>
      <w:bookmarkEnd w:id="76"/>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2"/>
        <w:spacing w:before="0" w:after="0" w:line="360" w:lineRule="auto"/>
        <w:ind w:left="360"/>
        <w:rPr>
          <w:rFonts w:ascii="宋体" w:hAnsi="宋体"/>
          <w:color w:val="000000"/>
          <w:sz w:val="28"/>
          <w:szCs w:val="28"/>
        </w:rPr>
      </w:pPr>
      <w:bookmarkStart w:id="77" w:name="_Toc235851542"/>
      <w:bookmarkStart w:id="78" w:name="_Toc235938951"/>
      <w:r>
        <w:rPr>
          <w:rFonts w:hint="eastAsia" w:ascii="宋体" w:hAnsi="宋体"/>
          <w:color w:val="000000"/>
          <w:sz w:val="28"/>
          <w:szCs w:val="28"/>
        </w:rPr>
        <w:t>7注解</w:t>
      </w:r>
      <w:bookmarkEnd w:id="77"/>
      <w:bookmarkEnd w:id="78"/>
    </w:p>
    <w:p>
      <w:pPr>
        <w:spacing w:line="360" w:lineRule="auto"/>
        <w:ind w:left="360" w:firstLine="420" w:firstLineChars="200"/>
        <w:rPr>
          <w:rFonts w:hint="eastAsia" w:ascii="宋体" w:hAnsi="宋体"/>
          <w:color w:val="000000"/>
          <w:szCs w:val="21"/>
        </w:rPr>
      </w:pPr>
      <w:r>
        <w:rPr>
          <w:rFonts w:hint="eastAsia" w:ascii="宋体" w:hAnsi="宋体"/>
          <w:color w:val="000000"/>
          <w:szCs w:val="21"/>
        </w:rPr>
        <w:t>本需求分析说明书为《软件工程》课程的实训项目，希望通过《</w:t>
      </w:r>
      <w:r>
        <w:rPr>
          <w:rFonts w:hint="eastAsia" w:ascii="宋体" w:hAnsi="宋体"/>
          <w:color w:val="000000"/>
          <w:szCs w:val="21"/>
          <w:lang w:val="en-US" w:eastAsia="zh-CN"/>
        </w:rPr>
        <w:t>防疫信息管理平台</w:t>
      </w:r>
      <w:r>
        <w:rPr>
          <w:rFonts w:hint="eastAsia" w:ascii="宋体" w:hAnsi="宋体"/>
          <w:color w:val="000000"/>
          <w:szCs w:val="21"/>
        </w:rPr>
        <w:t>》的设计开发，了解软件文档的相关标准和编写原则，训练并掌握软件各类文档写作技巧。</w:t>
      </w:r>
    </w:p>
    <w:p>
      <w:pPr>
        <w:spacing w:line="360" w:lineRule="auto"/>
        <w:ind w:left="360"/>
        <w:rPr>
          <w:rFonts w:hint="eastAsia" w:ascii="宋体" w:hAnsi="宋体"/>
          <w:b/>
          <w:color w:val="000000"/>
          <w:sz w:val="28"/>
          <w:szCs w:val="28"/>
        </w:rPr>
      </w:pPr>
      <w:r>
        <w:rPr>
          <w:rFonts w:hint="eastAsia" w:ascii="宋体" w:hAnsi="宋体"/>
          <w:color w:val="000000"/>
          <w:sz w:val="28"/>
          <w:szCs w:val="28"/>
        </w:rPr>
        <w:t>7</w:t>
      </w:r>
      <w:r>
        <w:rPr>
          <w:rFonts w:hint="eastAsia" w:ascii="宋体" w:hAnsi="宋体"/>
          <w:b/>
          <w:color w:val="000000"/>
          <w:sz w:val="28"/>
          <w:szCs w:val="28"/>
        </w:rPr>
        <w:t>.1定义</w:t>
      </w:r>
      <w:bookmarkStart w:id="81" w:name="_GoBack"/>
      <w:bookmarkEnd w:id="81"/>
    </w:p>
    <w:p>
      <w:pPr>
        <w:spacing w:line="360" w:lineRule="auto"/>
        <w:ind w:left="360" w:firstLine="485" w:firstLineChars="231"/>
        <w:rPr>
          <w:rFonts w:hint="eastAsia" w:ascii="宋体" w:hAnsi="宋体"/>
          <w:color w:val="000000"/>
          <w:szCs w:val="21"/>
        </w:rPr>
      </w:pPr>
      <w:r>
        <w:rPr>
          <w:rFonts w:hint="eastAsia" w:ascii="宋体" w:hAnsi="宋体"/>
          <w:color w:val="000000"/>
          <w:szCs w:val="21"/>
          <w:lang w:val="en-US" w:eastAsia="zh-CN"/>
        </w:rPr>
        <w:t>Epidemic information management platform</w:t>
      </w:r>
      <w:r>
        <w:rPr>
          <w:rFonts w:hint="eastAsia" w:ascii="宋体" w:hAnsi="宋体"/>
          <w:color w:val="000000"/>
          <w:szCs w:val="21"/>
        </w:rPr>
        <w:t>：本</w:t>
      </w:r>
      <w:r>
        <w:rPr>
          <w:rFonts w:hint="eastAsia" w:ascii="宋体" w:hAnsi="宋体"/>
          <w:color w:val="000000"/>
          <w:szCs w:val="21"/>
          <w:lang w:val="en-US" w:eastAsia="zh-CN"/>
        </w:rPr>
        <w:t>防疫信息管理平台</w:t>
      </w:r>
      <w:r>
        <w:rPr>
          <w:rFonts w:hint="eastAsia" w:ascii="宋体" w:hAnsi="宋体"/>
          <w:color w:val="000000"/>
          <w:szCs w:val="21"/>
        </w:rPr>
        <w:t>的简称。</w:t>
      </w:r>
    </w:p>
    <w:p>
      <w:pPr>
        <w:spacing w:line="360" w:lineRule="auto"/>
        <w:ind w:left="360"/>
        <w:rPr>
          <w:rFonts w:hint="eastAsia" w:ascii="宋体" w:hAnsi="宋体"/>
          <w:color w:val="000000"/>
          <w:sz w:val="28"/>
          <w:szCs w:val="28"/>
        </w:rPr>
      </w:pPr>
      <w:r>
        <w:rPr>
          <w:rFonts w:hint="eastAsia" w:ascii="宋体" w:hAnsi="宋体"/>
          <w:color w:val="000000"/>
          <w:sz w:val="28"/>
          <w:szCs w:val="28"/>
        </w:rPr>
        <w:t>7</w:t>
      </w:r>
      <w:r>
        <w:rPr>
          <w:rFonts w:hint="eastAsia" w:ascii="宋体" w:hAnsi="宋体"/>
          <w:b/>
          <w:color w:val="000000"/>
          <w:sz w:val="28"/>
          <w:szCs w:val="28"/>
        </w:rPr>
        <w:t>.2参考资料</w:t>
      </w:r>
    </w:p>
    <w:p>
      <w:pPr>
        <w:spacing w:line="360" w:lineRule="auto"/>
        <w:ind w:left="360" w:firstLine="420" w:firstLineChars="200"/>
        <w:rPr>
          <w:rFonts w:hint="eastAsia" w:ascii="宋体" w:hAnsi="宋体" w:eastAsia="宋体"/>
          <w:color w:val="000000"/>
          <w:szCs w:val="21"/>
          <w:lang w:eastAsia="zh-CN"/>
        </w:rPr>
      </w:pPr>
      <w:r>
        <w:rPr>
          <w:rFonts w:hint="eastAsia" w:ascii="宋体" w:hAnsi="宋体"/>
          <w:color w:val="000000"/>
          <w:szCs w:val="21"/>
        </w:rPr>
        <w:t>《ASP.NET交互式Web数据库</w:t>
      </w:r>
      <w:r>
        <w:commentReference w:id="0"/>
      </w:r>
      <w:r>
        <w:rPr>
          <w:rFonts w:hint="eastAsia" w:ascii="宋体" w:hAnsi="宋体"/>
          <w:color w:val="000000"/>
          <w:szCs w:val="21"/>
        </w:rPr>
        <w:t>程序设计》</w:t>
      </w:r>
    </w:p>
    <w:p>
      <w:pPr>
        <w:spacing w:line="360" w:lineRule="auto"/>
        <w:ind w:left="360" w:firstLine="420" w:firstLineChars="200"/>
        <w:rPr>
          <w:rFonts w:hint="eastAsia" w:ascii="宋体" w:hAnsi="宋体"/>
          <w:color w:val="000000"/>
          <w:szCs w:val="21"/>
        </w:rPr>
      </w:pPr>
      <w:r>
        <w:rPr>
          <w:rFonts w:hint="eastAsia" w:ascii="宋体" w:hAnsi="宋体"/>
          <w:color w:val="000000"/>
          <w:szCs w:val="21"/>
        </w:rPr>
        <w:t>《ASP数据库系统开发案例精选》</w:t>
      </w:r>
    </w:p>
    <w:p>
      <w:pPr>
        <w:pStyle w:val="2"/>
        <w:spacing w:before="0" w:after="0" w:line="360" w:lineRule="auto"/>
        <w:ind w:left="360"/>
        <w:rPr>
          <w:rFonts w:ascii="宋体" w:hAnsi="宋体"/>
          <w:color w:val="000000"/>
          <w:sz w:val="21"/>
          <w:szCs w:val="21"/>
        </w:rPr>
      </w:pPr>
      <w:bookmarkStart w:id="79" w:name="_Toc235938952"/>
      <w:bookmarkStart w:id="80" w:name="_Toc235851543"/>
      <w:r>
        <w:rPr>
          <w:rFonts w:hint="eastAsia" w:ascii="宋体" w:hAnsi="宋体"/>
          <w:color w:val="000000"/>
          <w:sz w:val="21"/>
          <w:szCs w:val="21"/>
        </w:rPr>
        <w:t>附录</w:t>
      </w:r>
      <w:bookmarkEnd w:id="79"/>
      <w:bookmarkEnd w:id="80"/>
    </w:p>
    <w:p>
      <w:pPr>
        <w:spacing w:line="360" w:lineRule="auto"/>
        <w:ind w:left="360" w:firstLine="420" w:firstLineChars="200"/>
        <w:rPr>
          <w:rFonts w:hint="eastAsia" w:ascii="宋体" w:hAnsi="宋体"/>
          <w:color w:val="000000"/>
          <w:szCs w:val="21"/>
        </w:rPr>
      </w:pPr>
      <w:r>
        <w:rPr>
          <w:rFonts w:hint="eastAsia" w:ascii="宋体" w:hAnsi="宋体"/>
          <w:color w:val="000000"/>
          <w:szCs w:val="21"/>
        </w:rPr>
        <w:t>暂无。</w:t>
      </w:r>
    </w:p>
    <w:p>
      <w:pPr>
        <w:spacing w:line="360" w:lineRule="auto"/>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ero" w:date="2020-05-20T08:10:06Z" w:initials="">
    <w:p w14:paraId="72EC7371">
      <w:pPr>
        <w:pStyle w:val="6"/>
        <w:rPr>
          <w:rFonts w:hint="default" w:eastAsia="宋体"/>
          <w:lang w:val="en-US" w:eastAsia="zh-CN"/>
        </w:rPr>
      </w:pPr>
      <w:r>
        <w:rPr>
          <w:rFonts w:hint="eastAsia"/>
          <w:lang w:val="en-US" w:eastAsia="zh-CN"/>
        </w:rPr>
        <w:t>这个地方换一下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EC73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roman"/>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63981"/>
    <w:multiLevelType w:val="singleLevel"/>
    <w:tmpl w:val="11F63981"/>
    <w:lvl w:ilvl="0" w:tentative="0">
      <w:start w:val="1"/>
      <w:numFmt w:val="decimal"/>
      <w:lvlText w:val="%1."/>
      <w:lvlJc w:val="left"/>
      <w:pPr>
        <w:tabs>
          <w:tab w:val="left" w:pos="312"/>
        </w:tabs>
      </w:pPr>
    </w:lvl>
  </w:abstractNum>
  <w:abstractNum w:abstractNumId="1">
    <w:nsid w:val="23E1810A"/>
    <w:multiLevelType w:val="singleLevel"/>
    <w:tmpl w:val="23E1810A"/>
    <w:lvl w:ilvl="0" w:tentative="0">
      <w:start w:val="1"/>
      <w:numFmt w:val="decimal"/>
      <w:suff w:val="space"/>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ero">
    <w15:presenceInfo w15:providerId="WPS Office" w15:userId="4095598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F5314"/>
    <w:rsid w:val="01811051"/>
    <w:rsid w:val="01BF6385"/>
    <w:rsid w:val="064E646F"/>
    <w:rsid w:val="07826458"/>
    <w:rsid w:val="0A3A00DC"/>
    <w:rsid w:val="15381201"/>
    <w:rsid w:val="162567F4"/>
    <w:rsid w:val="1DC45020"/>
    <w:rsid w:val="21AF5314"/>
    <w:rsid w:val="22283E74"/>
    <w:rsid w:val="240A7CA3"/>
    <w:rsid w:val="36656EC5"/>
    <w:rsid w:val="3B953DB9"/>
    <w:rsid w:val="3BBB67F1"/>
    <w:rsid w:val="45C61DFE"/>
    <w:rsid w:val="4CC25092"/>
    <w:rsid w:val="4F753BE4"/>
    <w:rsid w:val="67102706"/>
    <w:rsid w:val="6EF4040D"/>
    <w:rsid w:val="7792208C"/>
    <w:rsid w:val="7AFB3D7C"/>
    <w:rsid w:val="7CDC52C0"/>
    <w:rsid w:val="7F1C183B"/>
    <w:rsid w:val="7F634765"/>
    <w:rsid w:val="7FB6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Calibri Light" w:hAnsi="Calibri Light"/>
      <w:b/>
      <w:bCs/>
      <w:sz w:val="28"/>
      <w:szCs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2020-05-13T01:35:00Z</dcterms:created>
  <dc:creator>卑微什么呢</dc:creator>
  <cp:lastModifiedBy>Zero</cp:lastModifiedBy>
  <dcterms:modified xsi:type="dcterms:W3CDTF">2020-05-20T00:10:31Z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