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1860" w14:textId="2FCDC488" w:rsidR="008B23D3" w:rsidRDefault="00AE415F" w:rsidP="008B23D3">
      <w:pPr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971A6" wp14:editId="11DF382C">
                <wp:simplePos x="0" y="0"/>
                <wp:positionH relativeFrom="column">
                  <wp:posOffset>-148482</wp:posOffset>
                </wp:positionH>
                <wp:positionV relativeFrom="paragraph">
                  <wp:posOffset>-374220</wp:posOffset>
                </wp:positionV>
                <wp:extent cx="1362973" cy="1345721"/>
                <wp:effectExtent l="0" t="0" r="8890" b="6985"/>
                <wp:wrapNone/>
                <wp:docPr id="2050175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973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C0E2E" w14:textId="57103CC1" w:rsidR="00AE415F" w:rsidRPr="00AE415F" w:rsidRDefault="00AE415F" w:rsidP="00AE415F">
                            <w:pPr>
                              <w:rPr>
                                <w:lang w:val="en-US"/>
                              </w:rPr>
                            </w:pPr>
                            <w:r w:rsidRPr="00AE415F">
                              <w:rPr>
                                <w:lang w:val="en-US"/>
                              </w:rPr>
                              <w:drawing>
                                <wp:inline distT="0" distB="0" distL="0" distR="0" wp14:anchorId="53EEF9A5" wp14:editId="30A4937A">
                                  <wp:extent cx="957580" cy="1146599"/>
                                  <wp:effectExtent l="0" t="0" r="0" b="0"/>
                                  <wp:docPr id="151771960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7304" cy="1158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3565F0" w14:textId="77777777" w:rsidR="00AE415F" w:rsidRDefault="00AE41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971A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11.7pt;margin-top:-29.45pt;width:107.3pt;height:10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" fillcolor="white [3201]" stroked="f" strokeweight=".5pt">
                <v:textbox>
                  <w:txbxContent>
                    <w:p w14:paraId="11EC0E2E" w14:textId="57103CC1" w:rsidR="00AE415F" w:rsidRPr="00AE415F" w:rsidRDefault="00AE415F" w:rsidP="00AE415F">
                      <w:pPr>
                        <w:rPr>
                          <w:lang w:val="en-US"/>
                        </w:rPr>
                      </w:pPr>
                      <w:r w:rsidRPr="00AE415F">
                        <w:rPr>
                          <w:lang w:val="en-US"/>
                        </w:rPr>
                        <w:drawing>
                          <wp:inline distT="0" distB="0" distL="0" distR="0" wp14:anchorId="53EEF9A5" wp14:editId="30A4937A">
                            <wp:extent cx="957580" cy="1146599"/>
                            <wp:effectExtent l="0" t="0" r="0" b="0"/>
                            <wp:docPr id="151771960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7304" cy="1158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3565F0" w14:textId="77777777" w:rsidR="00AE415F" w:rsidRDefault="00AE415F"/>
                  </w:txbxContent>
                </v:textbox>
              </v:shape>
            </w:pict>
          </mc:Fallback>
        </mc:AlternateContent>
      </w:r>
      <w:r w:rsidR="008B23D3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KEYLA MARINA RAMIREZ FLORES </w:t>
      </w:r>
    </w:p>
    <w:p w14:paraId="16D7D5B2" w14:textId="2A27B9BF" w:rsidR="008B23D3" w:rsidRPr="001C5BBD" w:rsidRDefault="008B23D3" w:rsidP="008B23D3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Lic. En Enfermeria</w:t>
      </w:r>
    </w:p>
    <w:p w14:paraId="712DD7B1" w14:textId="77777777" w:rsidR="008B23D3" w:rsidRDefault="008B23D3" w:rsidP="008B23D3">
      <w:pPr>
        <w:ind w:left="567"/>
        <w:jc w:val="center"/>
        <w:rPr>
          <w:lang w:val="es-MX"/>
        </w:rPr>
      </w:pPr>
    </w:p>
    <w:p w14:paraId="06B88CD4" w14:textId="77777777" w:rsidR="008B23D3" w:rsidRDefault="008B23D3" w:rsidP="008B23D3">
      <w:pPr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</w:p>
    <w:p w14:paraId="70FF474D" w14:textId="77777777" w:rsidR="008B23D3" w:rsidRDefault="008B23D3" w:rsidP="008B23D3">
      <w:pPr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</w:p>
    <w:p w14:paraId="0C5F4E36" w14:textId="77777777" w:rsidR="008B23D3" w:rsidRPr="00982E12" w:rsidRDefault="008B23D3" w:rsidP="008B23D3">
      <w:pPr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7140A4">
        <w:rPr>
          <w:rFonts w:ascii="Times New Roman" w:hAnsi="Times New Roman" w:cs="Times New Roman"/>
          <w:b/>
          <w:bCs/>
          <w:u w:val="single"/>
          <w:lang w:val="es-MX"/>
        </w:rPr>
        <w:t>DATOS PERSONALE</w:t>
      </w:r>
      <w:r>
        <w:rPr>
          <w:rFonts w:ascii="Times New Roman" w:hAnsi="Times New Roman" w:cs="Times New Roman"/>
          <w:b/>
          <w:bCs/>
          <w:u w:val="single"/>
          <w:lang w:val="es-MX"/>
        </w:rPr>
        <w:t>S_______________________________________________</w:t>
      </w:r>
      <w:r w:rsidRPr="00982E12">
        <w:rPr>
          <w:rFonts w:ascii="Times New Roman" w:hAnsi="Times New Roman" w:cs="Times New Roman"/>
          <w:b/>
          <w:bCs/>
          <w:u w:val="single"/>
          <w:lang w:val="es-MX"/>
        </w:rPr>
        <w:t xml:space="preserve">                                                                                   </w:t>
      </w:r>
    </w:p>
    <w:p w14:paraId="3F481D32" w14:textId="3B7AB538" w:rsidR="008B23D3" w:rsidRPr="00D31624" w:rsidRDefault="00AE415F" w:rsidP="00AE415F">
      <w:pPr>
        <w:tabs>
          <w:tab w:val="left" w:pos="1358"/>
        </w:tabs>
        <w:ind w:left="142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ab/>
      </w:r>
    </w:p>
    <w:p w14:paraId="4C94EE1D" w14:textId="64C5C754" w:rsidR="008B23D3" w:rsidRPr="009902C8" w:rsidRDefault="008B23D3" w:rsidP="008B23D3">
      <w:pPr>
        <w:ind w:left="3402" w:hanging="3118"/>
        <w:rPr>
          <w:rFonts w:ascii="Times New Roman" w:hAnsi="Times New Roman" w:cs="Times New Roman"/>
          <w:lang w:val="es-MX"/>
        </w:rPr>
      </w:pPr>
      <w:r w:rsidRPr="003F4BD7">
        <w:rPr>
          <w:rFonts w:ascii="Times New Roman" w:hAnsi="Times New Roman" w:cs="Times New Roman"/>
          <w:lang w:val="es-MX"/>
        </w:rPr>
        <w:t>N</w:t>
      </w:r>
      <w:r>
        <w:rPr>
          <w:rFonts w:ascii="Times New Roman" w:hAnsi="Times New Roman" w:cs="Times New Roman"/>
          <w:lang w:val="es-ES"/>
        </w:rPr>
        <w:t>ú</w:t>
      </w:r>
      <w:r w:rsidRPr="003F4BD7">
        <w:rPr>
          <w:rFonts w:ascii="Times New Roman" w:hAnsi="Times New Roman" w:cs="Times New Roman"/>
          <w:lang w:val="es-MX"/>
        </w:rPr>
        <w:t>mero de identidad:</w:t>
      </w:r>
      <w:r w:rsidRPr="009902C8">
        <w:rPr>
          <w:rFonts w:ascii="Times New Roman" w:hAnsi="Times New Roman" w:cs="Times New Roman"/>
          <w:lang w:val="es-MX"/>
        </w:rPr>
        <w:t xml:space="preserve">                0311-199</w:t>
      </w:r>
      <w:r>
        <w:rPr>
          <w:rFonts w:ascii="Times New Roman" w:hAnsi="Times New Roman" w:cs="Times New Roman"/>
          <w:lang w:val="es-MX"/>
        </w:rPr>
        <w:t>9</w:t>
      </w:r>
      <w:r w:rsidRPr="009902C8">
        <w:rPr>
          <w:rFonts w:ascii="Times New Roman" w:hAnsi="Times New Roman" w:cs="Times New Roman"/>
          <w:lang w:val="es-MX"/>
        </w:rPr>
        <w:t>-00</w:t>
      </w:r>
      <w:r>
        <w:rPr>
          <w:rFonts w:ascii="Times New Roman" w:hAnsi="Times New Roman" w:cs="Times New Roman"/>
          <w:lang w:val="es-MX"/>
        </w:rPr>
        <w:t>235</w:t>
      </w:r>
    </w:p>
    <w:p w14:paraId="27B85687" w14:textId="77777777" w:rsidR="008B23D3" w:rsidRPr="009902C8" w:rsidRDefault="008B23D3" w:rsidP="008B23D3">
      <w:pPr>
        <w:ind w:left="3402" w:hanging="3118"/>
        <w:rPr>
          <w:rFonts w:ascii="Times New Roman" w:hAnsi="Times New Roman" w:cs="Times New Roman"/>
          <w:lang w:val="es-MX"/>
        </w:rPr>
      </w:pPr>
      <w:r w:rsidRPr="009902C8">
        <w:rPr>
          <w:rFonts w:ascii="Times New Roman" w:hAnsi="Times New Roman" w:cs="Times New Roman"/>
          <w:lang w:val="es-MX"/>
        </w:rPr>
        <w:t>D</w:t>
      </w:r>
      <w:r w:rsidRPr="003F4BD7">
        <w:rPr>
          <w:rFonts w:ascii="Times New Roman" w:hAnsi="Times New Roman" w:cs="Times New Roman"/>
          <w:lang w:val="es-MX"/>
        </w:rPr>
        <w:t>omicilio:</w:t>
      </w:r>
      <w:r w:rsidRPr="009902C8">
        <w:rPr>
          <w:rFonts w:ascii="Times New Roman" w:hAnsi="Times New Roman" w:cs="Times New Roman"/>
          <w:lang w:val="es-MX"/>
        </w:rPr>
        <w:t xml:space="preserve">         </w:t>
      </w:r>
      <w:r w:rsidRPr="003F4BD7">
        <w:rPr>
          <w:rFonts w:ascii="Times New Roman" w:hAnsi="Times New Roman" w:cs="Times New Roman"/>
          <w:lang w:val="es-MX"/>
        </w:rPr>
        <w:t xml:space="preserve">                         </w:t>
      </w:r>
      <w:r w:rsidRPr="009902C8">
        <w:rPr>
          <w:rFonts w:ascii="Times New Roman" w:hAnsi="Times New Roman" w:cs="Times New Roman"/>
          <w:lang w:val="es-MX"/>
        </w:rPr>
        <w:t>Col. Kennedy</w:t>
      </w:r>
    </w:p>
    <w:p w14:paraId="65DC3C1A" w14:textId="2FC57E43" w:rsidR="008B23D3" w:rsidRPr="009902C8" w:rsidRDefault="008B23D3" w:rsidP="008B23D3">
      <w:pPr>
        <w:ind w:left="284"/>
        <w:rPr>
          <w:rFonts w:ascii="Times New Roman" w:hAnsi="Times New Roman" w:cs="Times New Roman"/>
          <w:lang w:val="es-MX"/>
        </w:rPr>
      </w:pPr>
      <w:r w:rsidRPr="003F4BD7">
        <w:rPr>
          <w:rFonts w:ascii="Times New Roman" w:hAnsi="Times New Roman" w:cs="Times New Roman"/>
          <w:lang w:val="es-MX"/>
        </w:rPr>
        <w:t>Teléfono:</w:t>
      </w:r>
      <w:r w:rsidRPr="009902C8">
        <w:rPr>
          <w:rFonts w:ascii="Times New Roman" w:hAnsi="Times New Roman" w:cs="Times New Roman"/>
          <w:lang w:val="es-MX"/>
        </w:rPr>
        <w:t xml:space="preserve">                  </w:t>
      </w:r>
      <w:r w:rsidRPr="003F4BD7">
        <w:rPr>
          <w:rFonts w:ascii="Times New Roman" w:hAnsi="Times New Roman" w:cs="Times New Roman"/>
          <w:lang w:val="es-MX"/>
        </w:rPr>
        <w:t xml:space="preserve">                  </w:t>
      </w:r>
      <w:r>
        <w:rPr>
          <w:rFonts w:ascii="Times New Roman" w:hAnsi="Times New Roman" w:cs="Times New Roman"/>
          <w:lang w:val="es-MX"/>
        </w:rPr>
        <w:t>9794</w:t>
      </w:r>
      <w:r w:rsidRPr="009902C8">
        <w:rPr>
          <w:rFonts w:ascii="Times New Roman" w:hAnsi="Times New Roman" w:cs="Times New Roman"/>
          <w:lang w:val="es-MX"/>
        </w:rPr>
        <w:t>-</w:t>
      </w:r>
      <w:r>
        <w:rPr>
          <w:rFonts w:ascii="Times New Roman" w:hAnsi="Times New Roman" w:cs="Times New Roman"/>
          <w:lang w:val="es-MX"/>
        </w:rPr>
        <w:t>9586</w:t>
      </w:r>
    </w:p>
    <w:p w14:paraId="4CFAA117" w14:textId="109767C6" w:rsidR="008B23D3" w:rsidRPr="005D60F5" w:rsidRDefault="008B23D3" w:rsidP="008B23D3">
      <w:pPr>
        <w:ind w:left="284"/>
        <w:rPr>
          <w:rFonts w:ascii="Times New Roman" w:hAnsi="Times New Roman" w:cs="Times New Roman"/>
          <w:lang w:val="es-MX"/>
        </w:rPr>
      </w:pPr>
      <w:r w:rsidRPr="003F4BD7">
        <w:rPr>
          <w:rFonts w:ascii="Times New Roman" w:hAnsi="Times New Roman" w:cs="Times New Roman"/>
          <w:lang w:val="es-MX"/>
        </w:rPr>
        <w:t>Correo electrónico</w:t>
      </w:r>
      <w:r w:rsidRPr="005D60F5">
        <w:rPr>
          <w:rFonts w:ascii="Times New Roman" w:hAnsi="Times New Roman" w:cs="Times New Roman"/>
          <w:lang w:val="es-MX"/>
        </w:rPr>
        <w:t>:</w:t>
      </w:r>
      <w:r w:rsidRPr="005D60F5">
        <w:rPr>
          <w:rFonts w:ascii="Times New Roman" w:hAnsi="Times New Roman" w:cs="Times New Roman"/>
          <w:b/>
          <w:bCs/>
          <w:lang w:val="es-MX"/>
        </w:rPr>
        <w:t xml:space="preserve">                     </w:t>
      </w:r>
      <w:r w:rsidRPr="008B23D3">
        <w:rPr>
          <w:rFonts w:ascii="Times New Roman" w:hAnsi="Times New Roman" w:cs="Times New Roman"/>
          <w:lang w:val="es-MX"/>
        </w:rPr>
        <w:t>rkeylamarina</w:t>
      </w:r>
      <w:hyperlink r:id="rId6" w:history="1">
        <w:r w:rsidRPr="005D60F5">
          <w:rPr>
            <w:rStyle w:val="Hipervnculo"/>
            <w:rFonts w:ascii="Times New Roman" w:hAnsi="Times New Roman" w:cs="Times New Roman"/>
            <w:color w:val="auto"/>
            <w:u w:val="none"/>
            <w:lang w:val="es-MX"/>
          </w:rPr>
          <w:t>@gmail.com</w:t>
        </w:r>
      </w:hyperlink>
    </w:p>
    <w:p w14:paraId="4602BB8F" w14:textId="77777777" w:rsidR="008B23D3" w:rsidRPr="005D60F5" w:rsidRDefault="008B23D3" w:rsidP="008B23D3">
      <w:pPr>
        <w:ind w:left="284"/>
        <w:rPr>
          <w:rFonts w:ascii="Times New Roman" w:hAnsi="Times New Roman" w:cs="Times New Roman"/>
          <w:lang w:val="es-MX"/>
        </w:rPr>
      </w:pPr>
    </w:p>
    <w:p w14:paraId="71E22C5F" w14:textId="77777777" w:rsidR="008B23D3" w:rsidRPr="007140A4" w:rsidRDefault="008B23D3" w:rsidP="008B23D3">
      <w:pPr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7140A4">
        <w:rPr>
          <w:rFonts w:ascii="Times New Roman" w:hAnsi="Times New Roman" w:cs="Times New Roman"/>
          <w:b/>
          <w:bCs/>
          <w:u w:val="single"/>
          <w:lang w:val="es-MX"/>
        </w:rPr>
        <w:t>EXPERIENCIA LABORAL______________________________________</w:t>
      </w:r>
      <w:r>
        <w:rPr>
          <w:rFonts w:ascii="Times New Roman" w:hAnsi="Times New Roman" w:cs="Times New Roman"/>
          <w:b/>
          <w:bCs/>
          <w:u w:val="single"/>
          <w:lang w:val="es-MX"/>
        </w:rPr>
        <w:t>______</w:t>
      </w:r>
    </w:p>
    <w:p w14:paraId="0CCD2709" w14:textId="77777777" w:rsidR="008B23D3" w:rsidRPr="007140A4" w:rsidRDefault="008B23D3" w:rsidP="008B23D3">
      <w:pPr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</w:p>
    <w:p w14:paraId="355F34C0" w14:textId="41D4C320" w:rsidR="008B23D3" w:rsidRPr="00D31624" w:rsidRDefault="008B23D3" w:rsidP="008B23D3">
      <w:pPr>
        <w:ind w:left="3402" w:hanging="3118"/>
        <w:jc w:val="both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Ejercicio</w:t>
      </w:r>
      <w:r>
        <w:rPr>
          <w:rFonts w:ascii="Times New Roman" w:hAnsi="Times New Roman" w:cs="Times New Roman"/>
          <w:b/>
          <w:bCs/>
          <w:lang w:val="es-MX"/>
        </w:rPr>
        <w:t xml:space="preserve"> profesional</w:t>
      </w:r>
      <w:r>
        <w:rPr>
          <w:rFonts w:ascii="Times New Roman" w:hAnsi="Times New Roman" w:cs="Times New Roman"/>
          <w:lang w:val="es-MX"/>
        </w:rPr>
        <w:t xml:space="preserve">, </w:t>
      </w:r>
      <w:r>
        <w:rPr>
          <w:rFonts w:ascii="Times New Roman" w:hAnsi="Times New Roman" w:cs="Times New Roman"/>
          <w:b/>
          <w:bCs/>
          <w:lang w:val="es-MX"/>
        </w:rPr>
        <w:t>agosto</w:t>
      </w:r>
      <w:r w:rsidRPr="00FA0621">
        <w:rPr>
          <w:rFonts w:ascii="Times New Roman" w:hAnsi="Times New Roman" w:cs="Times New Roman"/>
          <w:b/>
          <w:bCs/>
          <w:lang w:val="es-MX"/>
        </w:rPr>
        <w:t xml:space="preserve"> 2024-</w:t>
      </w:r>
      <w:r>
        <w:rPr>
          <w:rFonts w:ascii="Times New Roman" w:hAnsi="Times New Roman" w:cs="Times New Roman"/>
          <w:b/>
          <w:bCs/>
          <w:lang w:val="es-MX"/>
        </w:rPr>
        <w:t xml:space="preserve">octubre </w:t>
      </w:r>
      <w:r w:rsidRPr="00FA0621">
        <w:rPr>
          <w:rFonts w:ascii="Times New Roman" w:hAnsi="Times New Roman" w:cs="Times New Roman"/>
          <w:b/>
          <w:bCs/>
          <w:lang w:val="es-MX"/>
        </w:rPr>
        <w:t>2024</w:t>
      </w:r>
      <w:r w:rsidRPr="003F4BD7">
        <w:rPr>
          <w:rFonts w:ascii="Times New Roman" w:hAnsi="Times New Roman" w:cs="Times New Roman"/>
          <w:lang w:val="es-MX"/>
        </w:rPr>
        <w:t xml:space="preserve">                                           </w:t>
      </w:r>
    </w:p>
    <w:p w14:paraId="2077713C" w14:textId="1D099877" w:rsidR="008B23D3" w:rsidRPr="003F4BD7" w:rsidRDefault="008B23D3" w:rsidP="008B23D3">
      <w:pPr>
        <w:tabs>
          <w:tab w:val="left" w:pos="358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 xml:space="preserve">CIS Monterrey, colonia Monterrey, Tegucigalpa. </w:t>
      </w:r>
    </w:p>
    <w:p w14:paraId="213FC937" w14:textId="77777777" w:rsidR="008B23D3" w:rsidRPr="003F4BD7" w:rsidRDefault="008B23D3" w:rsidP="008B23D3">
      <w:pPr>
        <w:jc w:val="both"/>
        <w:rPr>
          <w:rFonts w:ascii="Times New Roman" w:hAnsi="Times New Roman" w:cs="Times New Roman"/>
        </w:rPr>
      </w:pPr>
    </w:p>
    <w:p w14:paraId="258E404C" w14:textId="74A01843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Toma y registro de signos vitales (presión arterial, temperatura, pulso, respiración y saturación). </w:t>
      </w:r>
    </w:p>
    <w:p w14:paraId="5D455A75" w14:textId="19106DD8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Aplicación de vacunas según el esquema nacional de inmunización. </w:t>
      </w:r>
    </w:p>
    <w:p w14:paraId="48AC12D8" w14:textId="0C2C7707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Curaciones de heridas y atención de procedimientos básicos de enfermería. </w:t>
      </w:r>
    </w:p>
    <w:p w14:paraId="236F7F2A" w14:textId="15A9DEB5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Control prenatal y apoyo en la atención materno-infantil. </w:t>
      </w:r>
    </w:p>
    <w:p w14:paraId="076E3059" w14:textId="21A7B761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Participación en programas de planificación familiar y salud sexual y reproductiva. </w:t>
      </w:r>
    </w:p>
    <w:p w14:paraId="294181C0" w14:textId="5E871E60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Vigilancia epidemiológica y notificación de enfermedades de interés sanitario. </w:t>
      </w:r>
    </w:p>
    <w:p w14:paraId="42D48A23" w14:textId="20B6D5A5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Participación en campañas de vacunación y jornadas comunitarias de salud. </w:t>
      </w:r>
    </w:p>
    <w:p w14:paraId="46F63403" w14:textId="19C7842F" w:rsid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Coordinación con el equipo multidisciplinario para garantizar una atención integral al paciente.</w:t>
      </w:r>
    </w:p>
    <w:p w14:paraId="7C745061" w14:textId="77777777" w:rsidR="008B23D3" w:rsidRDefault="008B23D3" w:rsidP="008B23D3">
      <w:p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</w:p>
    <w:p w14:paraId="061697A8" w14:textId="7C3997F4" w:rsidR="008B23D3" w:rsidRPr="00D31624" w:rsidRDefault="008B23D3" w:rsidP="008B23D3">
      <w:pPr>
        <w:ind w:left="3402" w:hanging="3118"/>
        <w:jc w:val="both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Ejercicio profesional</w:t>
      </w:r>
      <w:r>
        <w:rPr>
          <w:rFonts w:ascii="Times New Roman" w:hAnsi="Times New Roman" w:cs="Times New Roman"/>
          <w:lang w:val="es-MX"/>
        </w:rPr>
        <w:t xml:space="preserve">, </w:t>
      </w:r>
      <w:r>
        <w:rPr>
          <w:rFonts w:ascii="Times New Roman" w:hAnsi="Times New Roman" w:cs="Times New Roman"/>
          <w:b/>
          <w:bCs/>
          <w:lang w:val="es-MX"/>
        </w:rPr>
        <w:t xml:space="preserve">octubre </w:t>
      </w:r>
      <w:r w:rsidRPr="00FA0621">
        <w:rPr>
          <w:rFonts w:ascii="Times New Roman" w:hAnsi="Times New Roman" w:cs="Times New Roman"/>
          <w:b/>
          <w:bCs/>
          <w:lang w:val="es-MX"/>
        </w:rPr>
        <w:t>2024-</w:t>
      </w:r>
      <w:r>
        <w:rPr>
          <w:rFonts w:ascii="Times New Roman" w:hAnsi="Times New Roman" w:cs="Times New Roman"/>
          <w:b/>
          <w:bCs/>
          <w:lang w:val="es-MX"/>
        </w:rPr>
        <w:t>diciembre</w:t>
      </w:r>
      <w:r>
        <w:rPr>
          <w:rFonts w:ascii="Times New Roman" w:hAnsi="Times New Roman" w:cs="Times New Roman"/>
          <w:b/>
          <w:bCs/>
          <w:lang w:val="es-MX"/>
        </w:rPr>
        <w:t xml:space="preserve"> </w:t>
      </w:r>
      <w:r w:rsidRPr="00FA0621">
        <w:rPr>
          <w:rFonts w:ascii="Times New Roman" w:hAnsi="Times New Roman" w:cs="Times New Roman"/>
          <w:b/>
          <w:bCs/>
          <w:lang w:val="es-MX"/>
        </w:rPr>
        <w:t>2024</w:t>
      </w:r>
      <w:r w:rsidRPr="003F4BD7">
        <w:rPr>
          <w:rFonts w:ascii="Times New Roman" w:hAnsi="Times New Roman" w:cs="Times New Roman"/>
          <w:lang w:val="es-MX"/>
        </w:rPr>
        <w:t xml:space="preserve">                                           </w:t>
      </w:r>
    </w:p>
    <w:p w14:paraId="2BC4B78A" w14:textId="51B54D2F" w:rsidR="008B23D3" w:rsidRDefault="008B23D3" w:rsidP="008B23D3">
      <w:pPr>
        <w:tabs>
          <w:tab w:val="left" w:pos="3585"/>
        </w:tabs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</w:t>
      </w:r>
      <w:r>
        <w:rPr>
          <w:rFonts w:ascii="Times New Roman" w:hAnsi="Times New Roman" w:cs="Times New Roman"/>
          <w:lang w:val="es-MX"/>
        </w:rPr>
        <w:t>Hospital escuela</w:t>
      </w:r>
      <w:r>
        <w:rPr>
          <w:rFonts w:ascii="Times New Roman" w:hAnsi="Times New Roman" w:cs="Times New Roman"/>
          <w:lang w:val="es-MX"/>
        </w:rPr>
        <w:t xml:space="preserve">, Tegucigalpa. </w:t>
      </w:r>
    </w:p>
    <w:p w14:paraId="0357E0CD" w14:textId="374A0822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Valoración inicial y continua del estado de salud de los pacientes hospitalizados. </w:t>
      </w:r>
    </w:p>
    <w:p w14:paraId="5D57C5A7" w14:textId="325A048C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Toma y registro de signos vitales y monitoreo constante del paciente. </w:t>
      </w:r>
    </w:p>
    <w:p w14:paraId="0B4685D1" w14:textId="27E85663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Administración de medicamentos por diferentes vías según prescripción médica. </w:t>
      </w:r>
    </w:p>
    <w:p w14:paraId="2B8856DA" w14:textId="51AB6C4B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Preparación y asistencia en procedimientos médicos y de enfermería. </w:t>
      </w:r>
    </w:p>
    <w:p w14:paraId="2878BE51" w14:textId="6F359F8B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Curaciones, cambio de apósitos y cuidado de heridas quirúrgicas o lesiones. </w:t>
      </w:r>
    </w:p>
    <w:p w14:paraId="3B29EA17" w14:textId="5061FC41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Canalización de vías periféricas y manejo de fluidoterapia. </w:t>
      </w:r>
    </w:p>
    <w:p w14:paraId="520644D4" w14:textId="27A72974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Atención y seguimiento a pacientes pre y postoperatorios. </w:t>
      </w:r>
    </w:p>
    <w:p w14:paraId="558B5600" w14:textId="08A86F8A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Manejo y control de expedientes clínicos y registros de enfermería. </w:t>
      </w:r>
    </w:p>
    <w:p w14:paraId="5D6F27CC" w14:textId="15BA6349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Aplicación de normas de bioseguridad y prevención de infecciones intrahospitalarias. </w:t>
      </w:r>
    </w:p>
    <w:p w14:paraId="0C56A93C" w14:textId="3033B0A6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Educación al paciente y familiares sobre cuidados, tratamiento y recuperación. </w:t>
      </w:r>
    </w:p>
    <w:p w14:paraId="73A71A64" w14:textId="79F27294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Coordinación con el equipo multidisciplinario para brindar atención integral. </w:t>
      </w:r>
    </w:p>
    <w:p w14:paraId="6CAC65FC" w14:textId="295F8D93" w:rsidR="008B23D3" w:rsidRP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Supervisión del cumplimiento de indicaciones médicas y evolución del paciente. </w:t>
      </w:r>
    </w:p>
    <w:p w14:paraId="2CD177E6" w14:textId="3BEDE6BD" w:rsidR="008B23D3" w:rsidRPr="008B23D3" w:rsidRDefault="008B23D3" w:rsidP="008B23D3">
      <w:pPr>
        <w:pStyle w:val="Prrafodelista"/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</w:p>
    <w:p w14:paraId="5D095742" w14:textId="5CFD8AD3" w:rsidR="008B23D3" w:rsidRDefault="008B23D3" w:rsidP="008B23D3">
      <w:pPr>
        <w:pStyle w:val="Prrafodelista"/>
        <w:numPr>
          <w:ilvl w:val="0"/>
          <w:numId w:val="5"/>
        </w:numPr>
        <w:tabs>
          <w:tab w:val="left" w:pos="3510"/>
        </w:tabs>
        <w:jc w:val="both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lastRenderedPageBreak/>
        <w:t>Participación en emergencias y respuesta inmediata ante cambios en el estado del paciente.</w:t>
      </w:r>
    </w:p>
    <w:p w14:paraId="354A936E" w14:textId="77777777" w:rsidR="008B23D3" w:rsidRPr="008B23D3" w:rsidRDefault="008B23D3" w:rsidP="008B23D3">
      <w:pPr>
        <w:tabs>
          <w:tab w:val="left" w:pos="3585"/>
        </w:tabs>
        <w:jc w:val="both"/>
        <w:rPr>
          <w:rFonts w:ascii="Times New Roman" w:hAnsi="Times New Roman" w:cs="Times New Roman"/>
          <w:lang w:val="es-MX"/>
        </w:rPr>
      </w:pPr>
    </w:p>
    <w:p w14:paraId="4E2BEC57" w14:textId="77777777" w:rsidR="008B23D3" w:rsidRPr="008B23D3" w:rsidRDefault="008B23D3" w:rsidP="008B23D3">
      <w:pPr>
        <w:tabs>
          <w:tab w:val="left" w:pos="3510"/>
        </w:tabs>
        <w:jc w:val="both"/>
        <w:rPr>
          <w:rFonts w:ascii="Times New Roman" w:hAnsi="Times New Roman" w:cs="Times New Roman"/>
        </w:rPr>
      </w:pPr>
    </w:p>
    <w:p w14:paraId="09D913A3" w14:textId="77777777" w:rsidR="008B23D3" w:rsidRDefault="008B23D3" w:rsidP="008B23D3">
      <w:pPr>
        <w:tabs>
          <w:tab w:val="left" w:pos="3510"/>
        </w:tabs>
        <w:ind w:left="3402"/>
        <w:rPr>
          <w:rFonts w:ascii="Times New Roman" w:hAnsi="Times New Roman" w:cs="Times New Roman"/>
          <w:lang w:val="es-MX"/>
        </w:rPr>
      </w:pPr>
    </w:p>
    <w:p w14:paraId="67D301EB" w14:textId="65BD8082" w:rsidR="008B23D3" w:rsidRDefault="008B23D3" w:rsidP="008B23D3">
      <w:pPr>
        <w:tabs>
          <w:tab w:val="left" w:pos="3510"/>
        </w:tabs>
        <w:ind w:left="142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 xml:space="preserve">Servicio social abril 2025-abril 2026  </w:t>
      </w:r>
    </w:p>
    <w:p w14:paraId="2E146A44" w14:textId="6AE15DAA" w:rsidR="008B23D3" w:rsidRDefault="008B23D3" w:rsidP="008B23D3">
      <w:pPr>
        <w:tabs>
          <w:tab w:val="left" w:pos="3510"/>
        </w:tabs>
        <w:ind w:firstLine="142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Hospital Nacional Cardiopulmonar (INCP), El Tórax.</w:t>
      </w:r>
    </w:p>
    <w:p w14:paraId="603D8A71" w14:textId="77777777" w:rsidR="008B23D3" w:rsidRPr="00FA0621" w:rsidRDefault="008B23D3" w:rsidP="008B23D3">
      <w:pPr>
        <w:tabs>
          <w:tab w:val="left" w:pos="3510"/>
        </w:tabs>
        <w:rPr>
          <w:rFonts w:ascii="Times New Roman" w:hAnsi="Times New Roman" w:cs="Times New Roman"/>
          <w:lang w:val="es-MX"/>
        </w:rPr>
      </w:pPr>
    </w:p>
    <w:p w14:paraId="6A635E31" w14:textId="6FFF470A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Supervisión y control de la correcta aplicación de los protocolos de enfermería, garantizando una atención segura y de calidad. </w:t>
      </w:r>
    </w:p>
    <w:p w14:paraId="0121801B" w14:textId="433DF69C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Asistencia directa a pacientes en procedimientos especiales y durante la visita médica. </w:t>
      </w:r>
    </w:p>
    <w:p w14:paraId="7D3C3A69" w14:textId="641DEB6C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Administración de medicamentos, curaciones y monitoreo continuo del estado del paciente. </w:t>
      </w:r>
    </w:p>
    <w:p w14:paraId="0A99CD9A" w14:textId="5E085B13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Control y supervisión del funcionamiento de drenajes, sondas y dispositivos médicos. </w:t>
      </w:r>
    </w:p>
    <w:p w14:paraId="49714AE9" w14:textId="2C8DF41C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Asistencia en procedimientos especializados como toracocentesis, colocación de catéter venoso central y sonda endopleural. </w:t>
      </w:r>
    </w:p>
    <w:p w14:paraId="1A53AECE" w14:textId="4A4343B7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Colocación de sonda Foley, sonda nasogástrica y canalización de vía periférica. </w:t>
      </w:r>
    </w:p>
    <w:p w14:paraId="1765C65E" w14:textId="5D1120DB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Realización de ingresos y egresos de pacientes, toma de signos vitales y electrocardiogramas. </w:t>
      </w:r>
    </w:p>
    <w:p w14:paraId="3677BA19" w14:textId="6E82BFF8" w:rsid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Toma de muestras de laboratorio, hemocultivos y gases arteriales. </w:t>
      </w:r>
    </w:p>
    <w:p w14:paraId="4BDBBD8E" w14:textId="4B7A3F6E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Cuidados en traqueostomías y gastrostomía.</w:t>
      </w:r>
    </w:p>
    <w:p w14:paraId="2A2B2288" w14:textId="12CA4DF0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Vigilancia y cuidados integrales a pacientes delicados y atención post mortem cuando corresponde. </w:t>
      </w:r>
    </w:p>
    <w:p w14:paraId="53D87FE4" w14:textId="5086C040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Revisión de expedientes clínicos y seguimiento del cumplimiento de indicaciones médicas. </w:t>
      </w:r>
    </w:p>
    <w:p w14:paraId="33AF286B" w14:textId="0B89AD6C" w:rsidR="008B23D3" w:rsidRPr="008B23D3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Organización de turnos, asignación de personal y elaboración de informes mensuales. </w:t>
      </w:r>
    </w:p>
    <w:p w14:paraId="7529AF62" w14:textId="02CAE066" w:rsidR="008B23D3" w:rsidRPr="00FA0621" w:rsidRDefault="008B23D3" w:rsidP="008B23D3">
      <w:pPr>
        <w:pStyle w:val="Prrafodelista"/>
        <w:numPr>
          <w:ilvl w:val="0"/>
          <w:numId w:val="6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 Control del abastecimiento de materiales, medicamentos y supervisión del uso adecuado del equipo médico.</w:t>
      </w:r>
    </w:p>
    <w:p w14:paraId="6FA65E37" w14:textId="77777777" w:rsidR="008B23D3" w:rsidRDefault="008B23D3" w:rsidP="008B23D3">
      <w:pPr>
        <w:tabs>
          <w:tab w:val="left" w:pos="3510"/>
        </w:tabs>
        <w:rPr>
          <w:rFonts w:ascii="Times New Roman" w:hAnsi="Times New Roman" w:cs="Times New Roman"/>
          <w:lang w:val="es-MX"/>
        </w:rPr>
      </w:pPr>
    </w:p>
    <w:p w14:paraId="5C79575E" w14:textId="77777777" w:rsidR="008B23D3" w:rsidRPr="00F65C0D" w:rsidRDefault="008B23D3" w:rsidP="008B23D3">
      <w:pPr>
        <w:tabs>
          <w:tab w:val="left" w:pos="3510"/>
        </w:tabs>
        <w:rPr>
          <w:rFonts w:ascii="Times New Roman" w:hAnsi="Times New Roman" w:cs="Times New Roman"/>
          <w:lang w:val="es-MX"/>
        </w:rPr>
      </w:pPr>
    </w:p>
    <w:p w14:paraId="3619A6DD" w14:textId="77777777" w:rsidR="008B23D3" w:rsidRPr="00287228" w:rsidRDefault="008B23D3" w:rsidP="008B23D3">
      <w:pPr>
        <w:pStyle w:val="Prrafodelista"/>
        <w:tabs>
          <w:tab w:val="left" w:pos="3510"/>
        </w:tabs>
        <w:rPr>
          <w:rFonts w:ascii="Times New Roman" w:hAnsi="Times New Roman" w:cs="Times New Roman"/>
          <w:lang w:val="es-MX"/>
        </w:rPr>
      </w:pPr>
    </w:p>
    <w:p w14:paraId="11232D7A" w14:textId="77777777" w:rsidR="008B23D3" w:rsidRPr="00690C7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FORMACI</w:t>
      </w:r>
      <w:r w:rsidRPr="00690C73">
        <w:rPr>
          <w:rFonts w:ascii="Times New Roman" w:hAnsi="Times New Roman" w:cs="Times New Roman"/>
          <w:b/>
          <w:bCs/>
          <w:u w:val="single"/>
          <w:lang w:val="es-ES"/>
        </w:rPr>
        <w:t>Ó</w:t>
      </w: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N ACAD</w:t>
      </w:r>
      <w:r>
        <w:rPr>
          <w:rFonts w:ascii="Times New Roman" w:hAnsi="Times New Roman" w:cs="Times New Roman"/>
          <w:b/>
          <w:bCs/>
          <w:u w:val="single"/>
          <w:lang w:val="es-MX"/>
        </w:rPr>
        <w:t>É</w:t>
      </w: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MICA</w:t>
      </w:r>
      <w:r>
        <w:rPr>
          <w:rFonts w:ascii="Times New Roman" w:hAnsi="Times New Roman" w:cs="Times New Roman"/>
          <w:b/>
          <w:bCs/>
          <w:u w:val="single"/>
          <w:lang w:val="es-MX"/>
        </w:rPr>
        <w:t>__________________________________________</w:t>
      </w:r>
    </w:p>
    <w:p w14:paraId="0D9455D9" w14:textId="77777777" w:rsidR="008B23D3" w:rsidRPr="003F4BD7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0EAE25F9" w14:textId="43A26F4B" w:rsidR="008B23D3" w:rsidRPr="00D31624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lang w:val="es-MX"/>
        </w:rPr>
      </w:pPr>
      <w:r w:rsidRPr="00D31624">
        <w:rPr>
          <w:rFonts w:ascii="Times New Roman" w:hAnsi="Times New Roman" w:cs="Times New Roman"/>
          <w:b/>
          <w:bCs/>
          <w:lang w:val="es-MX"/>
        </w:rPr>
        <w:t>201</w:t>
      </w:r>
      <w:r>
        <w:rPr>
          <w:rFonts w:ascii="Times New Roman" w:hAnsi="Times New Roman" w:cs="Times New Roman"/>
          <w:b/>
          <w:bCs/>
          <w:lang w:val="es-MX"/>
        </w:rPr>
        <w:t>9</w:t>
      </w:r>
      <w:r w:rsidRPr="00D31624">
        <w:rPr>
          <w:rFonts w:ascii="Times New Roman" w:hAnsi="Times New Roman" w:cs="Times New Roman"/>
          <w:b/>
          <w:bCs/>
          <w:lang w:val="es-MX"/>
        </w:rPr>
        <w:t xml:space="preserve"> -202</w:t>
      </w:r>
      <w:r>
        <w:rPr>
          <w:rFonts w:ascii="Times New Roman" w:hAnsi="Times New Roman" w:cs="Times New Roman"/>
          <w:b/>
          <w:bCs/>
          <w:lang w:val="es-MX"/>
        </w:rPr>
        <w:t>6</w:t>
      </w:r>
      <w:r w:rsidRPr="00D31624">
        <w:rPr>
          <w:rFonts w:ascii="Times New Roman" w:hAnsi="Times New Roman" w:cs="Times New Roman"/>
          <w:b/>
          <w:bCs/>
          <w:lang w:val="es-MX"/>
        </w:rPr>
        <w:t xml:space="preserve">                              </w:t>
      </w:r>
      <w:r>
        <w:rPr>
          <w:rFonts w:ascii="Times New Roman" w:hAnsi="Times New Roman" w:cs="Times New Roman"/>
          <w:b/>
          <w:bCs/>
          <w:lang w:val="es-MX"/>
        </w:rPr>
        <w:t>Lic. en Enfermeria</w:t>
      </w:r>
    </w:p>
    <w:p w14:paraId="49F38784" w14:textId="77777777" w:rsidR="008B23D3" w:rsidRPr="003F4BD7" w:rsidRDefault="008B23D3" w:rsidP="008B23D3">
      <w:pPr>
        <w:tabs>
          <w:tab w:val="left" w:pos="3119"/>
        </w:tabs>
        <w:ind w:left="3402" w:hanging="3118"/>
        <w:rPr>
          <w:rFonts w:ascii="Times New Roman" w:hAnsi="Times New Roman" w:cs="Times New Roman"/>
          <w:lang w:val="es-MX"/>
        </w:rPr>
      </w:pPr>
      <w:r w:rsidRPr="003F4BD7">
        <w:rPr>
          <w:rFonts w:ascii="Times New Roman" w:hAnsi="Times New Roman" w:cs="Times New Roman"/>
          <w:lang w:val="es-MX"/>
        </w:rPr>
        <w:t xml:space="preserve">                                                  Universidad Nacional Autónoma de Honduras</w:t>
      </w:r>
      <w:r>
        <w:rPr>
          <w:rFonts w:ascii="Times New Roman" w:hAnsi="Times New Roman" w:cs="Times New Roman"/>
          <w:lang w:val="es-MX"/>
        </w:rPr>
        <w:t xml:space="preserve"> </w:t>
      </w:r>
      <w:r w:rsidRPr="003F4BD7">
        <w:rPr>
          <w:rFonts w:ascii="Times New Roman" w:hAnsi="Times New Roman" w:cs="Times New Roman"/>
          <w:lang w:val="es-MX"/>
        </w:rPr>
        <w:t>(UNAH</w:t>
      </w:r>
      <w:r>
        <w:rPr>
          <w:rFonts w:ascii="Times New Roman" w:hAnsi="Times New Roman" w:cs="Times New Roman"/>
          <w:lang w:val="es-MX"/>
        </w:rPr>
        <w:t xml:space="preserve">) </w:t>
      </w:r>
      <w:r w:rsidRPr="003F4BD7">
        <w:rPr>
          <w:rFonts w:ascii="Times New Roman" w:hAnsi="Times New Roman" w:cs="Times New Roman"/>
          <w:lang w:val="es-MX"/>
        </w:rPr>
        <w:t>Tegucigalpa, Distrito Central.</w:t>
      </w:r>
    </w:p>
    <w:p w14:paraId="1EA2A66D" w14:textId="77777777" w:rsidR="008B23D3" w:rsidRPr="003F4BD7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60D76469" w14:textId="37AF1E70" w:rsidR="008B23D3" w:rsidRPr="00D31624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lang w:val="es-MX"/>
        </w:rPr>
      </w:pPr>
      <w:r w:rsidRPr="00D31624">
        <w:rPr>
          <w:rFonts w:ascii="Times New Roman" w:hAnsi="Times New Roman" w:cs="Times New Roman"/>
          <w:b/>
          <w:bCs/>
          <w:lang w:val="es-MX"/>
        </w:rPr>
        <w:t>201</w:t>
      </w:r>
      <w:r>
        <w:rPr>
          <w:rFonts w:ascii="Times New Roman" w:hAnsi="Times New Roman" w:cs="Times New Roman"/>
          <w:b/>
          <w:bCs/>
          <w:lang w:val="es-MX"/>
        </w:rPr>
        <w:t>6</w:t>
      </w:r>
      <w:r w:rsidRPr="00D31624">
        <w:rPr>
          <w:rFonts w:ascii="Times New Roman" w:hAnsi="Times New Roman" w:cs="Times New Roman"/>
          <w:b/>
          <w:bCs/>
          <w:lang w:val="es-MX"/>
        </w:rPr>
        <w:t xml:space="preserve"> – 201</w:t>
      </w:r>
      <w:r>
        <w:rPr>
          <w:rFonts w:ascii="Times New Roman" w:hAnsi="Times New Roman" w:cs="Times New Roman"/>
          <w:b/>
          <w:bCs/>
          <w:lang w:val="es-MX"/>
        </w:rPr>
        <w:t>8</w:t>
      </w:r>
      <w:r w:rsidRPr="00D31624">
        <w:rPr>
          <w:rFonts w:ascii="Times New Roman" w:hAnsi="Times New Roman" w:cs="Times New Roman"/>
          <w:b/>
          <w:bCs/>
          <w:lang w:val="es-MX"/>
        </w:rPr>
        <w:t xml:space="preserve">                             Bachiller en desarrollo sostenible</w:t>
      </w:r>
    </w:p>
    <w:p w14:paraId="4233EE8E" w14:textId="77777777" w:rsidR="008B23D3" w:rsidRPr="003F4BD7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  <w:r w:rsidRPr="003F4BD7">
        <w:rPr>
          <w:rFonts w:ascii="Times New Roman" w:hAnsi="Times New Roman" w:cs="Times New Roman"/>
          <w:lang w:val="es-MX"/>
        </w:rPr>
        <w:t xml:space="preserve">                                                </w:t>
      </w:r>
      <w:r>
        <w:rPr>
          <w:rFonts w:ascii="Times New Roman" w:hAnsi="Times New Roman" w:cs="Times New Roman"/>
          <w:lang w:val="es-MX"/>
        </w:rPr>
        <w:t xml:space="preserve"> </w:t>
      </w:r>
      <w:r w:rsidRPr="003F4BD7">
        <w:rPr>
          <w:rFonts w:ascii="Times New Roman" w:hAnsi="Times New Roman" w:cs="Times New Roman"/>
          <w:lang w:val="es-MX"/>
        </w:rPr>
        <w:t>Instituto Técnico Regional Minas de Oro, Comayagua.</w:t>
      </w:r>
    </w:p>
    <w:p w14:paraId="5D539254" w14:textId="77777777" w:rsidR="008B23D3" w:rsidRPr="003F4BD7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6A218B10" w14:textId="77777777" w:rsidR="008B23D3" w:rsidRPr="00690C7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CURSOS RECIBIDOS</w:t>
      </w:r>
      <w:r>
        <w:rPr>
          <w:rFonts w:ascii="Times New Roman" w:hAnsi="Times New Roman" w:cs="Times New Roman"/>
          <w:b/>
          <w:bCs/>
          <w:u w:val="single"/>
          <w:lang w:val="es-MX"/>
        </w:rPr>
        <w:t>________________________________________________</w:t>
      </w:r>
    </w:p>
    <w:p w14:paraId="23E0C9E5" w14:textId="77777777" w:rsidR="008B23D3" w:rsidRDefault="008B23D3" w:rsidP="008B23D3">
      <w:pPr>
        <w:pStyle w:val="Prrafodelista"/>
        <w:tabs>
          <w:tab w:val="left" w:pos="3510"/>
        </w:tabs>
        <w:ind w:left="1004"/>
        <w:jc w:val="both"/>
        <w:rPr>
          <w:rFonts w:ascii="Times New Roman" w:hAnsi="Times New Roman" w:cs="Times New Roman"/>
          <w:lang w:val="es-MX"/>
        </w:rPr>
      </w:pPr>
    </w:p>
    <w:p w14:paraId="01AE0AF2" w14:textId="77777777" w:rsidR="008B23D3" w:rsidRPr="00070309" w:rsidRDefault="008B23D3" w:rsidP="008B23D3">
      <w:pPr>
        <w:pStyle w:val="Prrafodelista"/>
        <w:numPr>
          <w:ilvl w:val="0"/>
          <w:numId w:val="1"/>
        </w:numPr>
        <w:tabs>
          <w:tab w:val="left" w:pos="3510"/>
        </w:tabs>
        <w:ind w:left="567" w:hanging="283"/>
        <w:jc w:val="both"/>
        <w:rPr>
          <w:rFonts w:ascii="Times New Roman" w:hAnsi="Times New Roman" w:cs="Times New Roman"/>
          <w:lang w:val="es-MX"/>
        </w:rPr>
      </w:pPr>
      <w:r w:rsidRPr="00070309">
        <w:rPr>
          <w:rFonts w:ascii="Times New Roman" w:hAnsi="Times New Roman" w:cs="Times New Roman"/>
          <w:lang w:val="es-MX"/>
        </w:rPr>
        <w:t>MS Excel básico/ Instituto Nacional de Formación</w:t>
      </w:r>
      <w:r>
        <w:rPr>
          <w:rFonts w:ascii="Times New Roman" w:hAnsi="Times New Roman" w:cs="Times New Roman"/>
          <w:lang w:val="es-MX"/>
        </w:rPr>
        <w:t xml:space="preserve"> </w:t>
      </w:r>
      <w:r w:rsidRPr="00070309">
        <w:rPr>
          <w:rFonts w:ascii="Times New Roman" w:hAnsi="Times New Roman" w:cs="Times New Roman"/>
          <w:lang w:val="es-MX"/>
        </w:rPr>
        <w:t>profesional INFOP.</w:t>
      </w:r>
    </w:p>
    <w:p w14:paraId="0A236E62" w14:textId="70C51B6D" w:rsidR="008B23D3" w:rsidRPr="008B23D3" w:rsidRDefault="008B23D3" w:rsidP="008B23D3">
      <w:pPr>
        <w:pStyle w:val="Prrafodelista"/>
        <w:numPr>
          <w:ilvl w:val="0"/>
          <w:numId w:val="1"/>
        </w:numPr>
        <w:tabs>
          <w:tab w:val="left" w:pos="3510"/>
        </w:tabs>
        <w:ind w:left="567" w:hanging="283"/>
        <w:jc w:val="both"/>
        <w:rPr>
          <w:rFonts w:ascii="Times New Roman" w:hAnsi="Times New Roman" w:cs="Times New Roman"/>
          <w:lang w:val="es-MX"/>
        </w:rPr>
      </w:pPr>
      <w:r w:rsidRPr="00070309">
        <w:rPr>
          <w:rFonts w:ascii="Times New Roman" w:hAnsi="Times New Roman" w:cs="Times New Roman"/>
          <w:lang w:val="es-MX"/>
        </w:rPr>
        <w:lastRenderedPageBreak/>
        <w:t xml:space="preserve">MS Excel </w:t>
      </w:r>
      <w:r>
        <w:rPr>
          <w:rFonts w:ascii="Times New Roman" w:hAnsi="Times New Roman" w:cs="Times New Roman"/>
          <w:lang w:val="es-MX"/>
        </w:rPr>
        <w:t>Básico</w:t>
      </w:r>
      <w:r w:rsidRPr="00070309">
        <w:rPr>
          <w:rFonts w:ascii="Times New Roman" w:hAnsi="Times New Roman" w:cs="Times New Roman"/>
          <w:lang w:val="es-MX"/>
        </w:rPr>
        <w:t>. INFOP</w:t>
      </w:r>
    </w:p>
    <w:p w14:paraId="37411CEC" w14:textId="77777777" w:rsidR="008B23D3" w:rsidRPr="00070309" w:rsidRDefault="008B23D3" w:rsidP="008B23D3">
      <w:pPr>
        <w:pStyle w:val="Prrafodelista"/>
        <w:numPr>
          <w:ilvl w:val="0"/>
          <w:numId w:val="1"/>
        </w:numPr>
        <w:tabs>
          <w:tab w:val="left" w:pos="3510"/>
        </w:tabs>
        <w:ind w:left="567" w:hanging="283"/>
        <w:jc w:val="both"/>
        <w:rPr>
          <w:rFonts w:ascii="Times New Roman" w:hAnsi="Times New Roman" w:cs="Times New Roman"/>
          <w:lang w:val="es-MX"/>
        </w:rPr>
      </w:pPr>
      <w:r w:rsidRPr="00070309">
        <w:rPr>
          <w:rFonts w:ascii="Times New Roman" w:hAnsi="Times New Roman" w:cs="Times New Roman"/>
          <w:lang w:val="es-MX"/>
        </w:rPr>
        <w:t>Oratoria. INFOP</w:t>
      </w:r>
    </w:p>
    <w:p w14:paraId="57FF50CB" w14:textId="77777777" w:rsidR="008B23D3" w:rsidRDefault="008B23D3" w:rsidP="008B23D3">
      <w:pPr>
        <w:pStyle w:val="Prrafodelista"/>
        <w:numPr>
          <w:ilvl w:val="0"/>
          <w:numId w:val="1"/>
        </w:numPr>
        <w:tabs>
          <w:tab w:val="left" w:pos="3510"/>
        </w:tabs>
        <w:ind w:left="567" w:hanging="283"/>
        <w:jc w:val="both"/>
        <w:rPr>
          <w:rFonts w:ascii="Times New Roman" w:hAnsi="Times New Roman" w:cs="Times New Roman"/>
          <w:lang w:val="es-MX"/>
        </w:rPr>
      </w:pPr>
      <w:r w:rsidRPr="00070309">
        <w:rPr>
          <w:rFonts w:ascii="Times New Roman" w:hAnsi="Times New Roman" w:cs="Times New Roman"/>
          <w:lang w:val="es-MX"/>
        </w:rPr>
        <w:t>Trabajo remoto y colaborativo. INFOP</w:t>
      </w:r>
    </w:p>
    <w:p w14:paraId="2FFA4FC1" w14:textId="77777777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070309">
        <w:rPr>
          <w:rFonts w:ascii="Times New Roman" w:hAnsi="Times New Roman" w:cs="Times New Roman"/>
        </w:rPr>
        <w:t>Relaciones Interpersonales. INFOP</w:t>
      </w:r>
    </w:p>
    <w:p w14:paraId="0087E7D0" w14:textId="43D949B7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Liderazgo. INFOP</w:t>
      </w:r>
    </w:p>
    <w:p w14:paraId="6CED7FA5" w14:textId="7DD56A75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Precauciones básicas: higiene de manos</w:t>
      </w:r>
      <w:r>
        <w:rPr>
          <w:rFonts w:ascii="Times New Roman" w:hAnsi="Times New Roman" w:cs="Times New Roman"/>
        </w:rPr>
        <w:t>. OPS</w:t>
      </w:r>
    </w:p>
    <w:p w14:paraId="61A0B10A" w14:textId="0D095BBB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Protección y promoción de los derechos humanos en la respuesta en salud mental y apoyo psicosocial en emergencias</w:t>
      </w:r>
      <w:r>
        <w:rPr>
          <w:rFonts w:ascii="Times New Roman" w:hAnsi="Times New Roman" w:cs="Times New Roman"/>
        </w:rPr>
        <w:t>. OPS</w:t>
      </w:r>
    </w:p>
    <w:p w14:paraId="0D9D590E" w14:textId="4E343A6D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Salud y seguridad ocupacional para profesionales de la salud en el contexto de la COVID-19 – 2020</w:t>
      </w:r>
      <w:r>
        <w:rPr>
          <w:rFonts w:ascii="Times New Roman" w:hAnsi="Times New Roman" w:cs="Times New Roman"/>
        </w:rPr>
        <w:t>.OPS</w:t>
      </w:r>
    </w:p>
    <w:p w14:paraId="0825D91A" w14:textId="012EA21C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Virus respiratorios emergentes, incluido el COVID-19: métodos de detección, prevención, respuesta y control</w:t>
      </w:r>
      <w:r>
        <w:rPr>
          <w:rFonts w:ascii="Times New Roman" w:hAnsi="Times New Roman" w:cs="Times New Roman"/>
        </w:rPr>
        <w:t>. OPS</w:t>
      </w:r>
    </w:p>
    <w:p w14:paraId="07592009" w14:textId="4EABC722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Actualización en Planificación Familiar para atención primaria de salud</w:t>
      </w:r>
      <w:r>
        <w:rPr>
          <w:rFonts w:ascii="Times New Roman" w:hAnsi="Times New Roman" w:cs="Times New Roman"/>
        </w:rPr>
        <w:t>. OPS</w:t>
      </w:r>
    </w:p>
    <w:p w14:paraId="28E522C5" w14:textId="6A2889D4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Curso virtual sobre fundamentos del cuidado paliativo</w:t>
      </w:r>
      <w:r>
        <w:rPr>
          <w:rFonts w:ascii="Times New Roman" w:hAnsi="Times New Roman" w:cs="Times New Roman"/>
        </w:rPr>
        <w:t>. OPS</w:t>
      </w:r>
    </w:p>
    <w:p w14:paraId="1B870F6D" w14:textId="7092B73F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Diagnóstico y manejo clínico del dengue</w:t>
      </w:r>
      <w:r>
        <w:rPr>
          <w:rFonts w:ascii="Times New Roman" w:hAnsi="Times New Roman" w:cs="Times New Roman"/>
        </w:rPr>
        <w:t>. OPS</w:t>
      </w:r>
    </w:p>
    <w:p w14:paraId="2C958585" w14:textId="34D047CD" w:rsidR="008B23D3" w:rsidRDefault="008B23D3" w:rsidP="008B23D3">
      <w:pPr>
        <w:pStyle w:val="Prrafodelista"/>
        <w:numPr>
          <w:ilvl w:val="0"/>
          <w:numId w:val="1"/>
        </w:numPr>
        <w:tabs>
          <w:tab w:val="left" w:pos="3402"/>
        </w:tabs>
        <w:ind w:left="567" w:hanging="283"/>
        <w:jc w:val="both"/>
        <w:rPr>
          <w:rFonts w:ascii="Times New Roman" w:hAnsi="Times New Roman" w:cs="Times New Roman"/>
        </w:rPr>
      </w:pPr>
      <w:r w:rsidRPr="008B23D3">
        <w:rPr>
          <w:rFonts w:ascii="Times New Roman" w:hAnsi="Times New Roman" w:cs="Times New Roman"/>
        </w:rPr>
        <w:t>Liderazgo en Enfermería: fortaleciendo la gestión del trabajo de los(as) enfermeros(as) de Latinoamérica</w:t>
      </w:r>
      <w:r>
        <w:rPr>
          <w:rFonts w:ascii="Times New Roman" w:hAnsi="Times New Roman" w:cs="Times New Roman"/>
        </w:rPr>
        <w:t>. OPS</w:t>
      </w:r>
    </w:p>
    <w:p w14:paraId="749D2B50" w14:textId="542F7365" w:rsidR="008B23D3" w:rsidRPr="00070309" w:rsidRDefault="008B23D3" w:rsidP="008B23D3">
      <w:pPr>
        <w:pStyle w:val="Prrafodelista"/>
        <w:tabs>
          <w:tab w:val="left" w:pos="3510"/>
        </w:tabs>
        <w:ind w:left="567"/>
        <w:jc w:val="both"/>
        <w:rPr>
          <w:rFonts w:ascii="Times New Roman" w:hAnsi="Times New Roman" w:cs="Times New Roman"/>
          <w:lang w:val="es-MX"/>
        </w:rPr>
      </w:pPr>
    </w:p>
    <w:p w14:paraId="4C9389AF" w14:textId="77777777" w:rsidR="008B23D3" w:rsidRPr="00070309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5315CE86" w14:textId="77777777" w:rsidR="008B23D3" w:rsidRPr="00690C7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HABILIDADES</w:t>
      </w:r>
      <w:r>
        <w:rPr>
          <w:rFonts w:ascii="Times New Roman" w:hAnsi="Times New Roman" w:cs="Times New Roman"/>
          <w:b/>
          <w:bCs/>
          <w:u w:val="single"/>
          <w:lang w:val="es-MX"/>
        </w:rPr>
        <w:t>______________________________________________________</w:t>
      </w: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 xml:space="preserve">                                                                     </w:t>
      </w:r>
    </w:p>
    <w:p w14:paraId="06A0BD41" w14:textId="77777777" w:rsid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69305A31" w14:textId="68A6B17A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n-US"/>
        </w:rPr>
      </w:pPr>
      <w:r w:rsidRPr="008B23D3">
        <w:rPr>
          <w:rFonts w:ascii="Times New Roman" w:hAnsi="Times New Roman" w:cs="Times New Roman"/>
          <w:lang w:val="en-US"/>
        </w:rPr>
        <w:t xml:space="preserve">Comunicación efectiva y asertiva. </w:t>
      </w:r>
    </w:p>
    <w:p w14:paraId="7F00F8C4" w14:textId="4E2F329B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Trabajo en equipo y colaboración. </w:t>
      </w:r>
    </w:p>
    <w:p w14:paraId="635477C7" w14:textId="04E53953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n-US"/>
        </w:rPr>
      </w:pPr>
      <w:r w:rsidRPr="008B23D3">
        <w:rPr>
          <w:rFonts w:ascii="Times New Roman" w:hAnsi="Times New Roman" w:cs="Times New Roman"/>
          <w:lang w:val="en-US"/>
        </w:rPr>
        <w:t xml:space="preserve">Responsabilidad y compromiso. </w:t>
      </w:r>
    </w:p>
    <w:p w14:paraId="55E1F123" w14:textId="77777777" w:rsid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Organización y gestión del tiempo.</w:t>
      </w:r>
    </w:p>
    <w:p w14:paraId="6192BE06" w14:textId="44463EBF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Atención integral y humanizada al paciente. </w:t>
      </w:r>
    </w:p>
    <w:p w14:paraId="5590E82F" w14:textId="293484E6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Comunicación efectiva con pacientes, familia y equipo de salud. </w:t>
      </w:r>
    </w:p>
    <w:p w14:paraId="33284484" w14:textId="4C3A89E4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Pensamiento crítico para la toma de decisiones clínicas. </w:t>
      </w:r>
    </w:p>
    <w:p w14:paraId="2AD955F2" w14:textId="67627CC3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Aplicación de conocimientos teóricos de enfermería en la práctica. </w:t>
      </w:r>
    </w:p>
    <w:p w14:paraId="6EC2DE28" w14:textId="3A916C05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Educación en salud a pacientes y familiares. </w:t>
      </w:r>
    </w:p>
    <w:p w14:paraId="44D19C0B" w14:textId="6ADD7D50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Capacidad de análisis del estado clínico del paciente. </w:t>
      </w:r>
    </w:p>
    <w:p w14:paraId="385C210C" w14:textId="6F0CFBB7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n-US"/>
        </w:rPr>
      </w:pPr>
      <w:r w:rsidRPr="008B23D3">
        <w:rPr>
          <w:rFonts w:ascii="Times New Roman" w:hAnsi="Times New Roman" w:cs="Times New Roman"/>
          <w:lang w:val="en-US"/>
        </w:rPr>
        <w:t xml:space="preserve">Trabajo en </w:t>
      </w:r>
      <w:r>
        <w:rPr>
          <w:rFonts w:ascii="Times New Roman" w:hAnsi="Times New Roman" w:cs="Times New Roman"/>
          <w:lang w:val="en-US"/>
        </w:rPr>
        <w:t>e</w:t>
      </w:r>
      <w:r w:rsidRPr="008B23D3">
        <w:rPr>
          <w:rFonts w:ascii="Times New Roman" w:hAnsi="Times New Roman" w:cs="Times New Roman"/>
          <w:lang w:val="en-US"/>
        </w:rPr>
        <w:t>quipo</w:t>
      </w:r>
      <w:r w:rsidRPr="008B23D3">
        <w:rPr>
          <w:rFonts w:ascii="Times New Roman" w:hAnsi="Times New Roman" w:cs="Times New Roman"/>
          <w:lang w:val="en-US"/>
        </w:rPr>
        <w:t xml:space="preserve"> multidisciplinario. </w:t>
      </w:r>
    </w:p>
    <w:p w14:paraId="416C950A" w14:textId="0161BCBA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 Manejo de protocolos y normas hospitalarias. </w:t>
      </w:r>
    </w:p>
    <w:p w14:paraId="7D9E65A3" w14:textId="33A88DF0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Organización y planificación de actividades de enfermería. </w:t>
      </w:r>
    </w:p>
    <w:p w14:paraId="40AE2995" w14:textId="69A4AEAD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Ética profesional y responsabilidad en el cuidado del paciente. </w:t>
      </w:r>
    </w:p>
    <w:p w14:paraId="747E0D45" w14:textId="52303479" w:rsidR="008B23D3" w:rsidRPr="008B23D3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 xml:space="preserve">Manejo de información clínica y registros de enfermería. </w:t>
      </w:r>
    </w:p>
    <w:p w14:paraId="24CB2BE9" w14:textId="4E289209" w:rsidR="008B23D3" w:rsidRPr="00687B9D" w:rsidRDefault="008B23D3" w:rsidP="008B23D3">
      <w:pPr>
        <w:pStyle w:val="Prrafodelista"/>
        <w:numPr>
          <w:ilvl w:val="0"/>
          <w:numId w:val="3"/>
        </w:numPr>
        <w:tabs>
          <w:tab w:val="left" w:pos="3510"/>
        </w:tabs>
        <w:ind w:left="567" w:hanging="283"/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Capacidad de adaptación a diferentes áreas hospitalarias.</w:t>
      </w:r>
    </w:p>
    <w:p w14:paraId="2054DD51" w14:textId="77777777" w:rsid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5807FBA4" w14:textId="4734C39D" w:rsid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DESTREZAS</w:t>
      </w:r>
      <w:r>
        <w:rPr>
          <w:rFonts w:ascii="Times New Roman" w:hAnsi="Times New Roman" w:cs="Times New Roman"/>
          <w:b/>
          <w:bCs/>
          <w:u w:val="single"/>
          <w:lang w:val="es-MX"/>
        </w:rPr>
        <w:t>________________________________________________________</w:t>
      </w:r>
    </w:p>
    <w:p w14:paraId="37DE2B7B" w14:textId="77777777" w:rsidR="008B23D3" w:rsidRP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b/>
          <w:bCs/>
          <w:u w:val="single"/>
          <w:lang w:val="es-MX"/>
        </w:rPr>
      </w:pPr>
    </w:p>
    <w:p w14:paraId="6248FAE4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Capacidad de adaptación a diferentes entornos.</w:t>
      </w:r>
    </w:p>
    <w:p w14:paraId="24CDF983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Responsabilidad en el cumplimiento de tareas.</w:t>
      </w:r>
    </w:p>
    <w:p w14:paraId="0CE9D3A9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Organización del tiempo y actividades.</w:t>
      </w:r>
    </w:p>
    <w:p w14:paraId="0169AF4C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Comunicación clara y respetuosa.</w:t>
      </w:r>
    </w:p>
    <w:p w14:paraId="4E76B33A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lastRenderedPageBreak/>
        <w:t>Trabajo en equipo.</w:t>
      </w:r>
    </w:p>
    <w:p w14:paraId="3AC68FE3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Resolución de problemas cotidianos.</w:t>
      </w:r>
    </w:p>
    <w:p w14:paraId="6E8AD845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Manejo adecuado del estrés.</w:t>
      </w:r>
    </w:p>
    <w:p w14:paraId="5F97C2FB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Puntualidad y disciplina.</w:t>
      </w:r>
    </w:p>
    <w:p w14:paraId="5C1FF105" w14:textId="77777777" w:rsidR="008B23D3" w:rsidRPr="008B23D3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Capacidad de aprendizaje continuo.</w:t>
      </w:r>
    </w:p>
    <w:p w14:paraId="1D5EC714" w14:textId="506E44DA" w:rsidR="008B23D3" w:rsidRPr="00687B9D" w:rsidRDefault="008B23D3" w:rsidP="008B23D3">
      <w:pPr>
        <w:pStyle w:val="Prrafodelista"/>
        <w:numPr>
          <w:ilvl w:val="0"/>
          <w:numId w:val="4"/>
        </w:numPr>
        <w:tabs>
          <w:tab w:val="left" w:pos="3510"/>
        </w:tabs>
        <w:rPr>
          <w:rFonts w:ascii="Times New Roman" w:hAnsi="Times New Roman" w:cs="Times New Roman"/>
          <w:lang w:val="es-MX"/>
        </w:rPr>
      </w:pPr>
      <w:r w:rsidRPr="008B23D3">
        <w:rPr>
          <w:rFonts w:ascii="Times New Roman" w:hAnsi="Times New Roman" w:cs="Times New Roman"/>
          <w:lang w:val="es-MX"/>
        </w:rPr>
        <w:t>Actitud proactiva ante nuevas situaciones.</w:t>
      </w:r>
    </w:p>
    <w:p w14:paraId="2CC45ECD" w14:textId="77777777" w:rsid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04759E2A" w14:textId="77777777" w:rsidR="008B23D3" w:rsidRPr="00690C7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  <w:r w:rsidRPr="00690C73">
        <w:rPr>
          <w:rFonts w:ascii="Times New Roman" w:hAnsi="Times New Roman" w:cs="Times New Roman"/>
          <w:b/>
          <w:bCs/>
          <w:u w:val="single"/>
          <w:lang w:val="es-MX"/>
        </w:rPr>
        <w:t>REFERENCIAS PERSONALE</w:t>
      </w:r>
      <w:r>
        <w:rPr>
          <w:rFonts w:ascii="Times New Roman" w:hAnsi="Times New Roman" w:cs="Times New Roman"/>
          <w:b/>
          <w:bCs/>
          <w:u w:val="single"/>
          <w:lang w:val="es-MX"/>
        </w:rPr>
        <w:t>S________________________________________</w:t>
      </w:r>
      <w:r w:rsidRPr="00690C73">
        <w:rPr>
          <w:rFonts w:ascii="Times New Roman" w:hAnsi="Times New Roman" w:cs="Times New Roman"/>
          <w:lang w:val="es-MX"/>
        </w:rPr>
        <w:t xml:space="preserve"> </w:t>
      </w:r>
    </w:p>
    <w:p w14:paraId="2F4173DF" w14:textId="77777777" w:rsidR="008B23D3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</w:p>
    <w:p w14:paraId="7D06F7D7" w14:textId="77777777" w:rsidR="008B23D3" w:rsidRPr="00D31624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  <w:r w:rsidRPr="00D31624">
        <w:rPr>
          <w:rFonts w:ascii="Times New Roman" w:hAnsi="Times New Roman" w:cs="Times New Roman"/>
        </w:rPr>
        <w:t>Ab</w:t>
      </w:r>
      <w:r>
        <w:rPr>
          <w:rFonts w:ascii="Times New Roman" w:hAnsi="Times New Roman" w:cs="Times New Roman"/>
        </w:rPr>
        <w:t>o</w:t>
      </w:r>
      <w:r w:rsidRPr="00D31624">
        <w:rPr>
          <w:rFonts w:ascii="Times New Roman" w:hAnsi="Times New Roman" w:cs="Times New Roman"/>
        </w:rPr>
        <w:t>g. Gerardo Enrique Moncada García</w:t>
      </w:r>
    </w:p>
    <w:p w14:paraId="0F5EFE67" w14:textId="77777777" w:rsidR="008B23D3" w:rsidRPr="00D31624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  <w:r w:rsidRPr="00D31624">
        <w:rPr>
          <w:rFonts w:ascii="Times New Roman" w:hAnsi="Times New Roman" w:cs="Times New Roman"/>
        </w:rPr>
        <w:t>Tel. 9641-5935</w:t>
      </w:r>
    </w:p>
    <w:p w14:paraId="4A525C4E" w14:textId="77777777" w:rsidR="008B23D3" w:rsidRPr="00D632DF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  <w:r w:rsidRPr="00D632DF">
        <w:rPr>
          <w:rFonts w:ascii="Times New Roman" w:hAnsi="Times New Roman" w:cs="Times New Roman"/>
        </w:rPr>
        <w:t xml:space="preserve">Asesor legal en centro de salud San Benito, Los Pinos. </w:t>
      </w:r>
    </w:p>
    <w:p w14:paraId="54AC0097" w14:textId="77777777" w:rsidR="008B23D3" w:rsidRPr="00D632DF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</w:p>
    <w:p w14:paraId="006D84C3" w14:textId="77777777" w:rsidR="00501C42" w:rsidRPr="00501C42" w:rsidRDefault="00501C42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  <w:r w:rsidRPr="00501C42">
        <w:rPr>
          <w:rFonts w:ascii="Times New Roman" w:hAnsi="Times New Roman" w:cs="Times New Roman"/>
          <w:lang w:val="es-MX"/>
        </w:rPr>
        <w:t>Lic. Mireya Godoy</w:t>
      </w:r>
    </w:p>
    <w:p w14:paraId="32668E02" w14:textId="5FD1DC09" w:rsidR="008B23D3" w:rsidRPr="00501C42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  <w:lang w:val="es-MX"/>
        </w:rPr>
      </w:pPr>
      <w:r w:rsidRPr="00501C42">
        <w:rPr>
          <w:rFonts w:ascii="Times New Roman" w:hAnsi="Times New Roman" w:cs="Times New Roman"/>
          <w:lang w:val="es-MX"/>
        </w:rPr>
        <w:t xml:space="preserve">Tel. </w:t>
      </w:r>
      <w:r w:rsidR="00501C42" w:rsidRPr="00501C42">
        <w:rPr>
          <w:rFonts w:ascii="Times New Roman" w:hAnsi="Times New Roman" w:cs="Times New Roman"/>
          <w:lang w:val="es-MX"/>
        </w:rPr>
        <w:t>9</w:t>
      </w:r>
      <w:r w:rsidR="00501C42">
        <w:rPr>
          <w:rFonts w:ascii="Times New Roman" w:hAnsi="Times New Roman" w:cs="Times New Roman"/>
          <w:lang w:val="es-MX"/>
        </w:rPr>
        <w:t>670-8080</w:t>
      </w:r>
    </w:p>
    <w:p w14:paraId="2362BEAA" w14:textId="4F8A77B0" w:rsidR="008B23D3" w:rsidRDefault="00501C42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 Nacional Cardiopulmonar (INCP) El </w:t>
      </w:r>
      <w:r w:rsidR="00EA2C85">
        <w:rPr>
          <w:rFonts w:ascii="Times New Roman" w:hAnsi="Times New Roman" w:cs="Times New Roman"/>
        </w:rPr>
        <w:t>Tórax</w:t>
      </w:r>
      <w:r>
        <w:rPr>
          <w:rFonts w:ascii="Times New Roman" w:hAnsi="Times New Roman" w:cs="Times New Roman"/>
        </w:rPr>
        <w:t xml:space="preserve"> </w:t>
      </w:r>
      <w:r w:rsidR="008B23D3">
        <w:rPr>
          <w:rFonts w:ascii="Times New Roman" w:hAnsi="Times New Roman" w:cs="Times New Roman"/>
        </w:rPr>
        <w:t>.</w:t>
      </w:r>
    </w:p>
    <w:p w14:paraId="1E3954BB" w14:textId="77777777" w:rsidR="008B23D3" w:rsidRPr="00D632DF" w:rsidRDefault="008B23D3" w:rsidP="008B23D3">
      <w:pPr>
        <w:tabs>
          <w:tab w:val="left" w:pos="3510"/>
        </w:tabs>
        <w:ind w:left="284"/>
        <w:rPr>
          <w:rFonts w:ascii="Times New Roman" w:hAnsi="Times New Roman" w:cs="Times New Roman"/>
        </w:rPr>
      </w:pPr>
    </w:p>
    <w:p w14:paraId="59F4EF63" w14:textId="77777777" w:rsidR="00877C35" w:rsidRDefault="00877C35"/>
    <w:sectPr w:rsidR="00877C35" w:rsidSect="008B23D3">
      <w:pgSz w:w="12240" w:h="15840"/>
      <w:pgMar w:top="1418" w:right="2036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20C5"/>
    <w:multiLevelType w:val="hybridMultilevel"/>
    <w:tmpl w:val="B2727512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" w15:restartNumberingAfterBreak="0">
    <w:nsid w:val="24614E97"/>
    <w:multiLevelType w:val="hybridMultilevel"/>
    <w:tmpl w:val="DE948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6174C"/>
    <w:multiLevelType w:val="hybridMultilevel"/>
    <w:tmpl w:val="AC0E468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3D7A2D57"/>
    <w:multiLevelType w:val="hybridMultilevel"/>
    <w:tmpl w:val="37203F3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A7657D3"/>
    <w:multiLevelType w:val="hybridMultilevel"/>
    <w:tmpl w:val="A99A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F77C9"/>
    <w:multiLevelType w:val="hybridMultilevel"/>
    <w:tmpl w:val="D95AF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4BBA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06C95"/>
    <w:multiLevelType w:val="hybridMultilevel"/>
    <w:tmpl w:val="43B837B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051110260">
    <w:abstractNumId w:val="3"/>
  </w:num>
  <w:num w:numId="2" w16cid:durableId="432483785">
    <w:abstractNumId w:val="2"/>
  </w:num>
  <w:num w:numId="3" w16cid:durableId="712467419">
    <w:abstractNumId w:val="0"/>
  </w:num>
  <w:num w:numId="4" w16cid:durableId="1925608504">
    <w:abstractNumId w:val="6"/>
  </w:num>
  <w:num w:numId="5" w16cid:durableId="757559428">
    <w:abstractNumId w:val="5"/>
  </w:num>
  <w:num w:numId="6" w16cid:durableId="813259866">
    <w:abstractNumId w:val="1"/>
  </w:num>
  <w:num w:numId="7" w16cid:durableId="759327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99"/>
    <w:rsid w:val="00363975"/>
    <w:rsid w:val="00501C42"/>
    <w:rsid w:val="00564D31"/>
    <w:rsid w:val="006E5C19"/>
    <w:rsid w:val="00877C35"/>
    <w:rsid w:val="008B23D3"/>
    <w:rsid w:val="00A85F99"/>
    <w:rsid w:val="00AE415F"/>
    <w:rsid w:val="00B718BD"/>
    <w:rsid w:val="00E80D6C"/>
    <w:rsid w:val="00EA2C85"/>
    <w:rsid w:val="00F3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E7CC"/>
  <w15:chartTrackingRefBased/>
  <w15:docId w15:val="{8056A057-F454-40B0-A5EE-EC808583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3D3"/>
    <w:rPr>
      <w:rFonts w:ascii="Arial" w:hAnsi="Arial"/>
      <w:kern w:val="0"/>
      <w:sz w:val="24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8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F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F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F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F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F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F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F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F9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s-419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F9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F99"/>
    <w:rPr>
      <w:rFonts w:eastAsiaTheme="majorEastAsia" w:cstheme="majorBidi"/>
      <w:color w:val="2F5496" w:themeColor="accent1" w:themeShade="BF"/>
      <w:kern w:val="0"/>
      <w:sz w:val="28"/>
      <w:szCs w:val="28"/>
      <w:lang w:val="es-419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F99"/>
    <w:rPr>
      <w:rFonts w:eastAsiaTheme="majorEastAsia" w:cstheme="majorBidi"/>
      <w:i/>
      <w:iCs/>
      <w:color w:val="2F5496" w:themeColor="accent1" w:themeShade="BF"/>
      <w:kern w:val="0"/>
      <w:sz w:val="24"/>
      <w:lang w:val="es-419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F99"/>
    <w:rPr>
      <w:rFonts w:eastAsiaTheme="majorEastAsia" w:cstheme="majorBidi"/>
      <w:color w:val="2F5496" w:themeColor="accent1" w:themeShade="BF"/>
      <w:kern w:val="0"/>
      <w:sz w:val="24"/>
      <w:lang w:val="es-419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F99"/>
    <w:rPr>
      <w:rFonts w:eastAsiaTheme="majorEastAsia" w:cstheme="majorBidi"/>
      <w:i/>
      <w:iCs/>
      <w:color w:val="595959" w:themeColor="text1" w:themeTint="A6"/>
      <w:kern w:val="0"/>
      <w:sz w:val="24"/>
      <w:lang w:val="es-419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F99"/>
    <w:rPr>
      <w:rFonts w:eastAsiaTheme="majorEastAsia" w:cstheme="majorBidi"/>
      <w:color w:val="595959" w:themeColor="text1" w:themeTint="A6"/>
      <w:kern w:val="0"/>
      <w:sz w:val="24"/>
      <w:lang w:val="es-419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F99"/>
    <w:rPr>
      <w:rFonts w:eastAsiaTheme="majorEastAsia" w:cstheme="majorBidi"/>
      <w:i/>
      <w:iCs/>
      <w:color w:val="272727" w:themeColor="text1" w:themeTint="D8"/>
      <w:kern w:val="0"/>
      <w:sz w:val="24"/>
      <w:lang w:val="es-419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F99"/>
    <w:rPr>
      <w:rFonts w:eastAsiaTheme="majorEastAsia" w:cstheme="majorBidi"/>
      <w:color w:val="272727" w:themeColor="text1" w:themeTint="D8"/>
      <w:kern w:val="0"/>
      <w:sz w:val="24"/>
      <w:lang w:val="es-419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5F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F9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F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F9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85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F99"/>
    <w:rPr>
      <w:rFonts w:ascii="Arial" w:hAnsi="Arial"/>
      <w:i/>
      <w:iCs/>
      <w:color w:val="404040" w:themeColor="text1" w:themeTint="BF"/>
      <w:kern w:val="0"/>
      <w:sz w:val="24"/>
      <w:lang w:val="es-419"/>
      <w14:ligatures w14:val="none"/>
    </w:rPr>
  </w:style>
  <w:style w:type="paragraph" w:styleId="Prrafodelista">
    <w:name w:val="List Paragraph"/>
    <w:basedOn w:val="Normal"/>
    <w:uiPriority w:val="34"/>
    <w:qFormat/>
    <w:rsid w:val="00A85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F99"/>
    <w:rPr>
      <w:rFonts w:ascii="Arial" w:hAnsi="Arial"/>
      <w:i/>
      <w:iCs/>
      <w:color w:val="2F5496" w:themeColor="accent1" w:themeShade="BF"/>
      <w:kern w:val="0"/>
      <w:sz w:val="24"/>
      <w:lang w:val="es-419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85F9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5F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kym202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4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Nimia Ramirez</dc:creator>
  <cp:keywords/>
  <dc:description/>
  <cp:lastModifiedBy>Nimia Ramirez</cp:lastModifiedBy>
  <cp:revision>4</cp:revision>
  <dcterms:created xsi:type="dcterms:W3CDTF">2026-04-28T23:16:00Z</dcterms:created>
  <dcterms:modified xsi:type="dcterms:W3CDTF">2026-04-29T20:34:00Z</dcterms:modified>
</cp:coreProperties>
</file>