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B235" w14:textId="393E629F" w:rsidR="00CC0CB7" w:rsidRDefault="0094277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  <w:r w:rsidR="00D06CC8">
        <w:rPr>
          <w:b/>
          <w:bCs/>
          <w:sz w:val="34"/>
          <w:szCs w:val="34"/>
        </w:rPr>
        <w:t xml:space="preserve">             </w:t>
      </w:r>
    </w:p>
    <w:p w14:paraId="5182700C" w14:textId="6004C467" w:rsidR="00CC0CB7" w:rsidRPr="003F15F2" w:rsidRDefault="0094277A" w:rsidP="003F15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41150A8" w14:textId="77777777" w:rsidR="00CC0CB7" w:rsidRDefault="00CC0CB7">
      <w:pPr>
        <w:jc w:val="center"/>
        <w:rPr>
          <w:b/>
          <w:bCs/>
          <w:sz w:val="34"/>
          <w:szCs w:val="34"/>
        </w:rPr>
      </w:pPr>
    </w:p>
    <w:p w14:paraId="774FFDC4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DFA8DED" w14:textId="77777777" w:rsidR="008F26D4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</w:p>
    <w:p w14:paraId="398ED1E6" w14:textId="09F6082B" w:rsidR="00CC0CB7" w:rsidRDefault="008F2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  J Jaslin</w:t>
      </w:r>
      <w:r>
        <w:rPr>
          <w:b/>
          <w:bCs/>
          <w:sz w:val="24"/>
          <w:szCs w:val="24"/>
        </w:rPr>
        <w:br/>
        <w:t>REG NO:   192321175</w:t>
      </w:r>
      <w:r w:rsidR="0094277A">
        <w:rPr>
          <w:b/>
          <w:bCs/>
          <w:sz w:val="24"/>
          <w:szCs w:val="24"/>
        </w:rPr>
        <w:tab/>
      </w:r>
      <w:r w:rsidR="0094277A">
        <w:rPr>
          <w:b/>
          <w:bCs/>
          <w:sz w:val="24"/>
          <w:szCs w:val="24"/>
        </w:rPr>
        <w:tab/>
      </w:r>
      <w:r w:rsidR="0094277A">
        <w:rPr>
          <w:b/>
          <w:bCs/>
          <w:sz w:val="24"/>
          <w:szCs w:val="24"/>
        </w:rPr>
        <w:tab/>
      </w:r>
      <w:r w:rsidR="0094277A">
        <w:rPr>
          <w:b/>
          <w:bCs/>
          <w:sz w:val="24"/>
          <w:szCs w:val="24"/>
        </w:rPr>
        <w:tab/>
      </w:r>
      <w:r w:rsidR="0094277A">
        <w:rPr>
          <w:b/>
          <w:bCs/>
          <w:sz w:val="24"/>
          <w:szCs w:val="24"/>
        </w:rPr>
        <w:tab/>
      </w:r>
    </w:p>
    <w:p w14:paraId="1359A801" w14:textId="0C575FD2" w:rsidR="00CC0CB7" w:rsidRDefault="008A746B">
      <w:pPr>
        <w:rPr>
          <w:b/>
          <w:bCs/>
          <w:sz w:val="24"/>
          <w:szCs w:val="24"/>
        </w:rPr>
      </w:pPr>
      <w:r>
        <w:pict w14:anchorId="5F2ABE51">
          <v:rect id="_x0000_i1025" style="width:0;height:1.5pt" o:hralign="center" o:hrstd="t" o:hr="t" fillcolor="#a0a0a0" stroked="f"/>
        </w:pict>
      </w:r>
    </w:p>
    <w:p w14:paraId="718ED7A5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FF3D85E" w14:textId="77777777" w:rsidR="00CC0CB7" w:rsidRDefault="00CC0CB7">
      <w:pPr>
        <w:rPr>
          <w:b/>
          <w:bCs/>
          <w:sz w:val="24"/>
          <w:szCs w:val="24"/>
        </w:rPr>
      </w:pPr>
    </w:p>
    <w:p w14:paraId="18C058B4" w14:textId="77777777" w:rsidR="00CC0CB7" w:rsidRDefault="0094277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2617C0F7" w14:textId="77777777" w:rsidR="00CC0CB7" w:rsidRDefault="00CC0CB7">
      <w:pPr>
        <w:rPr>
          <w:sz w:val="24"/>
          <w:szCs w:val="24"/>
        </w:rPr>
      </w:pPr>
    </w:p>
    <w:p w14:paraId="785299D2" w14:textId="77777777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13E4022E" w14:textId="77777777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D345FFA" w14:textId="77777777" w:rsidR="00CC0CB7" w:rsidRDefault="00CC0CB7">
      <w:pPr>
        <w:rPr>
          <w:sz w:val="24"/>
          <w:szCs w:val="24"/>
        </w:rPr>
      </w:pPr>
    </w:p>
    <w:p w14:paraId="7902A071" w14:textId="4C3307A4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>Dr</w:t>
      </w:r>
      <w:r w:rsidR="003F15F2">
        <w:rPr>
          <w:sz w:val="24"/>
          <w:szCs w:val="24"/>
        </w:rPr>
        <w:t xml:space="preserve"> </w:t>
      </w:r>
      <w:r w:rsidR="001211FF">
        <w:rPr>
          <w:sz w:val="24"/>
          <w:szCs w:val="24"/>
        </w:rPr>
        <w:t>Jaya Mabel Rani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CC0CB7" w14:paraId="36B783C8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1FBD8" w14:textId="77777777" w:rsidR="00CC0CB7" w:rsidRDefault="0094277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C0CB7" w14:paraId="7A22DBF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624E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0B3A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6F1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6F9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C0CB7" w14:paraId="5ED71E9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5D44DC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7354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03B53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70C8E1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4DA7F6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BDE2FE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28E6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FFED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A108C7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C88657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5571D8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61EE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2C80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12D00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06A24D3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AA67F8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5CCC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F7C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8DFFFC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8B7845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7871A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ACA5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3BF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9B311A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5294BC8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CEBE7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BEC9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DCB88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A6082E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592A452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07B01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9C8C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16FC4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E981E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6230507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AAC94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471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67DD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F766D2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66B16FF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8BDEB0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F0A2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E69D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D03C99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327B213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21C514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6262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4CC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F0305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7496EDE" w14:textId="77777777" w:rsidR="00CC0CB7" w:rsidRDefault="00CC0CB7">
      <w:pPr>
        <w:rPr>
          <w:sz w:val="24"/>
          <w:szCs w:val="24"/>
        </w:rPr>
      </w:pPr>
    </w:p>
    <w:p w14:paraId="772EF3BE" w14:textId="77777777" w:rsidR="00CC0CB7" w:rsidRDefault="008A746B">
      <w:pPr>
        <w:rPr>
          <w:b/>
          <w:bCs/>
          <w:sz w:val="24"/>
          <w:szCs w:val="24"/>
        </w:rPr>
      </w:pPr>
      <w:r>
        <w:pict w14:anchorId="268FDD9C">
          <v:rect id="_x0000_i1026" style="width:0;height:1.5pt" o:hralign="center" o:hrstd="t" o:hr="t" fillcolor="#a0a0a0" stroked="f"/>
        </w:pict>
      </w:r>
    </w:p>
    <w:p w14:paraId="5F49A999" w14:textId="77777777" w:rsidR="00CC0CB7" w:rsidRDefault="00CC0CB7">
      <w:pPr>
        <w:rPr>
          <w:b/>
          <w:bCs/>
          <w:sz w:val="24"/>
          <w:szCs w:val="24"/>
        </w:rPr>
      </w:pPr>
    </w:p>
    <w:p w14:paraId="27FC29E0" w14:textId="77777777" w:rsidR="00CC0CB7" w:rsidRDefault="0094277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FDF414E" w14:textId="77777777" w:rsidR="00CC0CB7" w:rsidRDefault="00CC0CB7">
      <w:pPr>
        <w:rPr>
          <w:i/>
          <w:iCs/>
          <w:sz w:val="24"/>
          <w:szCs w:val="24"/>
        </w:rPr>
      </w:pPr>
    </w:p>
    <w:p w14:paraId="02D91964" w14:textId="5753A936" w:rsidR="00CC0CB7" w:rsidRDefault="009427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905598">
        <w:rPr>
          <w:i/>
          <w:iCs/>
          <w:sz w:val="24"/>
          <w:szCs w:val="24"/>
        </w:rPr>
        <w:t xml:space="preserve">, </w:t>
      </w:r>
      <w:r w:rsidR="00626128">
        <w:rPr>
          <w:i/>
          <w:iCs/>
          <w:sz w:val="24"/>
          <w:szCs w:val="24"/>
        </w:rPr>
        <w:t>_</w:t>
      </w:r>
      <w:r w:rsidR="00905598">
        <w:rPr>
          <w:i/>
          <w:iCs/>
          <w:sz w:val="24"/>
          <w:szCs w:val="24"/>
        </w:rPr>
        <w:t>J Jaslin / 192321175</w:t>
      </w:r>
      <w:r w:rsidR="00626128">
        <w:rPr>
          <w:i/>
          <w:iCs/>
          <w:sz w:val="24"/>
          <w:szCs w:val="24"/>
        </w:rPr>
        <w:t>_</w:t>
      </w:r>
      <w:r w:rsidR="00905598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DAFD2D0" w14:textId="77777777" w:rsidR="00CC0CB7" w:rsidRDefault="009427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D376C54" w14:textId="77777777" w:rsidR="00CC0CB7" w:rsidRDefault="00CC0CB7">
      <w:pPr>
        <w:rPr>
          <w:i/>
          <w:iCs/>
          <w:sz w:val="24"/>
          <w:szCs w:val="24"/>
        </w:rPr>
      </w:pPr>
    </w:p>
    <w:p w14:paraId="1243992D" w14:textId="77777777" w:rsidR="00CC0CB7" w:rsidRDefault="0094277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5811D6" w14:textId="2F15DD40" w:rsidR="00CC0CB7" w:rsidRPr="00FA134B" w:rsidRDefault="0037044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A134B">
        <w:rPr>
          <w:sz w:val="28"/>
          <w:szCs w:val="28"/>
        </w:rPr>
        <w:t xml:space="preserve">     </w:t>
      </w:r>
      <w:r w:rsidR="00061AA6">
        <w:rPr>
          <w:sz w:val="28"/>
          <w:szCs w:val="28"/>
        </w:rPr>
        <w:t xml:space="preserve">     </w:t>
      </w:r>
      <w:r w:rsidRPr="00FA134B">
        <w:rPr>
          <w:sz w:val="28"/>
          <w:szCs w:val="28"/>
        </w:rPr>
        <w:t xml:space="preserve">  </w:t>
      </w:r>
      <w:r w:rsidRPr="00FA134B">
        <w:rPr>
          <w:rFonts w:ascii="Times New Roman" w:hAnsi="Times New Roman" w:cs="Times New Roman"/>
          <w:i/>
          <w:iCs/>
          <w:sz w:val="28"/>
          <w:szCs w:val="28"/>
        </w:rPr>
        <w:t xml:space="preserve"> jaslin</w:t>
      </w:r>
    </w:p>
    <w:p w14:paraId="3BB12B50" w14:textId="77777777" w:rsidR="00CC0CB7" w:rsidRDefault="00CC0CB7">
      <w:pPr>
        <w:rPr>
          <w:i/>
          <w:iCs/>
          <w:sz w:val="24"/>
          <w:szCs w:val="24"/>
        </w:rPr>
      </w:pPr>
    </w:p>
    <w:p w14:paraId="16D77D79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3F54387" w14:textId="77777777" w:rsidR="00CC0CB7" w:rsidRDefault="00CC0CB7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CC0CB7" w14:paraId="1842E62D" w14:textId="77777777" w:rsidTr="62CEE160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2C713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FFA59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80798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C4256A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DC0B7A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B13B76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C0CB7" w14:paraId="3D0B4A3F" w14:textId="77777777" w:rsidTr="62CEE16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0AB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7E09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F2AB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5802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10B7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1A4C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C0CB7" w14:paraId="705D971C" w14:textId="77777777" w:rsidTr="62CEE16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389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2D8C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457A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2EB45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894DB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3576C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C0CB7" w14:paraId="1A8EE72D" w14:textId="77777777" w:rsidTr="62CEE16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F4F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3D7C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9F4C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FC64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5E7FC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17AB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C0CB7" w14:paraId="47033600" w14:textId="77777777" w:rsidTr="62CEE16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7718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A38A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B5F8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C1B6D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501BD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05AAB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C0CB7" w14:paraId="4E0CF66F" w14:textId="77777777" w:rsidTr="62CEE16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7CC8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EFC3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AC78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8382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02C9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B0AD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EC4D3A9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1: Concept Map — DBMS, Schema, Instance, Data Model, ER Diagram, Entity, Attribute, Relationship</w:t>
      </w:r>
    </w:p>
    <w:p w14:paraId="0FF8E34C" w14:textId="77777777" w:rsidR="00520D5D" w:rsidRPr="00905598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9A5AB5" wp14:editId="0FD273B6">
            <wp:extent cx="5029200" cy="3698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9979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DBMS (Database Management System) is the software that organizes and manages data using a chosen Data Model.</w:t>
      </w:r>
    </w:p>
    <w:p w14:paraId="2EF0A002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 Data Model provides the rules and concepts used to describe the structure of the database; this structure is called the Schema.</w:t>
      </w:r>
    </w:p>
    <w:p w14:paraId="60373987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Schema is the logical design of the database and remains relatively stable, while the Instance is the actual data stored in the database at a given moment in time — the Instance changes every time data is inserted, updated, or deleted.</w:t>
      </w:r>
    </w:p>
    <w:p w14:paraId="41A6D0D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Data Model (in particular the ER Model) is visually expressed through an ER Diagram.</w:t>
      </w:r>
    </w:p>
    <w:p w14:paraId="37A708BF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An ER Diagram represents real-world objects as Entities (e.g., Student, Course).</w:t>
      </w:r>
    </w:p>
    <w:p w14:paraId="1E076127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Each Entity is described by Attributes (e.g., a Student entity has Name, Roll No, Date of Birth).</w:t>
      </w:r>
    </w:p>
    <w:p w14:paraId="1C26DFE0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Entities are linked to one another through Relationships (e.g., Student 'enrolls in' Course), which capture how entities interact.</w:t>
      </w:r>
    </w:p>
    <w:p w14:paraId="1A674B86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2: Concept Map — Three-Level ANSI/SPARC Architecture</w:t>
      </w:r>
    </w:p>
    <w:p w14:paraId="2661A314" w14:textId="468D82D3" w:rsidR="00F204CE" w:rsidRPr="00905598" w:rsidRDefault="00424FF0" w:rsidP="00F204C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DC44F" wp14:editId="68D0C9B6">
            <wp:extent cx="5029200" cy="4548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2DAE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External Level: closest to the users; consists of multiple user views, each showing only the part of the database relevant to a particular user or application.</w:t>
      </w:r>
    </w:p>
    <w:p w14:paraId="1C9D4CCC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Conceptual Level: the community/logical view; describes the structure of the whole database for the community of users, hiding physical storage details.</w:t>
      </w:r>
    </w:p>
    <w:p w14:paraId="5997E6C1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Internal Level: closest to physical storage; describes how data is actually stored — file organization, indexes, and access paths.</w:t>
      </w:r>
    </w:p>
    <w:p w14:paraId="337C603E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Logical Data Independence is the capacity to change the Conceptual schema without having to change External schemas or application programs.</w:t>
      </w:r>
    </w:p>
    <w:p w14:paraId="4584F41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Physical Data Independence is the capacity to change the Internal schema (e.g., storage structures) without having to change the Conceptual schema.</w:t>
      </w:r>
    </w:p>
    <w:p w14:paraId="1895718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Together, these mappings insulate each level from changes in the level below it, which is the central goal of the three-level architecture.</w:t>
      </w:r>
    </w:p>
    <w:p w14:paraId="3830E09F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3: Concept Map — File-Based Systems vs Database Systems</w:t>
      </w:r>
    </w:p>
    <w:p w14:paraId="4625FD6B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7421B" wp14:editId="590FCA5E">
            <wp:extent cx="5029200" cy="271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E267" w14:textId="77777777" w:rsidR="00F204CE" w:rsidRPr="00905598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77BA8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File-Based Systems store data in independent files maintained separately by each application program, which leads to several well-known problems.</w:t>
      </w:r>
    </w:p>
    <w:p w14:paraId="1E3C9468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 Redundancy &amp; Inconsistency: the same data is duplicated across multiple files, so updating one copy without updating the others causes inconsistency.</w:t>
      </w:r>
    </w:p>
    <w:p w14:paraId="151623D0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Difficulty in Accessing Data: retrieving data often requires writing a new program for every new query since there is no generalized query facility.</w:t>
      </w:r>
    </w:p>
    <w:p w14:paraId="0D68A7B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 Isolation: data is scattered in various files with different formats, making it hard to write programs that combine data from multiple sources.</w:t>
      </w:r>
    </w:p>
    <w:p w14:paraId="02F730C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Integrity &amp; Atomicity Problems: constraints (e.g., balance must not be negative) are buried in application code rather than enforced centrally, and a failure mid-update can leave data in an inconsistent state.</w:t>
      </w:r>
    </w:p>
    <w:p w14:paraId="60175AEC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Concurrent Access Anomalies: uncontrolled simultaneous access by multiple users/programs can corrupt data.</w:t>
      </w:r>
    </w:p>
    <w:p w14:paraId="7B07E9A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Security Problems: it is difficult to enforce access restrictions when every application implements its own security independently.</w:t>
      </w:r>
    </w:p>
    <w:p w14:paraId="799B74F2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 DBMS solves all these problems through centralized data storage, a data dictionary, a query language, concurrency control, and integrity/security enforcement built into the system itself.</w:t>
      </w:r>
    </w:p>
    <w:p w14:paraId="5BE25AA1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4: Concept Map — ER Diagram Components</w:t>
      </w:r>
    </w:p>
    <w:p w14:paraId="15BBAFED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D359B4" wp14:editId="5A6E4231">
            <wp:extent cx="5602136" cy="2643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2136" cy="26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9E65" w14:textId="03E346AC" w:rsidR="00F204CE" w:rsidRPr="00905598" w:rsidRDefault="00F204CE" w:rsidP="093164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58DDF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Entity: a real-world object or concept (e.g., Employee) that has independent existence and can be uniquely identified.</w:t>
      </w:r>
    </w:p>
    <w:p w14:paraId="5848B994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Weak Entity: an entity that cannot be uniquely identified by its own attributes alone; it depends on a related 'owner' entity through an identifying relationship (e.g., Dependent depends on Employee).</w:t>
      </w:r>
    </w:p>
    <w:p w14:paraId="790442F8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Attribute Types: Simple (atomic, e.g., Age), Composite (can be divided further, e.g., Name → First Name + Last Name), Derived (computed from other attributes, e.g., Age derived from Date of Birth), and Multivalued (can hold more than one value, e.g., Phone Numbers).</w:t>
      </w:r>
    </w:p>
    <w:p w14:paraId="338A2CF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Relationship Types: classified by cardinality ratio — 1:1 (one-to-one), 1:N (one-to-many), and M:N (many-to-many) — describing how many instances of one entity relate to instances of another.</w:t>
      </w:r>
    </w:p>
    <w:p w14:paraId="56ECBA5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Participation Constraints: Total participation means every instance of an entity must participate in the relationship (shown with a double line), while Partial participation means participation is optional (shown with a single line).</w:t>
      </w:r>
    </w:p>
    <w:p w14:paraId="52B603BC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5: Concept Map — Hierarchical, Network, and Relational Data Models</w:t>
      </w:r>
    </w:p>
    <w:p w14:paraId="72C11892" w14:textId="159404A7" w:rsidR="00F204CE" w:rsidRDefault="00424FF0" w:rsidP="00F204C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F5041" wp14:editId="6CF97991">
            <wp:extent cx="5028565" cy="282702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491" cy="283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1588" w14:textId="77777777" w:rsidR="00F204CE" w:rsidRPr="00905598" w:rsidRDefault="00F204CE" w:rsidP="00F204CE">
      <w:pPr>
        <w:rPr>
          <w:rFonts w:ascii="Times New Roman" w:hAnsi="Times New Roman" w:cs="Times New Roman"/>
          <w:sz w:val="28"/>
          <w:szCs w:val="28"/>
        </w:rPr>
      </w:pPr>
    </w:p>
    <w:p w14:paraId="1C646BC1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Hierarchical Model: organizes data as a tree, with each child record having exactly one parent; relationships are strictly 1:N, which makes many-to-many associations awkward to represent.</w:t>
      </w:r>
    </w:p>
    <w:p w14:paraId="538687E1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Network Model: organizes data as a graph using owner-member sets, allowing a record to have multiple parents; this makes it capable of representing M:N relationships more naturally than the hierarchical model.</w:t>
      </w:r>
    </w:p>
    <w:p w14:paraId="6B17A87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Relational Model: organizes data as a collection of tables (relations) made up of rows and columns; relationships between tables are expressed through common attributes (keys) rather than physical pointers.</w:t>
      </w:r>
    </w:p>
    <w:p w14:paraId="05A7B6E1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Key comparison: Hierarchical and Network models are navigational (data accessed by following predefined paths/pointers) and rigid to restructure, whereas the Relational model is declarative (accessed via query languages like SQL), flexible, and provides strong data independence.</w:t>
      </w:r>
    </w:p>
    <w:p w14:paraId="0E1F85C5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6: Concept Map — EER Model Extensions</w:t>
      </w:r>
    </w:p>
    <w:p w14:paraId="6A5B9A99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DB054" wp14:editId="2FCF28B6">
            <wp:extent cx="5028291" cy="2240280"/>
            <wp:effectExtent l="0" t="0" r="127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424" cy="22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E5DB" w14:textId="77777777" w:rsidR="00F204CE" w:rsidRPr="00905598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6DD1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Enhanced ER (EER) Model extends the basic ER Model with additional semantic concepts needed to model complex applications.</w:t>
      </w:r>
    </w:p>
    <w:p w14:paraId="549C7859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Generalization: a bottom-up process where several lower-level entity types with common features are combined into one higher-level (super class) entity type — this is the 'IS-A' relationship (e.g., Car and Truck generalized into Vehicle).</w:t>
      </w:r>
    </w:p>
    <w:p w14:paraId="11C1C2A1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Specialization: a top-down process where a higher-level entity type is divided into two or more lower-level (sub class) entity types based on distinguishing characteristics (e.g., Employee specialized into Manager and Engineer).</w:t>
      </w:r>
    </w:p>
    <w:p w14:paraId="51545B3A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Aggregation: a concept that allows a relationship between entities to be treated as a higher-level entity in its own right, so that it can itself participate in further relationships (e.g., the relationship 'Works_On' between Employee and Project can be aggregated to relate to a Manager entity).</w:t>
      </w:r>
    </w:p>
    <w:p w14:paraId="2C3C9783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7: Concept Map — DBMS Software Architecture (User Request to Data Retrieval)</w:t>
      </w:r>
    </w:p>
    <w:p w14:paraId="2B8D5575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453C1" wp14:editId="2CADDD72">
            <wp:extent cx="5029200" cy="39300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5CB6" w14:textId="77777777" w:rsidR="00F204CE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CF732" w14:textId="77777777" w:rsidR="00F204CE" w:rsidRPr="00905598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142D50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User/Application submits a query or transaction request to the DBMS.</w:t>
      </w:r>
    </w:p>
    <w:p w14:paraId="691B3EA9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Query Processor (Parser and Optimizer) checks the query's syntax, validates it against the Data Dictionary/Catalog, and generates an efficient execution plan.</w:t>
      </w:r>
    </w:p>
    <w:p w14:paraId="553FC91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Execution Engine carries out the plan, coordinating with the Transaction Manager to ensure concurrency control and recovery (ACID properties) during the operation.</w:t>
      </w:r>
    </w:p>
    <w:p w14:paraId="0B1330B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Storage Manager (Buffer Manager and File Manager) translates the execution engine's requests into low-level read/write operations on Physical Storage (disk).</w:t>
      </w:r>
    </w:p>
    <w:p w14:paraId="7A405B0E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Retrieved data flows back up through the storage manager and execution engine to be returned to the user, completing the request-to-retrieval cycle.</w:t>
      </w:r>
    </w:p>
    <w:p w14:paraId="11F216FC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8: Concept Map — Data Models Mapped to Real-World Applications</w:t>
      </w:r>
    </w:p>
    <w:p w14:paraId="0F686E6F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51916" wp14:editId="61FBE993">
            <wp:extent cx="5028974" cy="233172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2881" cy="23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E362" w14:textId="77777777" w:rsidR="00F204CE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F191FF" w14:textId="77777777" w:rsidR="00F204CE" w:rsidRPr="00905598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61443C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Hierarchical Model → suited to strictly one-to-many hierarchies, such as file directory systems and XML document stores, where each element naturally has a single parent.</w:t>
      </w:r>
    </w:p>
    <w:p w14:paraId="1283763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Network Model → suited to applications with complex many-to-many relationships that need multiple ownership paths, historically used in legacy airline reservation and telecommunication systems.</w:t>
      </w:r>
    </w:p>
    <w:p w14:paraId="585AA2DF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Relational Model → suited to general-purpose, flexible, and ad-hoc querying needs, making it the standard choice for banking systems, ERP software, and e-commerce platforms.</w:t>
      </w:r>
    </w:p>
    <w:p w14:paraId="28273A20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suitability of each model depends on how naturally its structure (tree, graph, or table) matches the relationships present in the real-world application.</w:t>
      </w:r>
    </w:p>
    <w:p w14:paraId="03EDB3CC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9: Concept Map — Schemas, Instances, and Data Independence</w:t>
      </w:r>
    </w:p>
    <w:p w14:paraId="5117483D" w14:textId="77777777" w:rsidR="00520D5D" w:rsidRPr="00905598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8A265" wp14:editId="311AC885">
            <wp:extent cx="5029200" cy="43524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2FAB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Each of the three schema levels (External, Conceptual, Internal) has its own corresponding Instance — the actual data as seen or stored at that level at a given moment.</w:t>
      </w:r>
    </w:p>
    <w:p w14:paraId="4AA06EF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External Schema is populated by the External Instance, representing the data visible in a specific user view.</w:t>
      </w:r>
    </w:p>
    <w:p w14:paraId="07CEBEC6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Conceptual Schema is populated by the Conceptual Instance, representing the entire database's data at a moment in time.</w:t>
      </w:r>
    </w:p>
    <w:p w14:paraId="217963C2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Internal Schema is populated by the Internal Instance, representing the data as physically stored (files, indexes, etc.).</w:t>
      </w:r>
    </w:p>
    <w:p w14:paraId="48F4DB4C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Logical Data Independence allows the Conceptual Schema to change without affecting External Schemas, so user views and instances remain unaffected.</w:t>
      </w:r>
    </w:p>
    <w:p w14:paraId="748DD9EF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Physical Data Independence allows the Internal Schema to change without affecting the Conceptual Schema, so the logical structure and its instance remain unaffected even if physical storage changes.</w:t>
      </w:r>
    </w:p>
    <w:p w14:paraId="00EE922D" w14:textId="77777777" w:rsidR="00520D5D" w:rsidRPr="00905598" w:rsidRDefault="00424FF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t>Answer 10: Concept Map — Roles and Responsibilities in a DBMS Environment</w:t>
      </w:r>
    </w:p>
    <w:p w14:paraId="5B6A6EA2" w14:textId="77777777" w:rsidR="00520D5D" w:rsidRDefault="0042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B6942" wp14:editId="66819E30">
            <wp:extent cx="5028087" cy="2148840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1398" cy="21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E2F6" w14:textId="77777777" w:rsidR="00F204CE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7BD8C" w14:textId="77777777" w:rsidR="00F204CE" w:rsidRPr="00905598" w:rsidRDefault="00F204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33617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Database Administrator (DBA): responsible for overall control of the database — defining the schema, granting authorization/access, ensuring security, performing backup and recovery, and monitoring performance/tuning.</w:t>
      </w:r>
    </w:p>
    <w:p w14:paraId="6ADECB3F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End User: interacts with the database through the applications or query interfaces. Naive users run predefined, canned transactions (e.g., a bank teller checking a balance), while Sophisticated users interact directly by writing ad-hoc queries (e.g., analysts, business users using SQL).</w:t>
      </w:r>
    </w:p>
    <w:p w14:paraId="00282740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Application Developer: writes application programs that use Data Manipulation Language (DML) calls to interact with the database on behalf of end users, without needing to know low-level storage details.</w:t>
      </w:r>
    </w:p>
    <w:p w14:paraId="1F76835D" w14:textId="77777777" w:rsidR="00520D5D" w:rsidRPr="00905598" w:rsidRDefault="00424FF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Together, these three roles ensure the database is properly administered, correctly used, and effectively accessed through well-built applications.</w:t>
      </w:r>
    </w:p>
    <w:sectPr w:rsidR="00520D5D" w:rsidRPr="009055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ED3C" w14:textId="77777777" w:rsidR="0052719F" w:rsidRDefault="0052719F">
      <w:pPr>
        <w:spacing w:line="240" w:lineRule="auto"/>
      </w:pPr>
      <w:r>
        <w:separator/>
      </w:r>
    </w:p>
  </w:endnote>
  <w:endnote w:type="continuationSeparator" w:id="0">
    <w:p w14:paraId="5508D58A" w14:textId="77777777" w:rsidR="0052719F" w:rsidRDefault="00527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E43DAD-1FB8-4C14-8FD8-40803D7283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DB8ABE-5C3A-4CB4-9CA6-6BEE6E11A9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3A924" w14:textId="77777777" w:rsidR="0052719F" w:rsidRDefault="0052719F">
      <w:r>
        <w:separator/>
      </w:r>
    </w:p>
  </w:footnote>
  <w:footnote w:type="continuationSeparator" w:id="0">
    <w:p w14:paraId="20895099" w14:textId="77777777" w:rsidR="0052719F" w:rsidRDefault="005271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061AA6"/>
    <w:rsid w:val="001211FF"/>
    <w:rsid w:val="00212E80"/>
    <w:rsid w:val="002266AB"/>
    <w:rsid w:val="00250D99"/>
    <w:rsid w:val="00312D26"/>
    <w:rsid w:val="00370440"/>
    <w:rsid w:val="00391138"/>
    <w:rsid w:val="003C28D9"/>
    <w:rsid w:val="003F15F2"/>
    <w:rsid w:val="004127C6"/>
    <w:rsid w:val="00415BA3"/>
    <w:rsid w:val="00424FF0"/>
    <w:rsid w:val="00435F7B"/>
    <w:rsid w:val="00446308"/>
    <w:rsid w:val="00477254"/>
    <w:rsid w:val="00487221"/>
    <w:rsid w:val="004B71F2"/>
    <w:rsid w:val="00500F93"/>
    <w:rsid w:val="00520D5D"/>
    <w:rsid w:val="00524688"/>
    <w:rsid w:val="0052719F"/>
    <w:rsid w:val="00547D24"/>
    <w:rsid w:val="005B2CE1"/>
    <w:rsid w:val="00626128"/>
    <w:rsid w:val="00652EE0"/>
    <w:rsid w:val="006B287C"/>
    <w:rsid w:val="006E2394"/>
    <w:rsid w:val="006E6894"/>
    <w:rsid w:val="007903FF"/>
    <w:rsid w:val="007A5755"/>
    <w:rsid w:val="0085414B"/>
    <w:rsid w:val="008A746B"/>
    <w:rsid w:val="008F26D4"/>
    <w:rsid w:val="00902AB2"/>
    <w:rsid w:val="00905598"/>
    <w:rsid w:val="0094277A"/>
    <w:rsid w:val="00945738"/>
    <w:rsid w:val="009F421A"/>
    <w:rsid w:val="00A026F7"/>
    <w:rsid w:val="00A04D5B"/>
    <w:rsid w:val="00A60839"/>
    <w:rsid w:val="00A965CC"/>
    <w:rsid w:val="00AD683D"/>
    <w:rsid w:val="00C15267"/>
    <w:rsid w:val="00CC0CB7"/>
    <w:rsid w:val="00CD41D5"/>
    <w:rsid w:val="00D06CC8"/>
    <w:rsid w:val="00DE0B00"/>
    <w:rsid w:val="00EF2E03"/>
    <w:rsid w:val="00F204CE"/>
    <w:rsid w:val="00F279E9"/>
    <w:rsid w:val="00FA134B"/>
    <w:rsid w:val="00FB2786"/>
    <w:rsid w:val="0931640A"/>
    <w:rsid w:val="62CEE160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68A2"/>
  <w15:docId w15:val="{55F29335-2EFE-4650-BEB9-9AC78F4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D683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683D"/>
    <w:rPr>
      <w:rFonts w:ascii="Arial" w:eastAsia="Arial" w:hAnsi="Arial" w:cs="Arial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AD68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683D"/>
    <w:rPr>
      <w:rFonts w:ascii="Arial" w:eastAsia="Arial" w:hAnsi="Arial" w:cs="Arial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2001</Words>
  <Characters>11412</Characters>
  <Application>Microsoft Office Word</Application>
  <DocSecurity>4</DocSecurity>
  <Lines>95</Lines>
  <Paragraphs>26</Paragraphs>
  <ScaleCrop>false</ScaleCrop>
  <Company/>
  <LinksUpToDate>false</LinksUpToDate>
  <CharactersWithSpaces>13387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Geethapriyan K</dc:creator>
  <cp:keywords/>
  <cp:lastModifiedBy>Guest User</cp:lastModifiedBy>
  <cp:revision>12</cp:revision>
  <dcterms:created xsi:type="dcterms:W3CDTF">2026-07-27T05:14:00Z</dcterms:created>
  <dcterms:modified xsi:type="dcterms:W3CDTF">2026-07-31T05:56:00Z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