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660D24E8" w14:textId="3AC23085" w:rsidR="00873093" w:rsidRDefault="00873093" w:rsidP="00873093">
      <w:pPr>
        <w:rPr>
          <w:lang w:val="de-DE"/>
        </w:rPr>
      </w:pPr>
      <w:r>
        <w:rPr>
          <w:lang w:val="de-DE"/>
        </w:rPr>
        <w:t xml:space="preserve">Dieses Projekt wird im Rahmen der Vorlesung „Data Exploration Projekt“ bei Nils </w:t>
      </w:r>
      <w:proofErr w:type="spellStart"/>
      <w:r>
        <w:rPr>
          <w:lang w:val="de-DE"/>
        </w:rPr>
        <w:t>Zerrer</w:t>
      </w:r>
      <w:proofErr w:type="spellEnd"/>
      <w:r>
        <w:rPr>
          <w:lang w:val="de-DE"/>
        </w:rPr>
        <w:t xml:space="preserve"> im vierten Semester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p>
    <w:p w14:paraId="46CC287F" w14:textId="0637F3CA" w:rsidR="00873093" w:rsidRDefault="00873093" w:rsidP="00873093">
      <w:pPr>
        <w:rPr>
          <w:lang w:val="de-DE"/>
        </w:rPr>
      </w:pPr>
    </w:p>
    <w:p w14:paraId="2B904B2D" w14:textId="50EB4189" w:rsidR="00873093" w:rsidRPr="00AB7151" w:rsidRDefault="00873093" w:rsidP="00873093">
      <w:pPr>
        <w:rPr>
          <w:lang w:val="de-DE"/>
        </w:rPr>
      </w:pPr>
      <w:r>
        <w:rPr>
          <w:lang w:val="de-DE"/>
        </w:rPr>
        <w:t xml:space="preserve">In diesem Projekt </w:t>
      </w:r>
      <w:r w:rsidR="00C53267">
        <w:rPr>
          <w:lang w:val="de-DE"/>
        </w:rPr>
        <w:t xml:space="preserve">wird mit Hilfe einer linearen Regression eine Vorhersage – basierend auf den gegebenen Daten – getätigt. </w:t>
      </w:r>
    </w:p>
    <w:p w14:paraId="21A6E841" w14:textId="6ACEBB30" w:rsidR="00F57220" w:rsidRPr="00AB7151" w:rsidRDefault="000B704B" w:rsidP="000B704B">
      <w:pPr>
        <w:pStyle w:val="Heading1"/>
        <w:rPr>
          <w:lang w:val="de-DE"/>
        </w:rPr>
      </w:pPr>
      <w:r w:rsidRPr="00AB7151">
        <w:rPr>
          <w:lang w:val="de-DE"/>
        </w:rPr>
        <w:t xml:space="preserve">1.  </w:t>
      </w:r>
      <w:commentRangeStart w:id="0"/>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commentRangeEnd w:id="0"/>
      <w:r w:rsidR="00AB203E">
        <w:rPr>
          <w:rStyle w:val="CommentReference"/>
          <w:rFonts w:eastAsiaTheme="minorHAnsi" w:cstheme="minorBidi"/>
          <w:b w:val="0"/>
          <w:color w:val="auto"/>
        </w:rPr>
        <w:commentReference w:id="0"/>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12"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77777777" w:rsidR="00ED1AB3" w:rsidRPr="00AB7151"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70CBFC6B" w14:textId="77777777" w:rsidR="00ED1AB3" w:rsidRPr="00AB7151" w:rsidRDefault="00ED1AB3" w:rsidP="00AB7151">
      <w:pPr>
        <w:pStyle w:val="Heading2"/>
        <w:rPr>
          <w:lang w:val="de-DE"/>
        </w:rPr>
      </w:pPr>
      <w:r w:rsidRPr="00AB7151">
        <w:rPr>
          <w:lang w:val="de-DE"/>
        </w:rPr>
        <w:t>1.1 Größe des Datensatzes</w:t>
      </w:r>
    </w:p>
    <w:p w14:paraId="76AEE00D" w14:textId="68F2CE9C" w:rsidR="004F1D09" w:rsidRPr="00AB7151" w:rsidRDefault="00ED1AB3">
      <w:pPr>
        <w:rPr>
          <w:rFonts w:cs="Calibri"/>
          <w:szCs w:val="22"/>
          <w:lang w:val="de-DE"/>
        </w:rPr>
      </w:pPr>
      <w:r w:rsidRPr="00AB7151">
        <w:rPr>
          <w:rFonts w:cs="Calibri"/>
          <w:szCs w:val="22"/>
          <w:lang w:val="de-DE"/>
        </w:rPr>
        <w:t xml:space="preserve">Der Datensatz besteht 156 Zeilen, bei dem jede Zeile einem anderen Land entspricht. Jede Zeile beinhaltet die Daten für die neun </w:t>
      </w:r>
      <w:r w:rsidR="00AB7151" w:rsidRPr="00AB7151">
        <w:rPr>
          <w:rFonts w:cs="Calibri"/>
          <w:szCs w:val="22"/>
          <w:lang w:val="de-DE"/>
        </w:rPr>
        <w:t>Feature</w:t>
      </w:r>
      <w:r w:rsidRPr="00AB7151">
        <w:rPr>
          <w:rFonts w:cs="Calibri"/>
          <w:szCs w:val="22"/>
          <w:lang w:val="de-DE"/>
        </w:rPr>
        <w:t>: “</w:t>
      </w:r>
      <w:r w:rsidRPr="00AB7151">
        <w:rPr>
          <w:rFonts w:cs="Calibri"/>
          <w:i/>
          <w:szCs w:val="22"/>
          <w:lang w:val="de-DE"/>
        </w:rPr>
        <w:t xml:space="preserve">Country </w:t>
      </w:r>
      <w:proofErr w:type="spellStart"/>
      <w:r w:rsidRPr="00AB7151">
        <w:rPr>
          <w:rFonts w:cs="Calibri"/>
          <w:i/>
          <w:szCs w:val="22"/>
          <w:lang w:val="de-DE"/>
        </w:rPr>
        <w:t>or</w:t>
      </w:r>
      <w:proofErr w:type="spellEnd"/>
      <w:r w:rsidRPr="00AB7151">
        <w:rPr>
          <w:rFonts w:cs="Calibri"/>
          <w:i/>
          <w:szCs w:val="22"/>
          <w:lang w:val="de-DE"/>
        </w:rPr>
        <w:t xml:space="preserve"> </w:t>
      </w:r>
      <w:proofErr w:type="spellStart"/>
      <w:r w:rsidRPr="00AB7151">
        <w:rPr>
          <w:rFonts w:cs="Calibri"/>
          <w:i/>
          <w:szCs w:val="22"/>
          <w:lang w:val="de-DE"/>
        </w:rPr>
        <w:t>region</w:t>
      </w:r>
      <w:proofErr w:type="spellEnd"/>
      <w:r w:rsidRPr="00AB7151">
        <w:rPr>
          <w:rFonts w:cs="Calibri"/>
          <w:szCs w:val="22"/>
          <w:lang w:val="de-DE"/>
        </w:rPr>
        <w:t>”</w:t>
      </w:r>
      <w:r w:rsidRPr="00AB7151">
        <w:rPr>
          <w:rFonts w:cs="Calibri"/>
          <w:szCs w:val="22"/>
          <w:lang w:val="de-DE"/>
        </w:rPr>
        <w:t xml:space="preserve">, </w:t>
      </w:r>
      <w:r w:rsidRPr="00AB7151">
        <w:rPr>
          <w:rFonts w:cs="Calibri"/>
          <w:szCs w:val="22"/>
          <w:lang w:val="de-DE"/>
        </w:rPr>
        <w:t>“</w:t>
      </w:r>
      <w:r w:rsidRPr="00AB7151">
        <w:rPr>
          <w:rFonts w:cs="Calibri"/>
          <w:i/>
          <w:szCs w:val="22"/>
          <w:lang w:val="de-DE"/>
        </w:rPr>
        <w:t>Overall rank</w:t>
      </w:r>
      <w:r w:rsidRPr="00AB7151">
        <w:rPr>
          <w:rFonts w:cs="Calibri"/>
          <w:szCs w:val="22"/>
          <w:lang w:val="de-DE"/>
        </w:rPr>
        <w:t>”</w:t>
      </w:r>
      <w:r w:rsidRPr="00AB7151">
        <w:rPr>
          <w:rFonts w:cs="Calibri"/>
          <w:szCs w:val="22"/>
          <w:lang w:val="de-DE"/>
        </w:rPr>
        <w:t xml:space="preserve">, </w:t>
      </w:r>
      <w:r w:rsidRPr="00AB7151">
        <w:rPr>
          <w:rFonts w:cs="Calibri"/>
          <w:szCs w:val="22"/>
          <w:lang w:val="de-DE"/>
        </w:rPr>
        <w:t>“</w:t>
      </w:r>
      <w:r w:rsidRPr="00AB7151">
        <w:rPr>
          <w:rFonts w:cs="Calibri"/>
          <w:i/>
          <w:szCs w:val="22"/>
          <w:lang w:val="de-DE"/>
        </w:rPr>
        <w:t>Score</w:t>
      </w:r>
      <w:r w:rsidRPr="00AB7151">
        <w:rPr>
          <w:rFonts w:cs="Calibri"/>
          <w:szCs w:val="22"/>
          <w:lang w:val="de-DE"/>
        </w:rPr>
        <w:t>”</w:t>
      </w:r>
      <w:r w:rsidRPr="00AB7151">
        <w:rPr>
          <w:rFonts w:cs="Calibri"/>
          <w:szCs w:val="22"/>
          <w:lang w:val="de-DE"/>
        </w:rPr>
        <w:t>,</w:t>
      </w:r>
      <w:r w:rsidRPr="00AB7151">
        <w:rPr>
          <w:rFonts w:cs="Calibri"/>
          <w:szCs w:val="22"/>
          <w:lang w:val="de-DE"/>
        </w:rPr>
        <w:t>”</w:t>
      </w:r>
      <w:r w:rsidRPr="00AB7151">
        <w:rPr>
          <w:rFonts w:cs="Calibri"/>
          <w:szCs w:val="22"/>
          <w:lang w:val="de-DE"/>
        </w:rPr>
        <w:t xml:space="preserve"> </w:t>
      </w:r>
      <w:r w:rsidRPr="00AB7151">
        <w:rPr>
          <w:rFonts w:cs="Calibri"/>
          <w:i/>
          <w:szCs w:val="22"/>
          <w:lang w:val="de-DE"/>
        </w:rPr>
        <w:t xml:space="preserve">GDP per </w:t>
      </w:r>
      <w:proofErr w:type="spellStart"/>
      <w:r w:rsidRPr="00AB7151">
        <w:rPr>
          <w:rFonts w:cs="Calibri"/>
          <w:i/>
          <w:szCs w:val="22"/>
          <w:lang w:val="de-DE"/>
        </w:rPr>
        <w:t>capita</w:t>
      </w:r>
      <w:proofErr w:type="spellEnd"/>
      <w:r w:rsidRPr="00AB7151">
        <w:rPr>
          <w:rFonts w:cs="Calibri"/>
          <w:szCs w:val="22"/>
          <w:lang w:val="de-DE"/>
        </w:rPr>
        <w:t>”</w:t>
      </w:r>
      <w:r w:rsidRPr="00AB7151">
        <w:rPr>
          <w:rFonts w:cs="Calibri"/>
          <w:szCs w:val="22"/>
          <w:lang w:val="de-DE"/>
        </w:rPr>
        <w:t xml:space="preserve">, </w:t>
      </w:r>
      <w:r w:rsidRPr="00AB7151">
        <w:rPr>
          <w:rFonts w:cs="Calibri"/>
          <w:szCs w:val="22"/>
          <w:lang w:val="de-DE"/>
        </w:rPr>
        <w:t>“</w:t>
      </w:r>
      <w:proofErr w:type="spellStart"/>
      <w:r w:rsidRPr="00AB7151">
        <w:rPr>
          <w:rFonts w:cs="Calibri"/>
          <w:i/>
          <w:szCs w:val="22"/>
          <w:lang w:val="de-DE"/>
        </w:rPr>
        <w:t>Social</w:t>
      </w:r>
      <w:proofErr w:type="spellEnd"/>
      <w:r w:rsidRPr="00AB7151">
        <w:rPr>
          <w:rFonts w:cs="Calibri"/>
          <w:i/>
          <w:szCs w:val="22"/>
          <w:lang w:val="de-DE"/>
        </w:rPr>
        <w:t xml:space="preserve"> </w:t>
      </w:r>
      <w:proofErr w:type="spellStart"/>
      <w:r w:rsidRPr="00AB7151">
        <w:rPr>
          <w:rFonts w:cs="Calibri"/>
          <w:i/>
          <w:szCs w:val="22"/>
          <w:lang w:val="de-DE"/>
        </w:rPr>
        <w:t>support</w:t>
      </w:r>
      <w:proofErr w:type="spellEnd"/>
      <w:r w:rsidRPr="00AB7151">
        <w:rPr>
          <w:rFonts w:cs="Calibri"/>
          <w:szCs w:val="22"/>
          <w:lang w:val="de-DE"/>
        </w:rPr>
        <w:t>”</w:t>
      </w:r>
      <w:r w:rsidRPr="00AB7151">
        <w:rPr>
          <w:rFonts w:cs="Calibri"/>
          <w:szCs w:val="22"/>
          <w:lang w:val="de-DE"/>
        </w:rPr>
        <w:t xml:space="preserve">, </w:t>
      </w:r>
      <w:r w:rsidRPr="00AB7151">
        <w:rPr>
          <w:rFonts w:cs="Calibri"/>
          <w:szCs w:val="22"/>
          <w:lang w:val="de-DE"/>
        </w:rPr>
        <w:t>“</w:t>
      </w:r>
      <w:proofErr w:type="spellStart"/>
      <w:r w:rsidRPr="00AB7151">
        <w:rPr>
          <w:rFonts w:cs="Calibri"/>
          <w:i/>
          <w:szCs w:val="22"/>
          <w:lang w:val="de-DE"/>
        </w:rPr>
        <w:t>Healthy</w:t>
      </w:r>
      <w:proofErr w:type="spellEnd"/>
      <w:r w:rsidRPr="00AB7151">
        <w:rPr>
          <w:rFonts w:cs="Calibri"/>
          <w:i/>
          <w:szCs w:val="22"/>
          <w:lang w:val="de-DE"/>
        </w:rPr>
        <w:t xml:space="preserve"> </w:t>
      </w:r>
      <w:proofErr w:type="spellStart"/>
      <w:r w:rsidRPr="00AB7151">
        <w:rPr>
          <w:rFonts w:cs="Calibri"/>
          <w:i/>
          <w:szCs w:val="22"/>
          <w:lang w:val="de-DE"/>
        </w:rPr>
        <w:t>life</w:t>
      </w:r>
      <w:proofErr w:type="spellEnd"/>
      <w:r w:rsidRPr="00AB7151">
        <w:rPr>
          <w:rFonts w:cs="Calibri"/>
          <w:i/>
          <w:szCs w:val="22"/>
          <w:lang w:val="de-DE"/>
        </w:rPr>
        <w:t xml:space="preserve"> </w:t>
      </w:r>
      <w:proofErr w:type="spellStart"/>
      <w:r w:rsidRPr="00AB7151">
        <w:rPr>
          <w:rFonts w:cs="Calibri"/>
          <w:i/>
          <w:szCs w:val="22"/>
          <w:lang w:val="de-DE"/>
        </w:rPr>
        <w:t>expectancy</w:t>
      </w:r>
      <w:proofErr w:type="spellEnd"/>
      <w:r w:rsidRPr="00AB7151">
        <w:rPr>
          <w:rFonts w:cs="Calibri"/>
          <w:szCs w:val="22"/>
          <w:lang w:val="de-DE"/>
        </w:rPr>
        <w:t>”</w:t>
      </w:r>
      <w:r w:rsidRPr="00AB7151">
        <w:rPr>
          <w:rFonts w:cs="Calibri"/>
          <w:szCs w:val="22"/>
          <w:lang w:val="de-DE"/>
        </w:rPr>
        <w:t xml:space="preserve">, </w:t>
      </w:r>
      <w:r w:rsidRPr="00AB7151">
        <w:rPr>
          <w:rFonts w:cs="Calibri"/>
          <w:szCs w:val="22"/>
          <w:lang w:val="de-DE"/>
        </w:rPr>
        <w:t>“</w:t>
      </w:r>
      <w:r w:rsidRPr="00AB7151">
        <w:rPr>
          <w:rFonts w:cs="Calibri"/>
          <w:i/>
          <w:szCs w:val="22"/>
          <w:lang w:val="de-DE"/>
        </w:rPr>
        <w:t xml:space="preserve">Freedom </w:t>
      </w:r>
      <w:proofErr w:type="spellStart"/>
      <w:r w:rsidRPr="00AB7151">
        <w:rPr>
          <w:rFonts w:cs="Calibri"/>
          <w:i/>
          <w:szCs w:val="22"/>
          <w:lang w:val="de-DE"/>
        </w:rPr>
        <w:t>to</w:t>
      </w:r>
      <w:proofErr w:type="spellEnd"/>
      <w:r w:rsidRPr="00AB7151">
        <w:rPr>
          <w:rFonts w:cs="Calibri"/>
          <w:i/>
          <w:szCs w:val="22"/>
          <w:lang w:val="de-DE"/>
        </w:rPr>
        <w:t xml:space="preserve"> </w:t>
      </w:r>
      <w:proofErr w:type="spellStart"/>
      <w:r w:rsidRPr="00AB7151">
        <w:rPr>
          <w:rFonts w:cs="Calibri"/>
          <w:i/>
          <w:szCs w:val="22"/>
          <w:lang w:val="de-DE"/>
        </w:rPr>
        <w:t>make</w:t>
      </w:r>
      <w:proofErr w:type="spellEnd"/>
      <w:r w:rsidRPr="00AB7151">
        <w:rPr>
          <w:rFonts w:cs="Calibri"/>
          <w:i/>
          <w:szCs w:val="22"/>
          <w:lang w:val="de-DE"/>
        </w:rPr>
        <w:t xml:space="preserve"> </w:t>
      </w:r>
      <w:proofErr w:type="spellStart"/>
      <w:r w:rsidRPr="00AB7151">
        <w:rPr>
          <w:rFonts w:cs="Calibri"/>
          <w:i/>
          <w:szCs w:val="22"/>
          <w:lang w:val="de-DE"/>
        </w:rPr>
        <w:t>life</w:t>
      </w:r>
      <w:proofErr w:type="spellEnd"/>
      <w:r w:rsidRPr="00AB7151">
        <w:rPr>
          <w:rFonts w:cs="Calibri"/>
          <w:i/>
          <w:szCs w:val="22"/>
          <w:lang w:val="de-DE"/>
        </w:rPr>
        <w:t xml:space="preserve"> </w:t>
      </w:r>
      <w:proofErr w:type="spellStart"/>
      <w:r w:rsidRPr="00AB7151">
        <w:rPr>
          <w:rFonts w:cs="Calibri"/>
          <w:i/>
          <w:szCs w:val="22"/>
          <w:lang w:val="de-DE"/>
        </w:rPr>
        <w:t>choices</w:t>
      </w:r>
      <w:proofErr w:type="spellEnd"/>
      <w:r w:rsidRPr="00AB7151">
        <w:rPr>
          <w:rFonts w:cs="Calibri"/>
          <w:szCs w:val="22"/>
          <w:lang w:val="de-DE"/>
        </w:rPr>
        <w:t>”</w:t>
      </w:r>
      <w:r w:rsidRPr="00AB7151">
        <w:rPr>
          <w:rFonts w:cs="Calibri"/>
          <w:szCs w:val="22"/>
          <w:lang w:val="de-DE"/>
        </w:rPr>
        <w:t xml:space="preserve">, </w:t>
      </w:r>
      <w:r w:rsidRPr="00AB7151">
        <w:rPr>
          <w:rFonts w:cs="Calibri"/>
          <w:szCs w:val="22"/>
          <w:lang w:val="de-DE"/>
        </w:rPr>
        <w:t>“</w:t>
      </w:r>
      <w:proofErr w:type="spellStart"/>
      <w:r w:rsidRPr="00AB7151">
        <w:rPr>
          <w:rFonts w:cs="Calibri"/>
          <w:i/>
          <w:szCs w:val="22"/>
          <w:lang w:val="de-DE"/>
        </w:rPr>
        <w:t>Generosity</w:t>
      </w:r>
      <w:proofErr w:type="spellEnd"/>
      <w:r w:rsidRPr="00AB7151">
        <w:rPr>
          <w:rFonts w:cs="Calibri"/>
          <w:szCs w:val="22"/>
          <w:lang w:val="de-DE"/>
        </w:rPr>
        <w:t>”</w:t>
      </w:r>
      <w:r w:rsidRPr="00AB7151">
        <w:rPr>
          <w:rFonts w:cs="Calibri"/>
          <w:szCs w:val="22"/>
          <w:lang w:val="de-DE"/>
        </w:rPr>
        <w:t xml:space="preserve"> und </w:t>
      </w:r>
      <w:r w:rsidRPr="00AB7151">
        <w:rPr>
          <w:rFonts w:cs="Calibri"/>
          <w:szCs w:val="22"/>
          <w:lang w:val="de-DE"/>
        </w:rPr>
        <w:t>“</w:t>
      </w:r>
      <w:proofErr w:type="spellStart"/>
      <w:r w:rsidRPr="00AB7151">
        <w:rPr>
          <w:rFonts w:cs="Calibri"/>
          <w:i/>
          <w:szCs w:val="22"/>
          <w:lang w:val="de-DE"/>
        </w:rPr>
        <w:t>Perceptions</w:t>
      </w:r>
      <w:proofErr w:type="spellEnd"/>
      <w:r w:rsidRPr="00AB7151">
        <w:rPr>
          <w:rFonts w:cs="Calibri"/>
          <w:i/>
          <w:szCs w:val="22"/>
          <w:lang w:val="de-DE"/>
        </w:rPr>
        <w:t xml:space="preserve"> </w:t>
      </w:r>
      <w:proofErr w:type="spellStart"/>
      <w:r w:rsidRPr="00AB7151">
        <w:rPr>
          <w:rFonts w:cs="Calibri"/>
          <w:i/>
          <w:szCs w:val="22"/>
          <w:lang w:val="de-DE"/>
        </w:rPr>
        <w:t>of</w:t>
      </w:r>
      <w:proofErr w:type="spellEnd"/>
      <w:r w:rsidRPr="00AB7151">
        <w:rPr>
          <w:rFonts w:cs="Calibri"/>
          <w:i/>
          <w:szCs w:val="22"/>
          <w:lang w:val="de-DE"/>
        </w:rPr>
        <w:t xml:space="preserve"> </w:t>
      </w:r>
      <w:proofErr w:type="spellStart"/>
      <w:r w:rsidRPr="00AB7151">
        <w:rPr>
          <w:rFonts w:cs="Calibri"/>
          <w:i/>
          <w:szCs w:val="22"/>
          <w:lang w:val="de-DE"/>
        </w:rPr>
        <w:t>corruption</w:t>
      </w:r>
      <w:proofErr w:type="spellEnd"/>
      <w:r w:rsidRPr="00AB7151">
        <w:rPr>
          <w:rFonts w:cs="Calibri"/>
          <w:szCs w:val="22"/>
          <w:lang w:val="de-DE"/>
        </w:rPr>
        <w:t>”</w:t>
      </w:r>
      <w:r w:rsidRPr="00AB7151">
        <w:rPr>
          <w:rFonts w:cs="Calibri"/>
          <w:szCs w:val="22"/>
          <w:lang w:val="de-DE"/>
        </w:rPr>
        <w:t>.</w:t>
      </w:r>
    </w:p>
    <w:p w14:paraId="0652BA3C" w14:textId="7807BDDF" w:rsidR="00AB7151" w:rsidRPr="00AB7151" w:rsidRDefault="00AB7151" w:rsidP="00AB7151">
      <w:pPr>
        <w:pStyle w:val="Heading3"/>
        <w:rPr>
          <w:lang w:val="de-DE"/>
        </w:rPr>
      </w:pPr>
      <w:r w:rsidRPr="00AB7151">
        <w:rPr>
          <w:lang w:val="de-DE"/>
        </w:rPr>
        <w:t xml:space="preserve">1.1.1 Country </w:t>
      </w:r>
      <w:proofErr w:type="spellStart"/>
      <w:r w:rsidRPr="00AB7151">
        <w:rPr>
          <w:lang w:val="de-DE"/>
        </w:rPr>
        <w:t>or</w:t>
      </w:r>
      <w:proofErr w:type="spellEnd"/>
      <w:r w:rsidRPr="00AB7151">
        <w:rPr>
          <w:lang w:val="de-DE"/>
        </w:rPr>
        <w:t xml:space="preserve"> </w:t>
      </w:r>
      <w:proofErr w:type="spellStart"/>
      <w:r w:rsidRPr="00AB7151">
        <w:rPr>
          <w:lang w:val="de-DE"/>
        </w:rPr>
        <w:t>region</w:t>
      </w:r>
      <w:proofErr w:type="spellEnd"/>
    </w:p>
    <w:p w14:paraId="5E80ED1E" w14:textId="3CB8834B" w:rsidR="00AB7151" w:rsidRDefault="00AB7151">
      <w:pPr>
        <w:rPr>
          <w:rFonts w:cs="Calibri"/>
          <w:szCs w:val="22"/>
          <w:lang w:val="de-DE"/>
        </w:rPr>
      </w:pPr>
      <w:r w:rsidRPr="00AB7151">
        <w:rPr>
          <w:rFonts w:cs="Calibri"/>
          <w:szCs w:val="22"/>
          <w:lang w:val="de-DE"/>
        </w:rPr>
        <w:t xml:space="preserve">Dieses Feature beinhaltet </w:t>
      </w:r>
      <w:r>
        <w:rPr>
          <w:rFonts w:cs="Calibri"/>
          <w:szCs w:val="22"/>
          <w:lang w:val="de-DE"/>
        </w:rPr>
        <w:t>das Land – bzw. die Region – aus dem die Daten erhoben worden sind.</w:t>
      </w:r>
    </w:p>
    <w:p w14:paraId="0D91A459" w14:textId="7EAB1199" w:rsidR="00AB7151" w:rsidRPr="002A2AFA" w:rsidRDefault="00AB7151" w:rsidP="002A2AFA">
      <w:pPr>
        <w:pStyle w:val="Heading3"/>
      </w:pPr>
      <w:r w:rsidRPr="002A2AFA">
        <w:t xml:space="preserve">1.1.2 </w:t>
      </w:r>
      <w:r w:rsidRPr="002A2AFA">
        <w:rPr>
          <w:rStyle w:val="Heading2Char"/>
          <w:b/>
          <w:sz w:val="24"/>
          <w:szCs w:val="24"/>
        </w:rPr>
        <w:t>Overall rank</w:t>
      </w:r>
    </w:p>
    <w:p w14:paraId="03CF2308" w14:textId="7AE93ED2" w:rsidR="00AB7151" w:rsidRDefault="00AB7151">
      <w:pPr>
        <w:rPr>
          <w:rFonts w:cs="Calibri"/>
          <w:szCs w:val="22"/>
          <w:lang w:val="de-DE"/>
        </w:rPr>
      </w:pPr>
      <w:r>
        <w:rPr>
          <w:rFonts w:cs="Calibri"/>
          <w:szCs w:val="22"/>
          <w:lang w:val="de-DE"/>
        </w:rPr>
        <w:t>Dieses Feature gibt die Platzierung des entsprechenden Landes in der Rangfolge für das Jahr 2019 an.</w:t>
      </w:r>
    </w:p>
    <w:p w14:paraId="611BEA1C" w14:textId="555D73FB" w:rsidR="00AB7151" w:rsidRDefault="00AB7151" w:rsidP="002A2AFA">
      <w:pPr>
        <w:pStyle w:val="Heading3"/>
        <w:rPr>
          <w:lang w:val="de-DE"/>
        </w:rPr>
      </w:pPr>
      <w:r>
        <w:rPr>
          <w:lang w:val="de-DE"/>
        </w:rPr>
        <w:t>1.1.3 Score</w:t>
      </w:r>
    </w:p>
    <w:p w14:paraId="7D373AF2" w14:textId="2CDB836F" w:rsidR="00AB7151" w:rsidRDefault="00AB7151">
      <w:pPr>
        <w:rPr>
          <w:rFonts w:cs="Calibri"/>
          <w:szCs w:val="22"/>
          <w:lang w:val="de-DE"/>
        </w:rPr>
      </w:pPr>
      <w:r>
        <w:rPr>
          <w:rFonts w:cs="Calibri"/>
          <w:szCs w:val="22"/>
          <w:lang w:val="de-DE"/>
        </w:rPr>
        <w:t>In diesem Feature ist die Punktzahl angegeben, die von dem entsprechenden Land in der Bewertung erzielt worden ist. Zehn Punkte hätten hier erreicht werden können.</w:t>
      </w:r>
    </w:p>
    <w:p w14:paraId="7C4E109D" w14:textId="42A4F92B" w:rsidR="00291711" w:rsidRPr="00291711" w:rsidRDefault="00291711" w:rsidP="002A2AFA">
      <w:pPr>
        <w:pStyle w:val="Heading3"/>
        <w:rPr>
          <w:lang w:val="en-US"/>
        </w:rPr>
      </w:pPr>
      <w:r w:rsidRPr="00291711">
        <w:rPr>
          <w:lang w:val="en-US"/>
        </w:rPr>
        <w:t>1.1.4 GDP per capita</w:t>
      </w:r>
    </w:p>
    <w:p w14:paraId="4DF7AF3A" w14:textId="0C257BF6" w:rsidR="00291711" w:rsidRDefault="00291711">
      <w:pPr>
        <w:rPr>
          <w:rFonts w:cs="Calibri"/>
          <w:szCs w:val="22"/>
          <w:lang w:val="de-DE"/>
        </w:rPr>
      </w:pPr>
      <w:r w:rsidRPr="00291711">
        <w:rPr>
          <w:rFonts w:cs="Calibri"/>
          <w:szCs w:val="22"/>
          <w:lang w:val="de-DE"/>
        </w:rPr>
        <w:t>Dieses Feature gib das Bru</w:t>
      </w:r>
      <w:r>
        <w:rPr>
          <w:rFonts w:cs="Calibri"/>
          <w:szCs w:val="22"/>
          <w:lang w:val="de-DE"/>
        </w:rPr>
        <w:t>ttoinlandsprodukt (BIP) pro Person des entsprechenden Landes an. Dieser Wert gibt, wie sehr sich das BIP auf die Bewertung des entsprechenden Landes auswirkt.</w:t>
      </w:r>
    </w:p>
    <w:p w14:paraId="74EB7524" w14:textId="15113B93" w:rsidR="00291711" w:rsidRDefault="00291711" w:rsidP="002A2AFA">
      <w:pPr>
        <w:pStyle w:val="Heading3"/>
        <w:rPr>
          <w:lang w:val="de-DE"/>
        </w:rPr>
      </w:pPr>
      <w:r>
        <w:rPr>
          <w:lang w:val="de-DE"/>
        </w:rPr>
        <w:t xml:space="preserve">1.1.5 </w:t>
      </w:r>
      <w:proofErr w:type="spellStart"/>
      <w:r>
        <w:rPr>
          <w:lang w:val="de-DE"/>
        </w:rPr>
        <w:t>Soical</w:t>
      </w:r>
      <w:proofErr w:type="spellEnd"/>
      <w:r>
        <w:rPr>
          <w:lang w:val="de-DE"/>
        </w:rPr>
        <w:t xml:space="preserve"> Support</w:t>
      </w:r>
    </w:p>
    <w:p w14:paraId="51273A83" w14:textId="1092C333" w:rsidR="00291711" w:rsidRDefault="00291711">
      <w:pPr>
        <w:rPr>
          <w:rFonts w:cs="Calibri"/>
          <w:szCs w:val="22"/>
          <w:lang w:val="de-DE"/>
        </w:rPr>
      </w:pPr>
      <w:r>
        <w:rPr>
          <w:rFonts w:cs="Calibri"/>
          <w:szCs w:val="22"/>
          <w:lang w:val="de-DE"/>
        </w:rPr>
        <w:t>In diesem Feature befindet sich der Wert zur allgemeinen sozialen Unterstützung im entsprechenden Land. Weitergehend gibt der Wert an, wie sehr sich die soziale Unterstützung auf die Bewertung des entsprechenden Landes auswirkt.</w:t>
      </w:r>
    </w:p>
    <w:p w14:paraId="69574182" w14:textId="12B78FC7" w:rsidR="00291711" w:rsidRDefault="00291711" w:rsidP="002A2AFA">
      <w:pPr>
        <w:pStyle w:val="Heading3"/>
        <w:rPr>
          <w:lang w:val="de-DE"/>
        </w:rPr>
      </w:pPr>
      <w:r>
        <w:rPr>
          <w:lang w:val="de-DE"/>
        </w:rPr>
        <w:t xml:space="preserve">1.1.6 </w:t>
      </w:r>
      <w:proofErr w:type="spellStart"/>
      <w:r>
        <w:rPr>
          <w:lang w:val="de-DE"/>
        </w:rPr>
        <w:t>Healthy</w:t>
      </w:r>
      <w:proofErr w:type="spellEnd"/>
      <w:r>
        <w:rPr>
          <w:lang w:val="de-DE"/>
        </w:rPr>
        <w:t xml:space="preserve"> </w:t>
      </w:r>
      <w:proofErr w:type="spellStart"/>
      <w:r>
        <w:rPr>
          <w:lang w:val="de-DE"/>
        </w:rPr>
        <w:t>life</w:t>
      </w:r>
      <w:proofErr w:type="spellEnd"/>
      <w:r>
        <w:rPr>
          <w:lang w:val="de-DE"/>
        </w:rPr>
        <w:t xml:space="preserve"> </w:t>
      </w:r>
      <w:proofErr w:type="spellStart"/>
      <w:r>
        <w:rPr>
          <w:lang w:val="de-DE"/>
        </w:rPr>
        <w:t>expectancy</w:t>
      </w:r>
      <w:proofErr w:type="spellEnd"/>
    </w:p>
    <w:p w14:paraId="2713764C" w14:textId="61D7B3D2" w:rsidR="00291711" w:rsidRDefault="00291711">
      <w:pPr>
        <w:rPr>
          <w:rFonts w:cs="Calibri"/>
          <w:szCs w:val="22"/>
          <w:lang w:val="de-DE"/>
        </w:rPr>
      </w:pPr>
      <w:r>
        <w:rPr>
          <w:rFonts w:cs="Calibri"/>
          <w:szCs w:val="22"/>
          <w:lang w:val="de-DE"/>
        </w:rPr>
        <w:t>Dieses Feature beinhaltet den Wert, der angibt wie stark sich die Lebenserwartung in dem entsprechenden Land auf die Bewertung des Landes auswirkt.</w:t>
      </w:r>
    </w:p>
    <w:p w14:paraId="38364FDA" w14:textId="1FEEC42D" w:rsidR="00291711" w:rsidRDefault="00291711" w:rsidP="002A2AFA">
      <w:pPr>
        <w:pStyle w:val="Heading3"/>
        <w:rPr>
          <w:lang w:val="en-US"/>
        </w:rPr>
      </w:pPr>
      <w:r w:rsidRPr="00291711">
        <w:rPr>
          <w:lang w:val="en-US"/>
        </w:rPr>
        <w:t xml:space="preserve">1.1.7 Freedom to make </w:t>
      </w:r>
      <w:r>
        <w:rPr>
          <w:lang w:val="en-US"/>
        </w:rPr>
        <w:t>life</w:t>
      </w:r>
      <w:r w:rsidRPr="00291711">
        <w:rPr>
          <w:lang w:val="en-US"/>
        </w:rPr>
        <w:t xml:space="preserve"> choices</w:t>
      </w:r>
    </w:p>
    <w:p w14:paraId="5C1DE5BC" w14:textId="0207DA8C" w:rsidR="00291711" w:rsidRDefault="00291711">
      <w:pPr>
        <w:rPr>
          <w:rFonts w:cs="Calibri"/>
          <w:szCs w:val="22"/>
          <w:lang w:val="de-DE"/>
        </w:rPr>
      </w:pPr>
      <w:r w:rsidRPr="002A2AFA">
        <w:rPr>
          <w:rFonts w:cs="Calibri"/>
          <w:szCs w:val="22"/>
          <w:lang w:val="de-DE"/>
        </w:rPr>
        <w:t xml:space="preserve">Der Wert </w:t>
      </w:r>
      <w:r w:rsidRPr="00291711">
        <w:rPr>
          <w:rFonts w:cs="Calibri"/>
          <w:szCs w:val="22"/>
          <w:lang w:val="de-DE"/>
        </w:rPr>
        <w:t>in diesem Feature gibt an</w:t>
      </w:r>
      <w:r w:rsidRPr="002A2AFA">
        <w:rPr>
          <w:rFonts w:cs="Calibri"/>
          <w:szCs w:val="22"/>
          <w:lang w:val="de-DE"/>
        </w:rPr>
        <w:t xml:space="preserve"> </w:t>
      </w:r>
      <w:r w:rsidR="002A2AFA" w:rsidRPr="002A2AFA">
        <w:rPr>
          <w:rFonts w:cs="Calibri"/>
          <w:szCs w:val="22"/>
          <w:lang w:val="de-DE"/>
        </w:rPr>
        <w:t xml:space="preserve">wie </w:t>
      </w:r>
      <w:r w:rsidR="002A2AFA">
        <w:rPr>
          <w:rFonts w:cs="Calibri"/>
          <w:szCs w:val="22"/>
          <w:lang w:val="de-DE"/>
        </w:rPr>
        <w:t>stark sich die Möglichkeit eigene Lebensentscheidungen zu treffen auf die Beurteilung des entsprechenden Landes auswirkt.</w:t>
      </w:r>
    </w:p>
    <w:p w14:paraId="0257D46D" w14:textId="16541A93" w:rsidR="002A2AFA" w:rsidRDefault="002A2AFA" w:rsidP="002A2AFA">
      <w:pPr>
        <w:pStyle w:val="Heading3"/>
        <w:rPr>
          <w:lang w:val="de-DE"/>
        </w:rPr>
      </w:pPr>
      <w:r>
        <w:rPr>
          <w:lang w:val="de-DE"/>
        </w:rPr>
        <w:t xml:space="preserve">1.1.8 </w:t>
      </w:r>
      <w:proofErr w:type="spellStart"/>
      <w:r>
        <w:rPr>
          <w:lang w:val="de-DE"/>
        </w:rPr>
        <w:t>Generosity</w:t>
      </w:r>
      <w:proofErr w:type="spellEnd"/>
    </w:p>
    <w:p w14:paraId="338C2CE1" w14:textId="646B6FA9" w:rsidR="002A2AFA" w:rsidRDefault="002A2AFA">
      <w:pPr>
        <w:rPr>
          <w:rFonts w:cs="Calibri"/>
          <w:szCs w:val="22"/>
          <w:lang w:val="de-DE"/>
        </w:rPr>
      </w:pPr>
      <w:r>
        <w:rPr>
          <w:rFonts w:cs="Calibri"/>
          <w:szCs w:val="22"/>
          <w:lang w:val="de-DE"/>
        </w:rPr>
        <w:t>„</w:t>
      </w:r>
      <w:proofErr w:type="spellStart"/>
      <w:r>
        <w:rPr>
          <w:rFonts w:cs="Calibri"/>
          <w:szCs w:val="22"/>
          <w:lang w:val="de-DE"/>
        </w:rPr>
        <w:t>Generosity</w:t>
      </w:r>
      <w:proofErr w:type="spellEnd"/>
      <w:r>
        <w:rPr>
          <w:rFonts w:cs="Calibri"/>
          <w:szCs w:val="22"/>
          <w:lang w:val="de-DE"/>
        </w:rPr>
        <w:t>“ gibt an, wie sehr sich die Großzügigkeit des entsprechenden Landes sich auf dessen Bewertung auswirkt.</w:t>
      </w:r>
    </w:p>
    <w:p w14:paraId="717BFB01" w14:textId="6998D149" w:rsidR="002A2AFA" w:rsidRDefault="002A2AFA" w:rsidP="002A2AFA">
      <w:pPr>
        <w:pStyle w:val="Heading3"/>
        <w:rPr>
          <w:lang w:val="de-DE"/>
        </w:rPr>
      </w:pPr>
      <w:r>
        <w:rPr>
          <w:lang w:val="de-DE"/>
        </w:rPr>
        <w:lastRenderedPageBreak/>
        <w:t xml:space="preserve">1.1.9 </w:t>
      </w:r>
      <w:proofErr w:type="spellStart"/>
      <w:r>
        <w:rPr>
          <w:lang w:val="de-DE"/>
        </w:rPr>
        <w:t>Perception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corruption</w:t>
      </w:r>
      <w:proofErr w:type="spellEnd"/>
    </w:p>
    <w:p w14:paraId="26A1CEBD" w14:textId="33E178C9" w:rsidR="002A2AFA" w:rsidRPr="002A2AFA" w:rsidRDefault="002A2AFA">
      <w:pPr>
        <w:rPr>
          <w:rFonts w:cs="Calibri"/>
          <w:szCs w:val="22"/>
          <w:lang w:val="de-DE"/>
        </w:rPr>
      </w:pPr>
      <w:r>
        <w:rPr>
          <w:rFonts w:cs="Calibri"/>
          <w:szCs w:val="22"/>
          <w:lang w:val="de-DE"/>
        </w:rPr>
        <w:t xml:space="preserve">In diesem Feature gibt der Wert </w:t>
      </w:r>
      <w:r w:rsidR="00AB203E">
        <w:rPr>
          <w:rFonts w:cs="Calibri"/>
          <w:szCs w:val="22"/>
          <w:lang w:val="de-DE"/>
        </w:rPr>
        <w:t>an,</w:t>
      </w:r>
      <w:r>
        <w:rPr>
          <w:rFonts w:cs="Calibri"/>
          <w:szCs w:val="22"/>
          <w:lang w:val="de-DE"/>
        </w:rPr>
        <w:t xml:space="preserve"> wie stark in dem entsprechenden Land Korruption wahrgenommen wird und wie stark sich dieser Wert auf die Bewertung auswirkt.</w:t>
      </w:r>
    </w:p>
    <w:p w14:paraId="22B0B483" w14:textId="7AE28BD3" w:rsidR="00F57220" w:rsidRPr="00AB7151" w:rsidRDefault="000B704B" w:rsidP="00F57220">
      <w:pPr>
        <w:pStyle w:val="Heading1"/>
        <w:rPr>
          <w:lang w:val="de-DE"/>
        </w:rPr>
      </w:pPr>
      <w:commentRangeStart w:id="1"/>
      <w:r w:rsidRPr="00AB7151">
        <w:rPr>
          <w:lang w:val="de-DE"/>
        </w:rPr>
        <w:t xml:space="preserve">2. </w:t>
      </w:r>
      <w:r w:rsidR="00F57220" w:rsidRPr="00AB7151">
        <w:rPr>
          <w:lang w:val="de-DE"/>
        </w:rPr>
        <w:t>Datenvorbearbeitung</w:t>
      </w:r>
      <w:commentRangeEnd w:id="1"/>
      <w:r w:rsidR="00AB203E">
        <w:rPr>
          <w:rStyle w:val="CommentReference"/>
          <w:rFonts w:eastAsiaTheme="minorHAnsi" w:cstheme="minorBidi"/>
          <w:b w:val="0"/>
          <w:color w:val="auto"/>
        </w:rPr>
        <w:commentReference w:id="1"/>
      </w:r>
    </w:p>
    <w:p w14:paraId="22349CFE" w14:textId="66EFD5FB" w:rsidR="00F57220" w:rsidRDefault="0018157C">
      <w:pPr>
        <w:rPr>
          <w:rFonts w:cs="Calibri"/>
          <w:szCs w:val="22"/>
          <w:lang w:val="de-DE"/>
        </w:rPr>
      </w:pPr>
      <w:r>
        <w:rPr>
          <w:rFonts w:cs="Calibri"/>
          <w:szCs w:val="22"/>
          <w:lang w:val="de-DE"/>
        </w:rPr>
        <w:t>Bevor die Daten für das Trainieren des Modells genutzt werden können, werden diese noch ein wenig angepasst.</w:t>
      </w:r>
    </w:p>
    <w:p w14:paraId="19F0E31D" w14:textId="2046FF52" w:rsidR="0018157C" w:rsidRPr="0018157C" w:rsidRDefault="0018157C">
      <w:pPr>
        <w:rPr>
          <w:rFonts w:cs="Calibri"/>
          <w:szCs w:val="22"/>
          <w:lang w:val="de-DE"/>
        </w:rPr>
      </w:pPr>
      <w:r w:rsidRPr="0018157C">
        <w:rPr>
          <w:rFonts w:cs="Calibri"/>
          <w:szCs w:val="22"/>
          <w:lang w:val="de-DE"/>
        </w:rPr>
        <w:t>Das Feature „</w:t>
      </w:r>
      <w:r w:rsidRPr="0018157C">
        <w:rPr>
          <w:rFonts w:cs="Calibri"/>
          <w:i/>
          <w:szCs w:val="22"/>
          <w:lang w:val="de-DE"/>
        </w:rPr>
        <w:t xml:space="preserve">Country </w:t>
      </w:r>
      <w:proofErr w:type="spellStart"/>
      <w:r w:rsidRPr="0018157C">
        <w:rPr>
          <w:rFonts w:cs="Calibri"/>
          <w:i/>
          <w:szCs w:val="22"/>
          <w:lang w:val="de-DE"/>
        </w:rPr>
        <w:t>or</w:t>
      </w:r>
      <w:proofErr w:type="spellEnd"/>
      <w:r w:rsidRPr="0018157C">
        <w:rPr>
          <w:rFonts w:cs="Calibri"/>
          <w:i/>
          <w:szCs w:val="22"/>
          <w:lang w:val="de-DE"/>
        </w:rPr>
        <w:t xml:space="preserve"> </w:t>
      </w:r>
      <w:proofErr w:type="spellStart"/>
      <w:r w:rsidRPr="0018157C">
        <w:rPr>
          <w:rFonts w:cs="Calibri"/>
          <w:i/>
          <w:szCs w:val="22"/>
          <w:lang w:val="de-DE"/>
        </w:rPr>
        <w:t>region</w:t>
      </w:r>
      <w:proofErr w:type="spellEnd"/>
      <w:r w:rsidRPr="0018157C">
        <w:rPr>
          <w:rFonts w:cs="Calibri"/>
          <w:szCs w:val="22"/>
          <w:lang w:val="de-DE"/>
        </w:rPr>
        <w:t>” wird als eineindeutigen Inde</w:t>
      </w:r>
      <w:r>
        <w:rPr>
          <w:rFonts w:cs="Calibri"/>
          <w:szCs w:val="22"/>
          <w:lang w:val="de-DE"/>
        </w:rPr>
        <w:t>x verwendet und ist damit leicht zu identifizieren und zu zuordnen.</w:t>
      </w:r>
    </w:p>
    <w:p w14:paraId="1C1829A6" w14:textId="65E7CB97" w:rsidR="00F57220" w:rsidRPr="00AB7151" w:rsidRDefault="000B704B" w:rsidP="00F57220">
      <w:pPr>
        <w:pStyle w:val="Heading1"/>
        <w:rPr>
          <w:lang w:val="de-DE"/>
        </w:rPr>
      </w:pPr>
      <w:commentRangeStart w:id="2"/>
      <w:r w:rsidRPr="00AB7151">
        <w:rPr>
          <w:lang w:val="de-DE"/>
        </w:rPr>
        <w:t xml:space="preserve">3. </w:t>
      </w:r>
      <w:r w:rsidR="00F57220" w:rsidRPr="00AB7151">
        <w:rPr>
          <w:lang w:val="de-DE"/>
        </w:rPr>
        <w:t>Feature Engineering</w:t>
      </w:r>
      <w:commentRangeEnd w:id="2"/>
      <w:r w:rsidR="003C035F">
        <w:rPr>
          <w:rStyle w:val="CommentReference"/>
          <w:rFonts w:eastAsiaTheme="minorHAnsi" w:cstheme="minorBidi"/>
          <w:b w:val="0"/>
          <w:color w:val="auto"/>
        </w:rPr>
        <w:commentReference w:id="2"/>
      </w:r>
    </w:p>
    <w:p w14:paraId="412EF57D" w14:textId="418C9593" w:rsidR="00F57220" w:rsidRPr="00AB7151" w:rsidRDefault="00F57220">
      <w:pPr>
        <w:rPr>
          <w:rFonts w:cs="Calibri"/>
          <w:szCs w:val="22"/>
          <w:lang w:val="de-DE"/>
        </w:rPr>
      </w:pP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5B7A83FC"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niedrige Bewertung erhalten haben.</w:t>
      </w:r>
    </w:p>
    <w:p w14:paraId="1DDBC1B9" w14:textId="0BC501E8"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der ersten Aufteilung in einer zufälligen Anordnung waren.</w:t>
      </w:r>
    </w:p>
    <w:p w14:paraId="71406C08" w14:textId="49351D83" w:rsidR="00FB00D0" w:rsidRPr="000D6246" w:rsidRDefault="00FB00D0" w:rsidP="00FB00D0">
      <w:pPr>
        <w:pStyle w:val="Heading2"/>
        <w:rPr>
          <w:lang w:val="de-DE"/>
        </w:rPr>
      </w:pPr>
      <w:r>
        <w:rPr>
          <w:lang w:val="de-DE"/>
        </w:rPr>
        <w:t>4.1 Trainingsdaten</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14F5A15D" w14:textId="48B031A6" w:rsidR="00FB00D0" w:rsidRDefault="00FB00D0" w:rsidP="00FB00D0">
      <w:pPr>
        <w:pStyle w:val="Heading2"/>
        <w:rPr>
          <w:lang w:val="de-DE"/>
        </w:rPr>
      </w:pPr>
      <w:r>
        <w:rPr>
          <w:lang w:val="de-DE"/>
        </w:rPr>
        <w:t>4.2 Validierungsdaten</w:t>
      </w:r>
    </w:p>
    <w:p w14:paraId="3B355533" w14:textId="2A6D9049" w:rsidR="0018157C" w:rsidRDefault="0018157C">
      <w:pPr>
        <w:rPr>
          <w:rFonts w:cs="Calibri"/>
          <w:szCs w:val="22"/>
          <w:lang w:val="de-DE"/>
        </w:rPr>
      </w:pPr>
      <w:r>
        <w:rPr>
          <w:rFonts w:cs="Calibri"/>
          <w:szCs w:val="22"/>
          <w:lang w:val="de-DE"/>
        </w:rPr>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48451856" w14:textId="19011A08" w:rsidR="00FB00D0" w:rsidRDefault="00FB00D0" w:rsidP="00FB00D0">
      <w:pPr>
        <w:pStyle w:val="Heading2"/>
        <w:rPr>
          <w:lang w:val="de-DE"/>
        </w:rPr>
      </w:pPr>
      <w:r>
        <w:rPr>
          <w:lang w:val="de-DE"/>
        </w:rPr>
        <w:t>4.3 Testdaten</w:t>
      </w:r>
    </w:p>
    <w:p w14:paraId="2918B372" w14:textId="51226878"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09E97B89" w:rsidR="00F57220" w:rsidRPr="00AB7151" w:rsidRDefault="000B704B" w:rsidP="00F57220">
      <w:pPr>
        <w:pStyle w:val="Heading1"/>
        <w:rPr>
          <w:lang w:val="de-DE"/>
        </w:rPr>
      </w:pPr>
      <w:r w:rsidRPr="00AB7151">
        <w:rPr>
          <w:lang w:val="de-DE"/>
        </w:rPr>
        <w:t xml:space="preserve">5. Das ausgewählte </w:t>
      </w:r>
      <w:proofErr w:type="spellStart"/>
      <w:r w:rsidRPr="00AB7151">
        <w:rPr>
          <w:lang w:val="de-DE"/>
        </w:rPr>
        <w:t>Machine</w:t>
      </w:r>
      <w:proofErr w:type="spellEnd"/>
      <w:r w:rsidRPr="00AB7151">
        <w:rPr>
          <w:lang w:val="de-DE"/>
        </w:rPr>
        <w:t xml:space="preserve"> Learning Modell</w:t>
      </w:r>
    </w:p>
    <w:p w14:paraId="7CE772F9" w14:textId="076AD59F" w:rsidR="00F57220" w:rsidRDefault="000848BB">
      <w:pPr>
        <w:rPr>
          <w:rFonts w:cs="Calibri"/>
          <w:szCs w:val="22"/>
          <w:lang w:val="de-DE"/>
        </w:rPr>
      </w:pPr>
      <w:r>
        <w:rPr>
          <w:rFonts w:cs="Calibri"/>
          <w:szCs w:val="22"/>
          <w:lang w:val="de-DE"/>
        </w:rPr>
        <w:t>Für die Vorhersage der Bewertung der Zufriedenheit in einem Land wird eine lineare Regression verwendet.</w:t>
      </w:r>
    </w:p>
    <w:p w14:paraId="47E34C37" w14:textId="55C5789D" w:rsidR="000848BB" w:rsidRDefault="000848BB" w:rsidP="000848BB">
      <w:pPr>
        <w:pStyle w:val="Heading2"/>
        <w:rPr>
          <w:lang w:val="de-DE"/>
        </w:rPr>
      </w:pPr>
      <w:r>
        <w:rPr>
          <w:lang w:val="de-DE"/>
        </w:rPr>
        <w:t>5.1 Wie funktioniert dieser Datensatz?</w:t>
      </w:r>
    </w:p>
    <w:p w14:paraId="13B10AA3" w14:textId="5293F6F4" w:rsidR="000848BB" w:rsidRPr="00AB7151" w:rsidRDefault="000848BB" w:rsidP="000848BB">
      <w:pPr>
        <w:pStyle w:val="Heading2"/>
        <w:rPr>
          <w:lang w:val="de-DE"/>
        </w:rPr>
      </w:pPr>
      <w:r>
        <w:rPr>
          <w:lang w:val="de-DE"/>
        </w:rPr>
        <w:t>5.2 Warum dieser Datensatz?</w:t>
      </w:r>
    </w:p>
    <w:p w14:paraId="722A22D5" w14:textId="4426A483" w:rsidR="00F57220" w:rsidRDefault="000B704B" w:rsidP="00F57220">
      <w:pPr>
        <w:pStyle w:val="Heading1"/>
        <w:rPr>
          <w:lang w:val="de-DE"/>
        </w:rPr>
      </w:pPr>
      <w:r w:rsidRPr="00AB7151">
        <w:rPr>
          <w:lang w:val="de-DE"/>
        </w:rPr>
        <w:t>6. Die ausgewählten Metriken</w:t>
      </w:r>
    </w:p>
    <w:p w14:paraId="1982198D" w14:textId="0932B0C6" w:rsidR="00EB02CB" w:rsidRPr="00EB02CB" w:rsidRDefault="00EB02CB" w:rsidP="00EB02CB">
      <w:pPr>
        <w:rPr>
          <w:lang w:val="en-US"/>
        </w:rPr>
      </w:pPr>
      <w:r w:rsidRPr="00EB02CB">
        <w:rPr>
          <w:lang w:val="en-US"/>
        </w:rPr>
        <w:t>- Mean squared Error</w:t>
      </w:r>
    </w:p>
    <w:p w14:paraId="78B44284" w14:textId="2C482EFB" w:rsidR="00EB02CB" w:rsidRDefault="00EB02CB" w:rsidP="00EB02CB">
      <w:pPr>
        <w:rPr>
          <w:lang w:val="en-US"/>
        </w:rPr>
      </w:pPr>
      <w:r w:rsidRPr="00EB02CB">
        <w:rPr>
          <w:lang w:val="en-US"/>
        </w:rPr>
        <w:t>- Mean absolute Error</w:t>
      </w:r>
    </w:p>
    <w:p w14:paraId="683F2946" w14:textId="622D6FF5" w:rsidR="00EB02CB" w:rsidRPr="00EB02CB" w:rsidRDefault="00EB02CB" w:rsidP="00EB02CB">
      <w:pPr>
        <w:rPr>
          <w:lang w:val="en-US"/>
        </w:rPr>
      </w:pPr>
      <w:r>
        <w:rPr>
          <w:lang w:val="en-US"/>
        </w:rPr>
        <w:t>- Mean absolute percentage Error (?)</w:t>
      </w:r>
    </w:p>
    <w:p w14:paraId="7B813757" w14:textId="2734FC61" w:rsidR="00F57220" w:rsidRPr="00EB02CB" w:rsidRDefault="00F57220">
      <w:pPr>
        <w:rPr>
          <w:rFonts w:cs="Calibri"/>
          <w:szCs w:val="22"/>
          <w:lang w:val="en-US"/>
        </w:rPr>
      </w:pPr>
    </w:p>
    <w:p w14:paraId="36C2E989" w14:textId="767779C6" w:rsidR="00F57220" w:rsidRPr="00AB7151" w:rsidRDefault="000B704B" w:rsidP="00F57220">
      <w:pPr>
        <w:pStyle w:val="Heading1"/>
        <w:rPr>
          <w:lang w:val="de-DE"/>
        </w:rPr>
      </w:pPr>
      <w:r w:rsidRPr="00AB7151">
        <w:rPr>
          <w:lang w:val="de-DE"/>
        </w:rPr>
        <w:t xml:space="preserve">7. </w:t>
      </w:r>
      <w:r w:rsidR="00F57220" w:rsidRPr="00AB7151">
        <w:rPr>
          <w:lang w:val="de-DE"/>
        </w:rPr>
        <w:t>Training des Modells</w:t>
      </w:r>
    </w:p>
    <w:p w14:paraId="7B7E20DE" w14:textId="30BFD245" w:rsidR="00F57220" w:rsidRPr="00AB7151" w:rsidRDefault="00F57220">
      <w:pPr>
        <w:rPr>
          <w:rFonts w:cs="Calibri"/>
          <w:szCs w:val="22"/>
          <w:lang w:val="de-DE"/>
        </w:rPr>
      </w:pPr>
    </w:p>
    <w:p w14:paraId="49F27104" w14:textId="042CFA2D" w:rsidR="00F57220" w:rsidRDefault="000B704B" w:rsidP="00F57220">
      <w:pPr>
        <w:pStyle w:val="Heading1"/>
        <w:rPr>
          <w:lang w:val="de-DE"/>
        </w:rPr>
      </w:pPr>
      <w:r w:rsidRPr="00AB7151">
        <w:rPr>
          <w:lang w:val="de-DE"/>
        </w:rPr>
        <w:lastRenderedPageBreak/>
        <w:t xml:space="preserve">8. </w:t>
      </w:r>
      <w:r w:rsidR="00F57220" w:rsidRPr="00AB7151">
        <w:rPr>
          <w:lang w:val="de-DE"/>
        </w:rPr>
        <w:t>Tuning der Hyperparameter</w:t>
      </w:r>
    </w:p>
    <w:p w14:paraId="4C86409A" w14:textId="0EA347CB" w:rsidR="00EB02CB" w:rsidRPr="00EB02CB" w:rsidRDefault="00EB02CB" w:rsidP="00EB02CB">
      <w:pPr>
        <w:rPr>
          <w:lang w:val="de-DE"/>
        </w:rPr>
      </w:pPr>
      <w:r>
        <w:rPr>
          <w:lang w:val="de-DE"/>
        </w:rPr>
        <w:t xml:space="preserve">Für </w:t>
      </w:r>
      <w:r w:rsidR="00E70D2D">
        <w:rPr>
          <w:lang w:val="de-DE"/>
        </w:rPr>
        <w:t>das Tunen</w:t>
      </w:r>
      <w:r>
        <w:rPr>
          <w:lang w:val="de-DE"/>
        </w:rPr>
        <w:t xml:space="preserve"> der Hyperparameter wurde </w:t>
      </w:r>
      <w:proofErr w:type="spellStart"/>
      <w:r w:rsidRPr="00EB02CB">
        <w:rPr>
          <w:i/>
          <w:lang w:val="de-DE"/>
        </w:rPr>
        <w:t>MLFlow</w:t>
      </w:r>
      <w:proofErr w:type="spellEnd"/>
      <w:r>
        <w:rPr>
          <w:lang w:val="de-DE"/>
        </w:rPr>
        <w:t xml:space="preserve"> verwendet.</w:t>
      </w:r>
    </w:p>
    <w:p w14:paraId="1AD5A63A" w14:textId="1156CECC" w:rsidR="00F57220" w:rsidRPr="00AB7151" w:rsidRDefault="00F57220">
      <w:pPr>
        <w:rPr>
          <w:rFonts w:cs="Calibri"/>
          <w:szCs w:val="22"/>
          <w:lang w:val="de-DE"/>
        </w:rPr>
      </w:pPr>
    </w:p>
    <w:p w14:paraId="4A4825C6" w14:textId="60184EAB" w:rsidR="00F57220" w:rsidRPr="00AB7151" w:rsidRDefault="000B704B" w:rsidP="00F57220">
      <w:pPr>
        <w:pStyle w:val="Heading1"/>
        <w:rPr>
          <w:lang w:val="de-DE"/>
        </w:rPr>
      </w:pPr>
      <w:r w:rsidRPr="00AB7151">
        <w:rPr>
          <w:lang w:val="de-DE"/>
        </w:rPr>
        <w:t xml:space="preserve">9. </w:t>
      </w:r>
      <w:r w:rsidR="00F57220" w:rsidRPr="00AB7151">
        <w:rPr>
          <w:lang w:val="de-DE"/>
        </w:rPr>
        <w:t>Evaluation mit den Testdaten</w:t>
      </w:r>
    </w:p>
    <w:p w14:paraId="48204767" w14:textId="19601CBA" w:rsidR="00F57220" w:rsidRPr="00AB7151" w:rsidRDefault="00F57220">
      <w:pPr>
        <w:rPr>
          <w:rFonts w:cs="Calibri"/>
          <w:szCs w:val="22"/>
          <w:lang w:val="de-DE"/>
        </w:rPr>
      </w:pPr>
    </w:p>
    <w:p w14:paraId="173ACB0A" w14:textId="05182B48" w:rsidR="00F57220" w:rsidRPr="00AB7151"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sectPr w:rsidR="00F57220" w:rsidRPr="00AB7151">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l Jasmin (wi20086)" w:date="2022-02-16T17:02:00Z" w:initials="NJ(">
    <w:p w14:paraId="788432D6" w14:textId="1F97A247" w:rsidR="00AB203E" w:rsidRPr="00AB203E" w:rsidRDefault="00AB203E">
      <w:pPr>
        <w:pStyle w:val="CommentText"/>
        <w:rPr>
          <w:lang w:val="de-DE"/>
        </w:rPr>
      </w:pPr>
      <w:r>
        <w:rPr>
          <w:rStyle w:val="CommentReference"/>
        </w:rPr>
        <w:annotationRef/>
      </w:r>
      <w:r>
        <w:rPr>
          <w:lang w:val="de-DE"/>
        </w:rPr>
        <w:t xml:space="preserve">Muss </w:t>
      </w:r>
      <w:r w:rsidRPr="00AB203E">
        <w:rPr>
          <w:b/>
          <w:lang w:val="de-DE"/>
        </w:rPr>
        <w:t>sehr</w:t>
      </w:r>
      <w:r>
        <w:rPr>
          <w:lang w:val="de-DE"/>
        </w:rPr>
        <w:t xml:space="preserve"> wahrscheinlich gekürzt werden. Vielleicht muss nicht jede Spalte extra aufgeführt werden, sondern man kann die einzelnen Spalten kumuliert und/oder im Fließtext kurz erklären. Das würde Platz sparen.</w:t>
      </w:r>
    </w:p>
  </w:comment>
  <w:comment w:id="1" w:author="Noll Jasmin (wi20086)" w:date="2022-02-16T17:03:00Z" w:initials="NJ(">
    <w:p w14:paraId="17394727" w14:textId="2F7B3F60" w:rsidR="00AB203E" w:rsidRPr="00AB203E" w:rsidRDefault="00AB203E">
      <w:pPr>
        <w:pStyle w:val="CommentText"/>
        <w:rPr>
          <w:lang w:val="de-DE"/>
        </w:rPr>
      </w:pPr>
      <w:r>
        <w:rPr>
          <w:rStyle w:val="CommentReference"/>
        </w:rPr>
        <w:annotationRef/>
      </w:r>
      <w:proofErr w:type="gramStart"/>
      <w:r>
        <w:rPr>
          <w:lang w:val="de-DE"/>
        </w:rPr>
        <w:t>Bin</w:t>
      </w:r>
      <w:proofErr w:type="gramEnd"/>
      <w:r>
        <w:rPr>
          <w:lang w:val="de-DE"/>
        </w:rPr>
        <w:t xml:space="preserve"> mir nicht sicher was ich hier genau schreiben soll, da ich nicht viel mit den Daten machen. Der Datensatz ist eigentlich (dadurch das er nicht sehr groß ist)</w:t>
      </w:r>
      <w:r w:rsidR="003C035F">
        <w:rPr>
          <w:lang w:val="de-DE"/>
        </w:rPr>
        <w:t xml:space="preserve"> schon </w:t>
      </w:r>
      <w:proofErr w:type="spellStart"/>
      <w:r w:rsidR="003C035F">
        <w:rPr>
          <w:lang w:val="de-DE"/>
        </w:rPr>
        <w:t>ready</w:t>
      </w:r>
      <w:proofErr w:type="spellEnd"/>
      <w:r w:rsidR="003C035F">
        <w:rPr>
          <w:lang w:val="de-DE"/>
        </w:rPr>
        <w:t xml:space="preserve"> </w:t>
      </w:r>
      <w:proofErr w:type="spellStart"/>
      <w:r w:rsidR="003C035F">
        <w:rPr>
          <w:lang w:val="de-DE"/>
        </w:rPr>
        <w:t>to</w:t>
      </w:r>
      <w:proofErr w:type="spellEnd"/>
      <w:r w:rsidR="003C035F">
        <w:rPr>
          <w:lang w:val="de-DE"/>
        </w:rPr>
        <w:t xml:space="preserve"> </w:t>
      </w:r>
      <w:proofErr w:type="spellStart"/>
      <w:r w:rsidR="003C035F">
        <w:rPr>
          <w:lang w:val="de-DE"/>
        </w:rPr>
        <w:t>go</w:t>
      </w:r>
      <w:proofErr w:type="spellEnd"/>
      <w:r w:rsidR="003C035F">
        <w:rPr>
          <w:lang w:val="de-DE"/>
        </w:rPr>
        <w:t>.</w:t>
      </w:r>
    </w:p>
  </w:comment>
  <w:comment w:id="2" w:author="Noll Jasmin (wi20086)" w:date="2022-02-16T17:04:00Z" w:initials="NJ(">
    <w:p w14:paraId="19297D96" w14:textId="77777777" w:rsidR="003C035F" w:rsidRDefault="003C035F">
      <w:pPr>
        <w:pStyle w:val="CommentText"/>
        <w:rPr>
          <w:lang w:val="de-DE"/>
        </w:rPr>
      </w:pPr>
      <w:r>
        <w:rPr>
          <w:rStyle w:val="CommentReference"/>
        </w:rPr>
        <w:annotationRef/>
      </w:r>
      <w:r>
        <w:rPr>
          <w:lang w:val="de-DE"/>
        </w:rPr>
        <w:t>Keine Ahnung was genau hier passieren soll. Ich muss in meinen Datensatz keine neue Werte berechnen oder ähnliches.</w:t>
      </w:r>
    </w:p>
    <w:p w14:paraId="263B020B" w14:textId="5DBDB94E" w:rsidR="003C035F" w:rsidRPr="003C035F" w:rsidRDefault="003C035F">
      <w:pPr>
        <w:pStyle w:val="CommentText"/>
        <w:rPr>
          <w:lang w:val="de-DE"/>
        </w:rPr>
      </w:pPr>
      <w:r>
        <w:rPr>
          <w:lang w:val="de-DE"/>
        </w:rPr>
        <w:t>Vielleicht kann der bei mir quasi „wegfallen“ – begründet natürlich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432D6" w15:done="0"/>
  <w15:commentEx w15:paraId="17394727" w15:done="0"/>
  <w15:commentEx w15:paraId="263B0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ACA5" w16cex:dateUtc="2022-02-16T16:02:00Z"/>
  <w16cex:commentExtensible w16cex:durableId="25B7ACF9" w16cex:dateUtc="2022-02-16T16:03:00Z"/>
  <w16cex:commentExtensible w16cex:durableId="25B7AD31" w16cex:dateUtc="2022-02-16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432D6" w16cid:durableId="25B7ACA5"/>
  <w16cid:commentId w16cid:paraId="17394727" w16cid:durableId="25B7ACF9"/>
  <w16cid:commentId w16cid:paraId="263B020B" w16cid:durableId="25B7A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DF73C" w14:textId="77777777" w:rsidR="001960DE" w:rsidRDefault="001960DE" w:rsidP="00693C1C">
      <w:r>
        <w:separator/>
      </w:r>
    </w:p>
  </w:endnote>
  <w:endnote w:type="continuationSeparator" w:id="0">
    <w:p w14:paraId="70D8A82E" w14:textId="77777777" w:rsidR="001960DE" w:rsidRDefault="001960DE"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A1C2" w14:textId="77777777" w:rsidR="001960DE" w:rsidRDefault="001960DE" w:rsidP="00693C1C">
      <w:r>
        <w:separator/>
      </w:r>
    </w:p>
  </w:footnote>
  <w:footnote w:type="continuationSeparator" w:id="0">
    <w:p w14:paraId="56F3024D" w14:textId="77777777" w:rsidR="001960DE" w:rsidRDefault="001960DE"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l Jasmin (wi20086)">
    <w15:presenceInfo w15:providerId="AD" w15:userId="S::wi20086@lehre.dhbw-stuttgart.de::9dc950bf-ca9e-41b6-8e36-2ac290c45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848BB"/>
    <w:rsid w:val="000B704B"/>
    <w:rsid w:val="000D6246"/>
    <w:rsid w:val="0018157C"/>
    <w:rsid w:val="001960DE"/>
    <w:rsid w:val="00291711"/>
    <w:rsid w:val="002A2AFA"/>
    <w:rsid w:val="003C035F"/>
    <w:rsid w:val="00427C92"/>
    <w:rsid w:val="004F1D09"/>
    <w:rsid w:val="00693C1C"/>
    <w:rsid w:val="00873093"/>
    <w:rsid w:val="00AB203E"/>
    <w:rsid w:val="00AB7151"/>
    <w:rsid w:val="00BF2718"/>
    <w:rsid w:val="00C53267"/>
    <w:rsid w:val="00E668BC"/>
    <w:rsid w:val="00E70D2D"/>
    <w:rsid w:val="00EB02CB"/>
    <w:rsid w:val="00ED1AB3"/>
    <w:rsid w:val="00F57220"/>
    <w:rsid w:val="00FB00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C1C"/>
    <w:rPr>
      <w:rFonts w:ascii="Calibri" w:hAnsi="Calibri"/>
      <w:sz w:val="22"/>
    </w:rPr>
  </w:style>
  <w:style w:type="paragraph" w:styleId="Heading1">
    <w:name w:val="heading 1"/>
    <w:basedOn w:val="Normal"/>
    <w:next w:val="Normal"/>
    <w:link w:val="Heading1Char"/>
    <w:uiPriority w:val="9"/>
    <w:qFormat/>
    <w:rsid w:val="00693C1C"/>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7151"/>
    <w:pPr>
      <w:keepNext/>
      <w:keepLines/>
      <w:spacing w:before="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B7151"/>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1C"/>
    <w:rPr>
      <w:rFonts w:ascii="Calibri" w:eastAsiaTheme="majorEastAsia" w:hAnsi="Calibri" w:cstheme="majorBidi"/>
      <w:b/>
      <w:color w:val="000000" w:themeColor="text1"/>
      <w:sz w:val="28"/>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AB7151"/>
    <w:rPr>
      <w:rFonts w:ascii="Calibri" w:eastAsiaTheme="majorEastAsia" w:hAnsi="Calibri" w:cstheme="majorBidi"/>
      <w:b/>
      <w:color w:val="000000" w:themeColor="text1"/>
      <w:sz w:val="26"/>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AB7151"/>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unsdsn/world-happines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9</cp:revision>
  <dcterms:created xsi:type="dcterms:W3CDTF">2022-02-16T14:52:00Z</dcterms:created>
  <dcterms:modified xsi:type="dcterms:W3CDTF">2022-02-16T16:05:00Z</dcterms:modified>
</cp:coreProperties>
</file>