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AF9E" w14:textId="77777777" w:rsidR="007E44A5" w:rsidRPr="007E44A5" w:rsidRDefault="007E44A5" w:rsidP="007E44A5">
      <w:r w:rsidRPr="007E44A5">
        <w:t xml:space="preserve">Great — here are </w:t>
      </w:r>
      <w:r w:rsidRPr="007E44A5">
        <w:rPr>
          <w:b/>
          <w:bCs/>
        </w:rPr>
        <w:t>all three</w:t>
      </w:r>
      <w:r w:rsidRPr="007E44A5">
        <w:t>:</w:t>
      </w:r>
      <w:r w:rsidRPr="007E44A5">
        <w:br/>
      </w:r>
      <w:r w:rsidRPr="007E44A5">
        <w:rPr>
          <w:rFonts w:ascii="Segoe UI Symbol" w:hAnsi="Segoe UI Symbol" w:cs="Segoe UI Symbol"/>
        </w:rPr>
        <w:t>✔</w:t>
      </w:r>
      <w:r w:rsidRPr="007E44A5">
        <w:t xml:space="preserve"> </w:t>
      </w:r>
      <w:r w:rsidRPr="007E44A5">
        <w:rPr>
          <w:b/>
          <w:bCs/>
        </w:rPr>
        <w:t>1–2 min elevator pitch</w:t>
      </w:r>
      <w:r w:rsidRPr="007E44A5">
        <w:br/>
      </w:r>
      <w:r w:rsidRPr="007E44A5">
        <w:rPr>
          <w:rFonts w:ascii="Segoe UI Symbol" w:hAnsi="Segoe UI Symbol" w:cs="Segoe UI Symbol"/>
        </w:rPr>
        <w:t>✔</w:t>
      </w:r>
      <w:r w:rsidRPr="007E44A5">
        <w:t xml:space="preserve"> </w:t>
      </w:r>
      <w:r w:rsidRPr="007E44A5">
        <w:rPr>
          <w:b/>
          <w:bCs/>
        </w:rPr>
        <w:t>5–8 min detailed conversational explanation</w:t>
      </w:r>
      <w:r w:rsidRPr="007E44A5">
        <w:br/>
      </w:r>
      <w:r w:rsidRPr="007E44A5">
        <w:rPr>
          <w:rFonts w:ascii="Segoe UI Symbol" w:hAnsi="Segoe UI Symbol" w:cs="Segoe UI Symbol"/>
        </w:rPr>
        <w:t>✔</w:t>
      </w:r>
      <w:r w:rsidRPr="007E44A5">
        <w:t xml:space="preserve"> </w:t>
      </w:r>
      <w:r w:rsidRPr="007E44A5">
        <w:rPr>
          <w:b/>
          <w:bCs/>
        </w:rPr>
        <w:t>Project-based Q&amp;A list</w:t>
      </w:r>
    </w:p>
    <w:p w14:paraId="0CB4FB5F" w14:textId="77777777" w:rsidR="007E44A5" w:rsidRPr="007E44A5" w:rsidRDefault="007E44A5" w:rsidP="007E44A5">
      <w:r w:rsidRPr="007E44A5">
        <w:t>All customized to your:</w:t>
      </w:r>
    </w:p>
    <w:p w14:paraId="161C1D1E" w14:textId="77777777" w:rsidR="007E44A5" w:rsidRPr="007E44A5" w:rsidRDefault="007E44A5" w:rsidP="007E44A5">
      <w:pPr>
        <w:numPr>
          <w:ilvl w:val="0"/>
          <w:numId w:val="1"/>
        </w:numPr>
      </w:pPr>
      <w:r w:rsidRPr="007E44A5">
        <w:t xml:space="preserve">Domain: </w:t>
      </w:r>
      <w:r w:rsidRPr="007E44A5">
        <w:rPr>
          <w:b/>
          <w:bCs/>
        </w:rPr>
        <w:t>Commodities Trading</w:t>
      </w:r>
    </w:p>
    <w:p w14:paraId="4F95C4D1" w14:textId="77777777" w:rsidR="007E44A5" w:rsidRPr="007E44A5" w:rsidRDefault="007E44A5" w:rsidP="007E44A5">
      <w:pPr>
        <w:numPr>
          <w:ilvl w:val="0"/>
          <w:numId w:val="1"/>
        </w:numPr>
      </w:pPr>
      <w:r w:rsidRPr="007E44A5">
        <w:t xml:space="preserve">Tech: </w:t>
      </w:r>
      <w:r w:rsidRPr="007E44A5">
        <w:rPr>
          <w:b/>
          <w:bCs/>
        </w:rPr>
        <w:t xml:space="preserve">Java, React, </w:t>
      </w:r>
      <w:proofErr w:type="spellStart"/>
      <w:r w:rsidRPr="007E44A5">
        <w:rPr>
          <w:b/>
          <w:bCs/>
        </w:rPr>
        <w:t>OpenAPI</w:t>
      </w:r>
      <w:proofErr w:type="spellEnd"/>
      <w:r w:rsidRPr="007E44A5">
        <w:rPr>
          <w:b/>
          <w:bCs/>
        </w:rPr>
        <w:t xml:space="preserve">, Swagger, </w:t>
      </w:r>
      <w:proofErr w:type="spellStart"/>
      <w:r w:rsidRPr="007E44A5">
        <w:rPr>
          <w:b/>
          <w:bCs/>
        </w:rPr>
        <w:t>Keycloak</w:t>
      </w:r>
      <w:proofErr w:type="spellEnd"/>
      <w:r w:rsidRPr="007E44A5">
        <w:rPr>
          <w:b/>
          <w:bCs/>
        </w:rPr>
        <w:t xml:space="preserve"> OAuth2, Kafka</w:t>
      </w:r>
    </w:p>
    <w:p w14:paraId="3FAC5341" w14:textId="77777777" w:rsidR="007E44A5" w:rsidRPr="007E44A5" w:rsidRDefault="007E44A5" w:rsidP="007E44A5">
      <w:pPr>
        <w:numPr>
          <w:ilvl w:val="0"/>
          <w:numId w:val="1"/>
        </w:numPr>
      </w:pPr>
      <w:r w:rsidRPr="007E44A5">
        <w:t xml:space="preserve">Team size: </w:t>
      </w:r>
      <w:r w:rsidRPr="007E44A5">
        <w:rPr>
          <w:b/>
          <w:bCs/>
        </w:rPr>
        <w:t>4 (you as team lead)</w:t>
      </w:r>
    </w:p>
    <w:p w14:paraId="5102A979" w14:textId="77777777" w:rsidR="007E44A5" w:rsidRPr="007E44A5" w:rsidRDefault="007E44A5" w:rsidP="007E44A5">
      <w:pPr>
        <w:numPr>
          <w:ilvl w:val="0"/>
          <w:numId w:val="1"/>
        </w:numPr>
      </w:pPr>
      <w:r w:rsidRPr="007E44A5">
        <w:t xml:space="preserve">Automation: </w:t>
      </w:r>
      <w:r w:rsidRPr="007E44A5">
        <w:rPr>
          <w:b/>
          <w:bCs/>
        </w:rPr>
        <w:t>20 high-value Playwright UI/API hybrid cases in 6 months</w:t>
      </w:r>
    </w:p>
    <w:p w14:paraId="6E2C5E05" w14:textId="77777777" w:rsidR="007E44A5" w:rsidRPr="007E44A5" w:rsidRDefault="007E44A5" w:rsidP="007E44A5">
      <w:r w:rsidRPr="007E44A5">
        <w:pict w14:anchorId="48FF29A5">
          <v:rect id="_x0000_i1103" style="width:0;height:1.5pt" o:hralign="center" o:hrstd="t" o:hr="t" fillcolor="#a0a0a0" stroked="f"/>
        </w:pict>
      </w:r>
    </w:p>
    <w:p w14:paraId="371FE891" w14:textId="77777777" w:rsidR="007E44A5" w:rsidRPr="007E44A5" w:rsidRDefault="007E44A5" w:rsidP="007E44A5">
      <w:pPr>
        <w:rPr>
          <w:b/>
          <w:bCs/>
        </w:rPr>
      </w:pPr>
      <w:r w:rsidRPr="007E44A5">
        <w:rPr>
          <w:rFonts w:ascii="Segoe UI Emoji" w:hAnsi="Segoe UI Emoji" w:cs="Segoe UI Emoji"/>
          <w:b/>
          <w:bCs/>
        </w:rPr>
        <w:t>✅</w:t>
      </w:r>
      <w:r w:rsidRPr="007E44A5">
        <w:rPr>
          <w:b/>
          <w:bCs/>
        </w:rPr>
        <w:t xml:space="preserve"> 1–2 MIN ELEVATOR PITCH (Perfect for a quick intro)</w:t>
      </w:r>
    </w:p>
    <w:p w14:paraId="5E29DB2A" w14:textId="77777777" w:rsidR="007E44A5" w:rsidRPr="007E44A5" w:rsidRDefault="007E44A5" w:rsidP="007E44A5">
      <w:r w:rsidRPr="007E44A5">
        <w:t>“In my previous project, I led automation for a commodities trading platform.</w:t>
      </w:r>
      <w:r w:rsidRPr="007E44A5">
        <w:br/>
        <w:t xml:space="preserve">The system had a Java backend, React UI, </w:t>
      </w:r>
      <w:proofErr w:type="spellStart"/>
      <w:r w:rsidRPr="007E44A5">
        <w:t>OpenAPI</w:t>
      </w:r>
      <w:proofErr w:type="spellEnd"/>
      <w:r w:rsidRPr="007E44A5">
        <w:t xml:space="preserve">/Swagger APIs, OAuth2 authentication via </w:t>
      </w:r>
      <w:proofErr w:type="spellStart"/>
      <w:r w:rsidRPr="007E44A5">
        <w:t>Keycloak</w:t>
      </w:r>
      <w:proofErr w:type="spellEnd"/>
      <w:r w:rsidRPr="007E44A5">
        <w:t>, and real-time updates coming from Kafka.</w:t>
      </w:r>
    </w:p>
    <w:p w14:paraId="06C9C7F5" w14:textId="77777777" w:rsidR="007E44A5" w:rsidRPr="007E44A5" w:rsidRDefault="007E44A5" w:rsidP="007E44A5">
      <w:r w:rsidRPr="007E44A5">
        <w:t>I started by assessing automation feasibility and identifying around 80 scenarios. We prioritized 20 critical ones—mainly deal capture, trade lifecycle, position updates, and market data validations.</w:t>
      </w:r>
    </w:p>
    <w:p w14:paraId="0608B27D" w14:textId="77777777" w:rsidR="007E44A5" w:rsidRPr="007E44A5" w:rsidRDefault="007E44A5" w:rsidP="007E44A5">
      <w:r w:rsidRPr="007E44A5">
        <w:t xml:space="preserve">I conducted a POC with Selenium, Cypress, and Playwright. Playwright was the best fit because it handled dynamic DOM updates from Kafka events smoothly, supported API testing aligned with </w:t>
      </w:r>
      <w:proofErr w:type="spellStart"/>
      <w:r w:rsidRPr="007E44A5">
        <w:t>OpenAPI</w:t>
      </w:r>
      <w:proofErr w:type="spellEnd"/>
      <w:r w:rsidRPr="007E44A5">
        <w:t>, and gave faster, more stable execution.</w:t>
      </w:r>
    </w:p>
    <w:p w14:paraId="16B40688" w14:textId="77777777" w:rsidR="007E44A5" w:rsidRPr="007E44A5" w:rsidRDefault="007E44A5" w:rsidP="007E44A5">
      <w:r w:rsidRPr="007E44A5">
        <w:t>I built a Playwright framework based on Page Object + Component Model and guided a team of three engineers. We automated all 20 high-value flows in six months and integrated them into Jenkins CI.</w:t>
      </w:r>
    </w:p>
    <w:p w14:paraId="136B4DD3" w14:textId="77777777" w:rsidR="007E44A5" w:rsidRPr="007E44A5" w:rsidRDefault="007E44A5" w:rsidP="007E44A5">
      <w:r w:rsidRPr="007E44A5">
        <w:t>As a result, regression time dropped from a full day to about 15 minutes and several Kafka-sync issues were caught early, significantly improving release confidence.”</w:t>
      </w:r>
    </w:p>
    <w:p w14:paraId="169556E5" w14:textId="77777777" w:rsidR="007E44A5" w:rsidRPr="007E44A5" w:rsidRDefault="007E44A5" w:rsidP="007E44A5">
      <w:r w:rsidRPr="007E44A5">
        <w:pict w14:anchorId="7FED794D">
          <v:rect id="_x0000_i1104" style="width:0;height:1.5pt" o:hralign="center" o:hrstd="t" o:hr="t" fillcolor="#a0a0a0" stroked="f"/>
        </w:pict>
      </w:r>
    </w:p>
    <w:p w14:paraId="7A334E5A" w14:textId="77777777" w:rsidR="007E44A5" w:rsidRPr="007E44A5" w:rsidRDefault="007E44A5" w:rsidP="007E44A5">
      <w:pPr>
        <w:rPr>
          <w:b/>
          <w:bCs/>
        </w:rPr>
      </w:pPr>
      <w:r w:rsidRPr="007E44A5">
        <w:rPr>
          <w:rFonts w:ascii="Segoe UI Emoji" w:hAnsi="Segoe UI Emoji" w:cs="Segoe UI Emoji"/>
          <w:b/>
          <w:bCs/>
        </w:rPr>
        <w:t>✅</w:t>
      </w:r>
      <w:r w:rsidRPr="007E44A5">
        <w:rPr>
          <w:b/>
          <w:bCs/>
        </w:rPr>
        <w:t xml:space="preserve"> 5–8 MIN FULL CONVERSATIONAL PROJECT EXPLANATION</w:t>
      </w:r>
    </w:p>
    <w:p w14:paraId="1D51D79F" w14:textId="77777777" w:rsidR="007E44A5" w:rsidRPr="007E44A5" w:rsidRDefault="007E44A5" w:rsidP="007E44A5">
      <w:r w:rsidRPr="007E44A5">
        <w:t>This is how you’d speak it naturally in an interview.</w:t>
      </w:r>
    </w:p>
    <w:p w14:paraId="67C9AB3A" w14:textId="77777777" w:rsidR="007E44A5" w:rsidRPr="007E44A5" w:rsidRDefault="007E44A5" w:rsidP="007E44A5">
      <w:r w:rsidRPr="007E44A5">
        <w:pict w14:anchorId="5453816C">
          <v:rect id="_x0000_i1105" style="width:0;height:1.5pt" o:hralign="center" o:hrstd="t" o:hr="t" fillcolor="#a0a0a0" stroked="f"/>
        </w:pict>
      </w:r>
    </w:p>
    <w:p w14:paraId="3EBAC050" w14:textId="77777777" w:rsidR="007E44A5" w:rsidRPr="007E44A5" w:rsidRDefault="007E44A5" w:rsidP="007E44A5">
      <w:r w:rsidRPr="007E44A5">
        <w:t>“Let me walk you through my last project. I was the automation lead for a commodities trading platform used by traders, risk managers, and operations teams.</w:t>
      </w:r>
    </w:p>
    <w:p w14:paraId="1D709AA6" w14:textId="77777777" w:rsidR="007E44A5" w:rsidRPr="007E44A5" w:rsidRDefault="007E44A5" w:rsidP="007E44A5">
      <w:r w:rsidRPr="007E44A5">
        <w:t xml:space="preserve">The tech stack was mainly Java on the backend with business logic, </w:t>
      </w:r>
      <w:proofErr w:type="gramStart"/>
      <w:r w:rsidRPr="007E44A5">
        <w:t>React</w:t>
      </w:r>
      <w:proofErr w:type="gramEnd"/>
      <w:r w:rsidRPr="007E44A5">
        <w:t xml:space="preserve"> on the UI, and the APIs were well-documented using </w:t>
      </w:r>
      <w:proofErr w:type="spellStart"/>
      <w:r w:rsidRPr="007E44A5">
        <w:t>OpenAPI</w:t>
      </w:r>
      <w:proofErr w:type="spellEnd"/>
      <w:r w:rsidRPr="007E44A5">
        <w:t xml:space="preserve">/Swagger. Authentication worked via OAuth2 using </w:t>
      </w:r>
      <w:proofErr w:type="spellStart"/>
      <w:r w:rsidRPr="007E44A5">
        <w:t>Keycloak</w:t>
      </w:r>
      <w:proofErr w:type="spellEnd"/>
      <w:r w:rsidRPr="007E44A5">
        <w:t>, and the system had a real-time integration with a legacy risk &amp; pricing engine using Kafka.</w:t>
      </w:r>
    </w:p>
    <w:p w14:paraId="03E9A721" w14:textId="77777777" w:rsidR="007E44A5" w:rsidRPr="007E44A5" w:rsidRDefault="007E44A5" w:rsidP="007E44A5">
      <w:r w:rsidRPr="007E44A5">
        <w:t>When I joined, automation coverage was almost zero, and regression was taking close to a day when done manually. My first step was requirement gathering. We listed around 80 potential flows across trade creation, trade amendment, position updates, validations, and price feed updates.</w:t>
      </w:r>
    </w:p>
    <w:p w14:paraId="35BD41C7" w14:textId="77777777" w:rsidR="007E44A5" w:rsidRPr="007E44A5" w:rsidRDefault="007E44A5" w:rsidP="007E44A5">
      <w:r w:rsidRPr="007E44A5">
        <w:t>After reviewing risk and feasibility, we shortlisted 20 crucial scenarios where automation would give immediate ROI. These included deal capture, price grid validation, trade lifecycle updates, and several flows that were impacted by Kafka-driven UI refreshes.</w:t>
      </w:r>
    </w:p>
    <w:p w14:paraId="38915040" w14:textId="77777777" w:rsidR="007E44A5" w:rsidRPr="007E44A5" w:rsidRDefault="007E44A5" w:rsidP="007E44A5">
      <w:r w:rsidRPr="007E44A5">
        <w:t xml:space="preserve">To choose the right automation tool, I did a POC with Selenium, Cypress, and Playwright. Playwright clearly stood out because its auto-waiting mechanism and locator model handled dynamic DOM updates extremely well — especially when the UI refreshed based on Kafka messages. Also, Playwright’s built-in API testing aligned perfectly with our </w:t>
      </w:r>
      <w:proofErr w:type="spellStart"/>
      <w:r w:rsidRPr="007E44A5">
        <w:t>OpenAPI</w:t>
      </w:r>
      <w:proofErr w:type="spellEnd"/>
      <w:r w:rsidRPr="007E44A5">
        <w:t>-based backend.</w:t>
      </w:r>
    </w:p>
    <w:p w14:paraId="39C082BD" w14:textId="77777777" w:rsidR="007E44A5" w:rsidRPr="007E44A5" w:rsidRDefault="007E44A5" w:rsidP="007E44A5">
      <w:r w:rsidRPr="007E44A5">
        <w:t xml:space="preserve">Once finalized, I designed and set up the complete automation architecture using Playwright. I used a Page Object + Component Model approach and created reusable components for things like </w:t>
      </w:r>
      <w:proofErr w:type="spellStart"/>
      <w:r w:rsidRPr="007E44A5">
        <w:t>Keycloak</w:t>
      </w:r>
      <w:proofErr w:type="spellEnd"/>
      <w:r w:rsidRPr="007E44A5">
        <w:t xml:space="preserve"> login, the deal entry form, market data tables, and trade amendment sections. I also set up API utilities using Playwright’s </w:t>
      </w:r>
      <w:proofErr w:type="spellStart"/>
      <w:r w:rsidRPr="007E44A5">
        <w:t>APIRequestContext</w:t>
      </w:r>
      <w:proofErr w:type="spellEnd"/>
      <w:r w:rsidRPr="007E44A5">
        <w:t xml:space="preserve"> for things like token generation, test data creation, and backend validations.</w:t>
      </w:r>
    </w:p>
    <w:p w14:paraId="29645E2F" w14:textId="77777777" w:rsidR="007E44A5" w:rsidRPr="007E44A5" w:rsidRDefault="007E44A5" w:rsidP="007E44A5">
      <w:r w:rsidRPr="007E44A5">
        <w:t>Our team size was small — just four people including myself — so I also focused on mentoring the team, doing code reviews, defining the branching strategy, and maintaining coding standards.</w:t>
      </w:r>
    </w:p>
    <w:p w14:paraId="0A7DFC88" w14:textId="77777777" w:rsidR="007E44A5" w:rsidRPr="007E44A5" w:rsidRDefault="007E44A5" w:rsidP="007E44A5">
      <w:r w:rsidRPr="007E44A5">
        <w:t>Over six months, we automated 20 high-value UI/API hybrid cases. These were all business-critical flows. The automation suite was integrated with Jenkins. Smoke tests ran on every commit and took around 4 minutes; the full regression ran nightly in parallel and took about 15 minutes.</w:t>
      </w:r>
    </w:p>
    <w:p w14:paraId="1E4D9D83" w14:textId="77777777" w:rsidR="007E44A5" w:rsidRPr="007E44A5" w:rsidRDefault="007E44A5" w:rsidP="007E44A5">
      <w:r w:rsidRPr="007E44A5">
        <w:t>The impact was significant. Manual regression dropped from almost a full day to minutes. We also caught several issues early, especially related to out-of-sync Kafka updates that previously only appeared in UAT. Overall, the automation greatly improved release stability and confidence.”</w:t>
      </w:r>
    </w:p>
    <w:p w14:paraId="22A07598" w14:textId="77777777" w:rsidR="007E44A5" w:rsidRPr="007E44A5" w:rsidRDefault="007E44A5" w:rsidP="007E44A5">
      <w:r w:rsidRPr="007E44A5">
        <w:pict w14:anchorId="2298EF37">
          <v:rect id="_x0000_i1106" style="width:0;height:1.5pt" o:hralign="center" o:hrstd="t" o:hr="t" fillcolor="#a0a0a0" stroked="f"/>
        </w:pict>
      </w:r>
    </w:p>
    <w:p w14:paraId="00CC1B3E" w14:textId="77777777" w:rsidR="007E44A5" w:rsidRPr="007E44A5" w:rsidRDefault="007E44A5" w:rsidP="007E44A5">
      <w:pPr>
        <w:rPr>
          <w:b/>
          <w:bCs/>
        </w:rPr>
      </w:pPr>
      <w:r w:rsidRPr="007E44A5">
        <w:rPr>
          <w:rFonts w:ascii="Segoe UI Emoji" w:hAnsi="Segoe UI Emoji" w:cs="Segoe UI Emoji"/>
          <w:b/>
          <w:bCs/>
        </w:rPr>
        <w:t>✅</w:t>
      </w:r>
      <w:r w:rsidRPr="007E44A5">
        <w:rPr>
          <w:b/>
          <w:bCs/>
        </w:rPr>
        <w:t xml:space="preserve"> PROJECT-BASED Q&amp;A LIST (Interviewer cross-questions)</w:t>
      </w:r>
    </w:p>
    <w:p w14:paraId="313DD6E4" w14:textId="77777777" w:rsidR="007E44A5" w:rsidRPr="007E44A5" w:rsidRDefault="007E44A5" w:rsidP="007E44A5">
      <w:r w:rsidRPr="007E44A5">
        <w:t xml:space="preserve">These are the </w:t>
      </w:r>
      <w:r w:rsidRPr="007E44A5">
        <w:rPr>
          <w:b/>
          <w:bCs/>
        </w:rPr>
        <w:t>exact follow-ups</w:t>
      </w:r>
      <w:r w:rsidRPr="007E44A5">
        <w:t xml:space="preserve"> interviewers usually ask, with strong sample answers.</w:t>
      </w:r>
    </w:p>
    <w:p w14:paraId="2C69B99B" w14:textId="77777777" w:rsidR="007E44A5" w:rsidRPr="007E44A5" w:rsidRDefault="007E44A5" w:rsidP="007E44A5">
      <w:r w:rsidRPr="007E44A5">
        <w:pict w14:anchorId="601DE8CB">
          <v:rect id="_x0000_i1107" style="width:0;height:1.5pt" o:hralign="center" o:hrstd="t" o:hr="t" fillcolor="#a0a0a0" stroked="f"/>
        </w:pict>
      </w:r>
    </w:p>
    <w:p w14:paraId="6F0226F1" w14:textId="77777777" w:rsidR="007E44A5" w:rsidRPr="007E44A5" w:rsidRDefault="007E44A5" w:rsidP="007E44A5">
      <w:pPr>
        <w:rPr>
          <w:b/>
          <w:bCs/>
        </w:rPr>
      </w:pPr>
      <w:r w:rsidRPr="007E44A5">
        <w:rPr>
          <w:b/>
          <w:bCs/>
        </w:rPr>
        <w:t>1. Why did you choose Playwright over Selenium?</w:t>
      </w:r>
    </w:p>
    <w:p w14:paraId="409CD384" w14:textId="77777777" w:rsidR="007E44A5" w:rsidRPr="007E44A5" w:rsidRDefault="007E44A5" w:rsidP="007E44A5">
      <w:r w:rsidRPr="007E44A5">
        <w:t>“Selenium struggled with fast-changing DOM elements in our React UI, especially where Kafka-triggered updates refreshed grids. Playwright’s auto-waiting, faster execution, built-in API testing, and superior locator strategy made it more stable for our use case.”</w:t>
      </w:r>
    </w:p>
    <w:p w14:paraId="5B6B36A8" w14:textId="77777777" w:rsidR="007E44A5" w:rsidRPr="007E44A5" w:rsidRDefault="007E44A5" w:rsidP="007E44A5">
      <w:r w:rsidRPr="007E44A5">
        <w:pict w14:anchorId="7678AF73">
          <v:rect id="_x0000_i1108" style="width:0;height:1.5pt" o:hralign="center" o:hrstd="t" o:hr="t" fillcolor="#a0a0a0" stroked="f"/>
        </w:pict>
      </w:r>
    </w:p>
    <w:p w14:paraId="3B1CC4B7" w14:textId="77777777" w:rsidR="007E44A5" w:rsidRPr="007E44A5" w:rsidRDefault="007E44A5" w:rsidP="007E44A5">
      <w:pPr>
        <w:rPr>
          <w:b/>
          <w:bCs/>
        </w:rPr>
      </w:pPr>
      <w:r w:rsidRPr="007E44A5">
        <w:rPr>
          <w:b/>
          <w:bCs/>
        </w:rPr>
        <w:t xml:space="preserve">2. How did you automate OAuth2 login with </w:t>
      </w:r>
      <w:proofErr w:type="spellStart"/>
      <w:r w:rsidRPr="007E44A5">
        <w:rPr>
          <w:b/>
          <w:bCs/>
        </w:rPr>
        <w:t>Keycloak</w:t>
      </w:r>
      <w:proofErr w:type="spellEnd"/>
      <w:r w:rsidRPr="007E44A5">
        <w:rPr>
          <w:b/>
          <w:bCs/>
        </w:rPr>
        <w:t>?</w:t>
      </w:r>
    </w:p>
    <w:p w14:paraId="59B379B8" w14:textId="77777777" w:rsidR="007E44A5" w:rsidRPr="007E44A5" w:rsidRDefault="007E44A5" w:rsidP="007E44A5">
      <w:r w:rsidRPr="007E44A5">
        <w:t xml:space="preserve">“We first obtained a token using the backend API and injected it into the browser context. That bypassed the UI login and made the tests both faster and more maintainable. For UI-level login tests, we automated the </w:t>
      </w:r>
      <w:proofErr w:type="spellStart"/>
      <w:r w:rsidRPr="007E44A5">
        <w:t>Keycloak</w:t>
      </w:r>
      <w:proofErr w:type="spellEnd"/>
      <w:r w:rsidRPr="007E44A5">
        <w:t xml:space="preserve"> pages directly.”</w:t>
      </w:r>
    </w:p>
    <w:p w14:paraId="55516E7F" w14:textId="77777777" w:rsidR="007E44A5" w:rsidRPr="007E44A5" w:rsidRDefault="007E44A5" w:rsidP="007E44A5">
      <w:r w:rsidRPr="007E44A5">
        <w:pict w14:anchorId="0EEFCAB6">
          <v:rect id="_x0000_i1109" style="width:0;height:1.5pt" o:hralign="center" o:hrstd="t" o:hr="t" fillcolor="#a0a0a0" stroked="f"/>
        </w:pict>
      </w:r>
    </w:p>
    <w:p w14:paraId="3008D222" w14:textId="77777777" w:rsidR="007E44A5" w:rsidRPr="007E44A5" w:rsidRDefault="007E44A5" w:rsidP="007E44A5">
      <w:pPr>
        <w:rPr>
          <w:b/>
          <w:bCs/>
        </w:rPr>
      </w:pPr>
      <w:r w:rsidRPr="007E44A5">
        <w:rPr>
          <w:b/>
          <w:bCs/>
        </w:rPr>
        <w:t>3. How did you handle Kafka-driven UI updates?</w:t>
      </w:r>
    </w:p>
    <w:p w14:paraId="5D722D94" w14:textId="77777777" w:rsidR="007E44A5" w:rsidRPr="007E44A5" w:rsidRDefault="007E44A5" w:rsidP="007E44A5">
      <w:r w:rsidRPr="007E44A5">
        <w:t xml:space="preserve">“We used Playwright’s auto-waiting with conditions like </w:t>
      </w:r>
      <w:proofErr w:type="spellStart"/>
      <w:r w:rsidRPr="007E44A5">
        <w:t>toHaveText</w:t>
      </w:r>
      <w:proofErr w:type="spellEnd"/>
      <w:r w:rsidRPr="007E44A5">
        <w:t xml:space="preserve"> and </w:t>
      </w:r>
      <w:proofErr w:type="spellStart"/>
      <w:r w:rsidRPr="007E44A5">
        <w:t>toContainText</w:t>
      </w:r>
      <w:proofErr w:type="spellEnd"/>
      <w:r w:rsidRPr="007E44A5">
        <w:t xml:space="preserve"> to wait until the UI reflected the message consumed from Kafka. For complex cases, we validated backend state first using the API layer before asserting UI updates.”</w:t>
      </w:r>
    </w:p>
    <w:p w14:paraId="004B6EB2" w14:textId="77777777" w:rsidR="007E44A5" w:rsidRPr="007E44A5" w:rsidRDefault="007E44A5" w:rsidP="007E44A5">
      <w:r w:rsidRPr="007E44A5">
        <w:pict w14:anchorId="20406C61">
          <v:rect id="_x0000_i1110" style="width:0;height:1.5pt" o:hralign="center" o:hrstd="t" o:hr="t" fillcolor="#a0a0a0" stroked="f"/>
        </w:pict>
      </w:r>
    </w:p>
    <w:p w14:paraId="68E253AA" w14:textId="77777777" w:rsidR="007E44A5" w:rsidRPr="007E44A5" w:rsidRDefault="007E44A5" w:rsidP="007E44A5">
      <w:pPr>
        <w:rPr>
          <w:b/>
          <w:bCs/>
        </w:rPr>
      </w:pPr>
      <w:r w:rsidRPr="007E44A5">
        <w:rPr>
          <w:b/>
          <w:bCs/>
        </w:rPr>
        <w:t>4. Why only 20 automation cases in 6 months?</w:t>
      </w:r>
    </w:p>
    <w:p w14:paraId="4DB09905" w14:textId="77777777" w:rsidR="007E44A5" w:rsidRPr="007E44A5" w:rsidRDefault="007E44A5" w:rsidP="007E44A5">
      <w:r w:rsidRPr="007E44A5">
        <w:t>“These were extremely high-value, end-to-end scenarios. Each case spanned UI + API + Kafka-triggered updates. We focused on depth and reliability instead of quantity. These 20 tests alone covered our highest-risk areas and reduced manual effort significantly.”</w:t>
      </w:r>
    </w:p>
    <w:p w14:paraId="0AEB2B23" w14:textId="77777777" w:rsidR="007E44A5" w:rsidRPr="007E44A5" w:rsidRDefault="007E44A5" w:rsidP="007E44A5">
      <w:r w:rsidRPr="007E44A5">
        <w:pict w14:anchorId="628A8AEB">
          <v:rect id="_x0000_i1111" style="width:0;height:1.5pt" o:hralign="center" o:hrstd="t" o:hr="t" fillcolor="#a0a0a0" stroked="f"/>
        </w:pict>
      </w:r>
    </w:p>
    <w:p w14:paraId="7AE29AC7" w14:textId="77777777" w:rsidR="007E44A5" w:rsidRPr="007E44A5" w:rsidRDefault="007E44A5" w:rsidP="007E44A5">
      <w:pPr>
        <w:rPr>
          <w:b/>
          <w:bCs/>
        </w:rPr>
      </w:pPr>
      <w:r w:rsidRPr="007E44A5">
        <w:rPr>
          <w:b/>
          <w:bCs/>
        </w:rPr>
        <w:t>5. How did you integrate with CI/CD?</w:t>
      </w:r>
    </w:p>
    <w:p w14:paraId="6258C5EB" w14:textId="77777777" w:rsidR="007E44A5" w:rsidRPr="007E44A5" w:rsidRDefault="007E44A5" w:rsidP="007E44A5">
      <w:r w:rsidRPr="007E44A5">
        <w:t>“We used Jenkins with stage-wise execution:</w:t>
      </w:r>
    </w:p>
    <w:p w14:paraId="02ADAB81" w14:textId="77777777" w:rsidR="007E44A5" w:rsidRPr="007E44A5" w:rsidRDefault="007E44A5" w:rsidP="007E44A5">
      <w:pPr>
        <w:numPr>
          <w:ilvl w:val="0"/>
          <w:numId w:val="2"/>
        </w:numPr>
      </w:pPr>
      <w:r w:rsidRPr="007E44A5">
        <w:t>Smoke suite on every pull request</w:t>
      </w:r>
    </w:p>
    <w:p w14:paraId="5B993340" w14:textId="77777777" w:rsidR="007E44A5" w:rsidRPr="007E44A5" w:rsidRDefault="007E44A5" w:rsidP="007E44A5">
      <w:pPr>
        <w:numPr>
          <w:ilvl w:val="0"/>
          <w:numId w:val="2"/>
        </w:numPr>
      </w:pPr>
      <w:r w:rsidRPr="007E44A5">
        <w:t>Full regression nightly</w:t>
      </w:r>
    </w:p>
    <w:p w14:paraId="1F5011B8" w14:textId="77777777" w:rsidR="007E44A5" w:rsidRPr="007E44A5" w:rsidRDefault="007E44A5" w:rsidP="007E44A5">
      <w:pPr>
        <w:numPr>
          <w:ilvl w:val="0"/>
          <w:numId w:val="2"/>
        </w:numPr>
      </w:pPr>
      <w:r w:rsidRPr="007E44A5">
        <w:t>HTML and trace reports published</w:t>
      </w:r>
    </w:p>
    <w:p w14:paraId="5DC486CD" w14:textId="77777777" w:rsidR="007E44A5" w:rsidRPr="007E44A5" w:rsidRDefault="007E44A5" w:rsidP="007E44A5">
      <w:pPr>
        <w:numPr>
          <w:ilvl w:val="0"/>
          <w:numId w:val="2"/>
        </w:numPr>
      </w:pPr>
      <w:r w:rsidRPr="007E44A5">
        <w:t>Slack notifications for failures”</w:t>
      </w:r>
    </w:p>
    <w:p w14:paraId="577440D6" w14:textId="77777777" w:rsidR="007E44A5" w:rsidRPr="007E44A5" w:rsidRDefault="007E44A5" w:rsidP="007E44A5">
      <w:r w:rsidRPr="007E44A5">
        <w:pict w14:anchorId="780056B9">
          <v:rect id="_x0000_i1112" style="width:0;height:1.5pt" o:hralign="center" o:hrstd="t" o:hr="t" fillcolor="#a0a0a0" stroked="f"/>
        </w:pict>
      </w:r>
    </w:p>
    <w:p w14:paraId="21E82DD5" w14:textId="77777777" w:rsidR="007E44A5" w:rsidRPr="007E44A5" w:rsidRDefault="007E44A5" w:rsidP="007E44A5">
      <w:pPr>
        <w:rPr>
          <w:b/>
          <w:bCs/>
        </w:rPr>
      </w:pPr>
      <w:r w:rsidRPr="007E44A5">
        <w:rPr>
          <w:b/>
          <w:bCs/>
        </w:rPr>
        <w:t>6. What was your biggest technical challenge?</w:t>
      </w:r>
    </w:p>
    <w:p w14:paraId="633300EB" w14:textId="77777777" w:rsidR="007E44A5" w:rsidRPr="007E44A5" w:rsidRDefault="007E44A5" w:rsidP="007E44A5">
      <w:r w:rsidRPr="007E44A5">
        <w:t>“Synchronizing UI assertions with Kafka-driven data updates. Playwright’s powerful waiting mechanisms and API validations helped ensure consistency and reduce flakiness.”</w:t>
      </w:r>
    </w:p>
    <w:p w14:paraId="36B72E95" w14:textId="77777777" w:rsidR="007E44A5" w:rsidRPr="007E44A5" w:rsidRDefault="007E44A5" w:rsidP="007E44A5">
      <w:r w:rsidRPr="007E44A5">
        <w:pict w14:anchorId="400BF2FD">
          <v:rect id="_x0000_i1113" style="width:0;height:1.5pt" o:hralign="center" o:hrstd="t" o:hr="t" fillcolor="#a0a0a0" stroked="f"/>
        </w:pict>
      </w:r>
    </w:p>
    <w:p w14:paraId="2C82E398" w14:textId="77777777" w:rsidR="007E44A5" w:rsidRPr="007E44A5" w:rsidRDefault="007E44A5" w:rsidP="007E44A5">
      <w:pPr>
        <w:rPr>
          <w:b/>
          <w:bCs/>
        </w:rPr>
      </w:pPr>
      <w:r w:rsidRPr="007E44A5">
        <w:rPr>
          <w:b/>
          <w:bCs/>
        </w:rPr>
        <w:t>7. What was your personal contribution as a lead?</w:t>
      </w:r>
    </w:p>
    <w:p w14:paraId="3462136A" w14:textId="77777777" w:rsidR="007E44A5" w:rsidRPr="007E44A5" w:rsidRDefault="007E44A5" w:rsidP="007E44A5">
      <w:r w:rsidRPr="007E44A5">
        <w:t>“I did tool selection, framework design, mentoring the team, code reviews, CI pipeline setup, reporting strategy, and coordination with developers to align on API schemas and Kafka event flows.”</w:t>
      </w:r>
    </w:p>
    <w:p w14:paraId="318F9124" w14:textId="77777777" w:rsidR="007E44A5" w:rsidRPr="007E44A5" w:rsidRDefault="007E44A5" w:rsidP="007E44A5">
      <w:r w:rsidRPr="007E44A5">
        <w:pict w14:anchorId="2575B073">
          <v:rect id="_x0000_i1114" style="width:0;height:1.5pt" o:hralign="center" o:hrstd="t" o:hr="t" fillcolor="#a0a0a0" stroked="f"/>
        </w:pict>
      </w:r>
    </w:p>
    <w:p w14:paraId="6BBFDE6D" w14:textId="77777777" w:rsidR="007E44A5" w:rsidRPr="007E44A5" w:rsidRDefault="007E44A5" w:rsidP="007E44A5">
      <w:pPr>
        <w:rPr>
          <w:b/>
          <w:bCs/>
        </w:rPr>
      </w:pPr>
      <w:r w:rsidRPr="007E44A5">
        <w:rPr>
          <w:b/>
          <w:bCs/>
        </w:rPr>
        <w:t>8. What improvements would you make if you had more time?</w:t>
      </w:r>
    </w:p>
    <w:p w14:paraId="3AC4FF52" w14:textId="77777777" w:rsidR="007E44A5" w:rsidRPr="007E44A5" w:rsidRDefault="007E44A5" w:rsidP="007E44A5">
      <w:pPr>
        <w:numPr>
          <w:ilvl w:val="0"/>
          <w:numId w:val="3"/>
        </w:numPr>
      </w:pPr>
      <w:r w:rsidRPr="007E44A5">
        <w:t>Add visual regression tests</w:t>
      </w:r>
    </w:p>
    <w:p w14:paraId="3283D338" w14:textId="77777777" w:rsidR="007E44A5" w:rsidRPr="007E44A5" w:rsidRDefault="007E44A5" w:rsidP="007E44A5">
      <w:pPr>
        <w:numPr>
          <w:ilvl w:val="0"/>
          <w:numId w:val="3"/>
        </w:numPr>
      </w:pPr>
      <w:r w:rsidRPr="007E44A5">
        <w:t>Expand API coverage with contract testing</w:t>
      </w:r>
    </w:p>
    <w:p w14:paraId="064ACA70" w14:textId="77777777" w:rsidR="007E44A5" w:rsidRPr="007E44A5" w:rsidRDefault="007E44A5" w:rsidP="007E44A5">
      <w:pPr>
        <w:numPr>
          <w:ilvl w:val="0"/>
          <w:numId w:val="3"/>
        </w:numPr>
      </w:pPr>
      <w:r w:rsidRPr="007E44A5">
        <w:t>Increase parallelism for even faster execution</w:t>
      </w:r>
    </w:p>
    <w:p w14:paraId="7E44DBE9" w14:textId="77777777" w:rsidR="007E44A5" w:rsidRPr="007E44A5" w:rsidRDefault="007E44A5" w:rsidP="007E44A5">
      <w:pPr>
        <w:numPr>
          <w:ilvl w:val="0"/>
          <w:numId w:val="3"/>
        </w:numPr>
      </w:pPr>
      <w:r w:rsidRPr="007E44A5">
        <w:t>Add synthetic data generators for complex trading scenarios</w:t>
      </w:r>
    </w:p>
    <w:p w14:paraId="32B586D0" w14:textId="77777777" w:rsidR="007E44A5" w:rsidRPr="007E44A5" w:rsidRDefault="007E44A5" w:rsidP="007E44A5">
      <w:r w:rsidRPr="007E44A5">
        <w:pict w14:anchorId="2EFEEBC4">
          <v:rect id="_x0000_i1115" style="width:0;height:1.5pt" o:hralign="center" o:hrstd="t" o:hr="t" fillcolor="#a0a0a0" stroked="f"/>
        </w:pict>
      </w:r>
    </w:p>
    <w:p w14:paraId="79019521" w14:textId="77777777" w:rsidR="007E44A5" w:rsidRPr="007E44A5" w:rsidRDefault="007E44A5" w:rsidP="007E44A5">
      <w:pPr>
        <w:rPr>
          <w:b/>
          <w:bCs/>
        </w:rPr>
      </w:pPr>
      <w:r w:rsidRPr="007E44A5">
        <w:rPr>
          <w:rFonts w:ascii="Segoe UI Emoji" w:hAnsi="Segoe UI Emoji" w:cs="Segoe UI Emoji"/>
          <w:b/>
          <w:bCs/>
        </w:rPr>
        <w:t>⭐</w:t>
      </w:r>
      <w:r w:rsidRPr="007E44A5">
        <w:rPr>
          <w:b/>
          <w:bCs/>
        </w:rPr>
        <w:t xml:space="preserve"> If you'd like, I can also create:</w:t>
      </w:r>
    </w:p>
    <w:p w14:paraId="4CC2FC56" w14:textId="77777777" w:rsidR="007E44A5" w:rsidRPr="007E44A5" w:rsidRDefault="007E44A5" w:rsidP="007E44A5">
      <w:r w:rsidRPr="007E44A5">
        <w:rPr>
          <w:rFonts w:ascii="Segoe UI Symbol" w:hAnsi="Segoe UI Symbol" w:cs="Segoe UI Symbol"/>
        </w:rPr>
        <w:t>✔</w:t>
      </w:r>
      <w:r w:rsidRPr="007E44A5">
        <w:t xml:space="preserve"> A </w:t>
      </w:r>
      <w:r w:rsidRPr="007E44A5">
        <w:rPr>
          <w:b/>
          <w:bCs/>
        </w:rPr>
        <w:t>storytelling version for HR interviews</w:t>
      </w:r>
      <w:r w:rsidRPr="007E44A5">
        <w:br/>
      </w:r>
      <w:r w:rsidRPr="007E44A5">
        <w:rPr>
          <w:rFonts w:ascii="Segoe UI Symbol" w:hAnsi="Segoe UI Symbol" w:cs="Segoe UI Symbol"/>
        </w:rPr>
        <w:t>✔</w:t>
      </w:r>
      <w:r w:rsidRPr="007E44A5">
        <w:t xml:space="preserve"> A </w:t>
      </w:r>
      <w:r w:rsidRPr="007E44A5">
        <w:rPr>
          <w:b/>
          <w:bCs/>
        </w:rPr>
        <w:t>whiteboard-style architecture explanation</w:t>
      </w:r>
      <w:r w:rsidRPr="007E44A5">
        <w:br/>
      </w:r>
      <w:r w:rsidRPr="007E44A5">
        <w:rPr>
          <w:rFonts w:ascii="Segoe UI Symbol" w:hAnsi="Segoe UI Symbol" w:cs="Segoe UI Symbol"/>
        </w:rPr>
        <w:t>✔</w:t>
      </w:r>
      <w:r w:rsidRPr="007E44A5">
        <w:t xml:space="preserve"> A </w:t>
      </w:r>
      <w:r w:rsidRPr="007E44A5">
        <w:rPr>
          <w:b/>
          <w:bCs/>
        </w:rPr>
        <w:t>resume bullet-point version</w:t>
      </w:r>
      <w:r w:rsidRPr="007E44A5">
        <w:t xml:space="preserve"> you can paste directly into your CV</w:t>
      </w:r>
      <w:r w:rsidRPr="007E44A5">
        <w:br/>
      </w:r>
      <w:r w:rsidRPr="007E44A5">
        <w:rPr>
          <w:rFonts w:ascii="Segoe UI Symbol" w:hAnsi="Segoe UI Symbol" w:cs="Segoe UI Symbol"/>
        </w:rPr>
        <w:t>✔</w:t>
      </w:r>
      <w:r w:rsidRPr="007E44A5">
        <w:t xml:space="preserve"> A </w:t>
      </w:r>
      <w:r w:rsidRPr="007E44A5">
        <w:rPr>
          <w:b/>
          <w:bCs/>
        </w:rPr>
        <w:t>mock interview script</w:t>
      </w:r>
      <w:r w:rsidRPr="007E44A5">
        <w:t xml:space="preserve"> so you can practice your delivery</w:t>
      </w:r>
    </w:p>
    <w:p w14:paraId="6F575810" w14:textId="77777777" w:rsidR="007E44A5" w:rsidRPr="007E44A5" w:rsidRDefault="007E44A5" w:rsidP="007E44A5">
      <w:r w:rsidRPr="007E44A5">
        <w:t>Just tell me what you want next!</w:t>
      </w:r>
    </w:p>
    <w:p w14:paraId="04DA6271" w14:textId="77777777" w:rsidR="00BC2EBD" w:rsidRDefault="00BC2EBD"/>
    <w:sectPr w:rsidR="00BC2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25A03"/>
    <w:multiLevelType w:val="multilevel"/>
    <w:tmpl w:val="EA5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E4E50"/>
    <w:multiLevelType w:val="multilevel"/>
    <w:tmpl w:val="284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42A97"/>
    <w:multiLevelType w:val="multilevel"/>
    <w:tmpl w:val="49F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836084">
    <w:abstractNumId w:val="0"/>
  </w:num>
  <w:num w:numId="2" w16cid:durableId="887649320">
    <w:abstractNumId w:val="1"/>
  </w:num>
  <w:num w:numId="3" w16cid:durableId="155503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A5"/>
    <w:rsid w:val="002D3F76"/>
    <w:rsid w:val="007E44A5"/>
    <w:rsid w:val="008A10B5"/>
    <w:rsid w:val="008D676F"/>
    <w:rsid w:val="00B82FD8"/>
    <w:rsid w:val="00BC2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2BD3"/>
  <w15:chartTrackingRefBased/>
  <w15:docId w15:val="{BDE6EAF3-716C-46D2-A937-0A2696C0C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A5"/>
    <w:rPr>
      <w:rFonts w:eastAsiaTheme="majorEastAsia" w:cstheme="majorBidi"/>
      <w:color w:val="272727" w:themeColor="text1" w:themeTint="D8"/>
    </w:rPr>
  </w:style>
  <w:style w:type="paragraph" w:styleId="Title">
    <w:name w:val="Title"/>
    <w:basedOn w:val="Normal"/>
    <w:next w:val="Normal"/>
    <w:link w:val="TitleChar"/>
    <w:uiPriority w:val="10"/>
    <w:qFormat/>
    <w:rsid w:val="007E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A5"/>
    <w:pPr>
      <w:spacing w:before="160"/>
      <w:jc w:val="center"/>
    </w:pPr>
    <w:rPr>
      <w:i/>
      <w:iCs/>
      <w:color w:val="404040" w:themeColor="text1" w:themeTint="BF"/>
    </w:rPr>
  </w:style>
  <w:style w:type="character" w:customStyle="1" w:styleId="QuoteChar">
    <w:name w:val="Quote Char"/>
    <w:basedOn w:val="DefaultParagraphFont"/>
    <w:link w:val="Quote"/>
    <w:uiPriority w:val="29"/>
    <w:rsid w:val="007E44A5"/>
    <w:rPr>
      <w:i/>
      <w:iCs/>
      <w:color w:val="404040" w:themeColor="text1" w:themeTint="BF"/>
    </w:rPr>
  </w:style>
  <w:style w:type="paragraph" w:styleId="ListParagraph">
    <w:name w:val="List Paragraph"/>
    <w:basedOn w:val="Normal"/>
    <w:uiPriority w:val="34"/>
    <w:qFormat/>
    <w:rsid w:val="007E44A5"/>
    <w:pPr>
      <w:ind w:left="720"/>
      <w:contextualSpacing/>
    </w:pPr>
  </w:style>
  <w:style w:type="character" w:styleId="IntenseEmphasis">
    <w:name w:val="Intense Emphasis"/>
    <w:basedOn w:val="DefaultParagraphFont"/>
    <w:uiPriority w:val="21"/>
    <w:qFormat/>
    <w:rsid w:val="007E44A5"/>
    <w:rPr>
      <w:i/>
      <w:iCs/>
      <w:color w:val="0F4761" w:themeColor="accent1" w:themeShade="BF"/>
    </w:rPr>
  </w:style>
  <w:style w:type="paragraph" w:styleId="IntenseQuote">
    <w:name w:val="Intense Quote"/>
    <w:basedOn w:val="Normal"/>
    <w:next w:val="Normal"/>
    <w:link w:val="IntenseQuoteChar"/>
    <w:uiPriority w:val="30"/>
    <w:qFormat/>
    <w:rsid w:val="007E4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A5"/>
    <w:rPr>
      <w:i/>
      <w:iCs/>
      <w:color w:val="0F4761" w:themeColor="accent1" w:themeShade="BF"/>
    </w:rPr>
  </w:style>
  <w:style w:type="character" w:styleId="IntenseReference">
    <w:name w:val="Intense Reference"/>
    <w:basedOn w:val="DefaultParagraphFont"/>
    <w:uiPriority w:val="32"/>
    <w:qFormat/>
    <w:rsid w:val="007E4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1074</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Jasvindar</dc:creator>
  <cp:keywords/>
  <dc:description/>
  <cp:lastModifiedBy>Singh, Jasvindar</cp:lastModifiedBy>
  <cp:revision>1</cp:revision>
  <dcterms:created xsi:type="dcterms:W3CDTF">2025-12-08T15:03:00Z</dcterms:created>
  <dcterms:modified xsi:type="dcterms:W3CDTF">2025-12-09T08:57:00Z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2025-12-09T08:56:48Z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81e5236a-a389-419d-b581-4556170b2dfa</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