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computing-for-mathematics-handout-6---sage-and-the-class-test" w:name="computing-for-mathematics-handout-6---sage-and-the-class-test"/>
    <w:p>
      <w:pPr>
        <w:pStyle w:val="Heading1"/>
      </w:pPr>
      <w:r>
        <w:t xml:space="preserve">Computing for mathematics handout 6 - Sage and the Class test</w:t>
      </w:r>
    </w:p>
    <w:bookmarkEnd w:id="computing-for-mathematics-handout-6---sage-and-the-class-test"/>
    <w:p>
      <w:r>
        <w:t xml:space="preserve">Lecturer: Vince Knight</w:t>
      </w:r>
    </w:p>
    <w:p>
      <w:r>
        <w:t xml:space="preserve">Office: M1.30</w:t>
      </w:r>
    </w:p>
    <w:p>
      <w:r>
        <w:t xml:space="preserve">email: knightva@cf.ac.uk</w:t>
      </w:r>
    </w:p>
    <w:p>
      <w:r>
        <w:rPr>
          <w:b/>
        </w:rPr>
        <w:t xml:space="preserve">Office hours: Thursday 1300-1500</w:t>
      </w:r>
    </w:p>
    <w:bookmarkStart w:id="what-you-have-learnt-this-week" w:name="what-you-have-learnt-this-week"/>
    <w:p>
      <w:pPr>
        <w:pStyle w:val="Heading2"/>
      </w:pPr>
      <w:r>
        <w:t xml:space="preserve">What you have learnt this week:</w:t>
      </w:r>
    </w:p>
    <w:bookmarkEnd w:id="what-you-have-learnt-this-week"/>
    <w:p>
      <w:pPr>
        <w:numPr>
          <w:numId w:val="2"/>
          <w:ilvl w:val="0"/>
        </w:numPr>
      </w:pPr>
      <w:r>
        <w:t xml:space="preserve">How to carry out basic algebraic operations in Sage (solve equations, simplify expressions etc...)</w:t>
      </w:r>
    </w:p>
    <w:bookmarkStart w:id="what-is-sage" w:name="what-is-sage"/>
    <w:p>
      <w:pPr>
        <w:pStyle w:val="Heading2"/>
      </w:pPr>
      <w:r>
        <w:t xml:space="preserve">What is Sage?</w:t>
      </w:r>
    </w:p>
    <w:bookmarkEnd w:id="what-is-sage"/>
    <w:p>
      <w:pPr>
        <w:numPr>
          <w:numId w:val="3"/>
          <w:ilvl w:val="0"/>
        </w:numPr>
      </w:pPr>
      <w:r>
        <w:t xml:space="preserve">Sage is a mathematics package built on Python. This implies that you can use the Python code you learnt in the first weeks of this class in Sage.</w:t>
      </w:r>
    </w:p>
    <w:p>
      <w:pPr>
        <w:numPr>
          <w:numId w:val="3"/>
          <w:ilvl w:val="0"/>
        </w:numPr>
      </w:pPr>
      <w:r>
        <w:t xml:space="preserve">Sage can be used to check formulae. For example: what is the formula for</w:t>
      </w:r>
      <w:r>
        <w:t xml:space="preserve"> </w:t>
      </w:r>
      <m:oMath>
        <m:nary>
          <m:naryPr>
            <m:chr m:val="∑"/>
            <m:limLoc m:val="subSup"/>
            <m:grow/>
            <m:supHide m:val="off"/>
            <m:supHide m:val="off"/>
          </m:naryPr>
          <m:e>
            <m:sSup>
              <m:e>
                <m:r>
                  <m:rPr/>
                  <m:t>x</m:t>
                </m:r>
              </m:e>
              <m:sup>
                <m:r>
                  <m:rPr/>
                  <m:t>i</m:t>
                </m:r>
              </m:sup>
            </m:sSup>
          </m:e>
          <m:sub>
            <m:r>
              <m:rPr/>
              <m:t>i</m:t>
            </m:r>
            <m:r>
              <m:rPr/>
              <m:t>=</m:t>
            </m:r>
            <m:r>
              <m:rPr/>
              <m:t>a</m:t>
            </m:r>
          </m:sub>
          <m:sup>
            <m:r>
              <m:rPr/>
              <m:t>b</m:t>
            </m:r>
          </m:sup>
        </m:nary>
      </m:oMath>
      <w:r>
        <w:t xml:space="preserve">?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 = var(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  <w:br/>
      <w:r>
        <w:rPr>
          <w:rStyle w:val="NormalTok"/>
        </w:rPr>
        <w:t xml:space="preserve">b = var(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</w:t>
      </w:r>
      <w:br/>
      <w:r>
        <w:rPr>
          <w:rStyle w:val="NormalTok"/>
        </w:rPr>
        <w:t xml:space="preserve">i = var(</w:t>
      </w:r>
      <w:r>
        <w:rPr>
          <w:rStyle w:val="StringTok"/>
        </w:rPr>
        <w:t xml:space="preserve">'i'</w:t>
      </w:r>
      <w:r>
        <w:rPr>
          <w:rStyle w:val="NormalTok"/>
        </w:rPr>
        <w:t xml:space="preserve">)</w:t>
      </w:r>
      <w:br/>
      <w:r>
        <w:rPr>
          <w:rStyle w:val="NormalTok"/>
        </w:rPr>
        <w:t xml:space="preserve">x = var(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</w:t>
      </w:r>
      <w:br/>
      <w:r>
        <w:rPr>
          <w:rStyle w:val="DataTypeTok"/>
        </w:rPr>
        <w:t xml:space="preserve">sum</w:t>
      </w:r>
      <w:r>
        <w:rPr>
          <w:rStyle w:val="NormalTok"/>
        </w:rPr>
        <w:t xml:space="preserve">(x^i,i,a,b)</w:t>
      </w:r>
    </w:p>
    <w:p>
      <w:pPr>
        <w:numPr>
          <w:numId w:val="3"/>
          <w:ilvl w:val="0"/>
        </w:numPr>
      </w:pPr>
      <w:r>
        <w:t xml:space="preserve">Sage can also be used to plot functions (this could help when attempting to visualise a particular theorem):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k = </w:t>
      </w:r>
      <w:r>
        <w:rPr>
          <w:rStyle w:val="DecValTok"/>
        </w:rPr>
        <w:t xml:space="preserve">20</w:t>
      </w:r>
      <w:br/>
      <w:r>
        <w:rPr>
          <w:rStyle w:val="NormalTok"/>
        </w:rPr>
        <w:t xml:space="preserve">p = plot(x^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,color=rainbow(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legend_label=</w:t>
      </w:r>
      <w:r>
        <w:rPr>
          <w:rStyle w:val="StringTok"/>
        </w:rPr>
        <w:t xml:space="preserve">"$x^0$"</w:t>
      </w:r>
      <w:r>
        <w:rPr>
          <w:rStyle w:val="NormalTok"/>
        </w:rPr>
        <w:t xml:space="preserve">)</w:t>
      </w:r>
      <w:br/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 in </w:t>
      </w:r>
      <w:r>
        <w:rPr>
          <w:rStyle w:val="DataType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):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+= plot(x^i,color=rainbow(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)[i],legend_label=</w:t>
      </w:r>
      <w:r>
        <w:rPr>
          <w:rStyle w:val="StringTok"/>
        </w:rPr>
        <w:t xml:space="preserve">"$x^{</w:t>
      </w:r>
      <w:r>
        <w:rPr>
          <w:rStyle w:val="OtherTok"/>
        </w:rPr>
        <w:t xml:space="preserve">%s</w:t>
      </w:r>
      <w:r>
        <w:rPr>
          <w:rStyle w:val="StringTok"/>
        </w:rPr>
        <w:t xml:space="preserve">}$"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% i)</w:t>
      </w:r>
      <w:br/>
      <w:r>
        <w:rPr>
          <w:rStyle w:val="NormalTok"/>
        </w:rPr>
        <w:t xml:space="preserve">p</w:t>
      </w:r>
    </w:p>
    <w:p>
      <w:pPr>
        <w:numPr>
          <w:numId w:val="1"/>
          <w:ilvl w:val="0"/>
        </w:numPr>
      </w:pPr>
      <w:r>
        <w:t xml:space="preserve">Here is something a bit more visually impressive (the code is slightly more compact as it uses some Sage tricks):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k = </w:t>
      </w:r>
      <w:r>
        <w:rPr>
          <w:rStyle w:val="DecValTok"/>
        </w:rPr>
        <w:t xml:space="preserve">20</w:t>
      </w:r>
      <w:br/>
      <w:r>
        <w:rPr>
          <w:rStyle w:val="NormalTok"/>
        </w:rPr>
        <w:t xml:space="preserve">rb = rainbow(k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)</w:t>
      </w:r>
      <w:br/>
      <w:r>
        <w:rPr>
          <w:rStyle w:val="DataTypeTok"/>
        </w:rPr>
        <w:t xml:space="preserve">sum</w:t>
      </w:r>
      <w:r>
        <w:rPr>
          <w:rStyle w:val="NormalTok"/>
        </w:rPr>
        <w:t xml:space="preserve">(plot(sin(i*x)*i,color=rb[k-i], legend_label=</w:t>
      </w:r>
      <w:r>
        <w:rPr>
          <w:rStyle w:val="StringTok"/>
        </w:rPr>
        <w:t xml:space="preserve">r"${0}\sin({0}x)$"</w:t>
      </w:r>
      <w:r>
        <w:rPr>
          <w:rStyle w:val="NormalTok"/>
        </w:rPr>
        <w:t xml:space="preserve">.</w:t>
      </w:r>
      <w:r>
        <w:rPr>
          <w:rStyle w:val="DataTypeTok"/>
        </w:rPr>
        <w:t xml:space="preserve">format</w:t>
      </w:r>
      <w:r>
        <w:rPr>
          <w:rStyle w:val="NormalTok"/>
        </w:rPr>
        <w:t xml:space="preserve">(i))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 in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..k])</w:t>
      </w:r>
    </w:p>
    <w:p>
      <w:pPr>
        <w:numPr>
          <w:numId w:val="3"/>
          <w:ilvl w:val="0"/>
        </w:numPr>
      </w:pPr>
      <w:r>
        <w:t xml:space="preserve">Sage is a tool available to you to help you through your time at Cardiff.</w:t>
      </w:r>
    </w:p>
    <w:p>
      <w:pPr>
        <w:numPr>
          <w:numId w:val="3"/>
          <w:ilvl w:val="0"/>
        </w:numPr>
      </w:pPr>
      <w:r>
        <w:t xml:space="preserve">Sage allows you to share files with particular people (if you know their username) and also allows you to publish it.</w:t>
      </w:r>
    </w:p>
    <w:bookmarkStart w:id="sometimes-our-server-is-buggy" w:name="sometimes-our-server-is-buggy"/>
    <w:p>
      <w:pPr>
        <w:pStyle w:val="Heading2"/>
      </w:pPr>
      <w:r>
        <w:t xml:space="preserve">Sometimes our server is buggy</w:t>
      </w:r>
    </w:p>
    <w:bookmarkEnd w:id="sometimes-our-server-is-buggy"/>
    <w:p>
      <w:r>
        <w:t xml:space="preserve">Our server has been a bit buggy for some of you. I apologise and sadly there's not much I can do about it a part from show you how to get around the bugs.</w:t>
      </w:r>
    </w:p>
    <w:p>
      <w:pPr>
        <w:numPr>
          <w:numId w:val="4"/>
          <w:ilvl w:val="0"/>
        </w:numPr>
      </w:pPr>
      <w:r>
        <w:rPr>
          <w:b/>
        </w:rPr>
        <w:t xml:space="preserve">DO NOT USE INTERNET EXPLORER</w:t>
      </w:r>
      <w:r>
        <w:t xml:space="preserve"> </w:t>
      </w:r>
      <w:r>
        <w:t xml:space="preserve">Internet explorer (IE) does weird things sometimes and so if you've written your code in IE and then opened up your file in a modern browser you might</w:t>
      </w:r>
      <w:r>
        <w:t xml:space="preserve"> </w:t>
      </w:r>
      <w:r>
        <w:rPr>
          <w:b/>
        </w:rPr>
        <w:t xml:space="preserve">still need to re-write your code</w:t>
      </w:r>
      <w:r>
        <w:t xml:space="preserve"> </w:t>
      </w:r>
      <w:r>
        <w:t xml:space="preserve">(not copy and paste) to make it work.</w:t>
      </w:r>
      <w:r>
        <w:t xml:space="preserve"> </w:t>
      </w:r>
      <w:r>
        <w:rPr>
          <w:b/>
        </w:rPr>
        <w:t xml:space="preserve">Alternative to IE are available on the networked machines</w:t>
      </w:r>
      <w:r>
        <w:t xml:space="preserve">.</w:t>
      </w:r>
    </w:p>
    <w:p>
      <w:pPr>
        <w:numPr>
          <w:numId w:val="4"/>
          <w:ilvl w:val="0"/>
        </w:numPr>
      </w:pPr>
      <w:r>
        <w:t xml:space="preserve">If sometimes your code seems to work but does not evaluate try the following trick: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sol = solve(x^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==-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,x)</w:t>
      </w:r>
    </w:p>
    <w:p>
      <w:pPr>
        <w:numPr>
          <w:numId w:val="1"/>
          <w:ilvl w:val="0"/>
        </w:numPr>
      </w:pPr>
      <w:r>
        <w:t xml:space="preserve">Then in another cell simple show</w:t>
      </w:r>
      <w:r>
        <w:t xml:space="preserve"> </w:t>
      </w:r>
      <w:r>
        <w:rPr>
          <w:rStyle w:val="VerbatimChar"/>
        </w:rPr>
        <w:t xml:space="preserve">sol</w:t>
      </w:r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sol</w:t>
      </w:r>
    </w:p>
    <w:p>
      <w:pPr>
        <w:numPr>
          <w:numId w:val="4"/>
          <w:ilvl w:val="0"/>
        </w:numPr>
      </w:pPr>
      <w:r>
        <w:t xml:space="preserve">If all else fails close down your browser and open it up again. If there are very buggy things happening please let me know.</w:t>
      </w:r>
    </w:p>
    <w:bookmarkStart w:id="class-test" w:name="class-test"/>
    <w:p>
      <w:pPr>
        <w:pStyle w:val="Heading2"/>
      </w:pPr>
      <w:r>
        <w:t xml:space="preserve">Class test</w:t>
      </w:r>
    </w:p>
    <w:bookmarkEnd w:id="class-test"/>
    <w:p>
      <w:pPr>
        <w:numPr>
          <w:numId w:val="5"/>
          <w:ilvl w:val="0"/>
        </w:numPr>
      </w:pPr>
      <w:r>
        <w:t xml:space="preserve">format</w:t>
      </w:r>
    </w:p>
    <w:p>
      <w:pPr>
        <w:numPr>
          <w:numId w:val="5"/>
          <w:ilvl w:val="0"/>
        </w:numPr>
      </w:pPr>
      <w:r>
        <w:t xml:space="preserve">submitting</w:t>
      </w:r>
    </w:p>
    <w:p>
      <w:pPr>
        <w:numPr>
          <w:numId w:val="5"/>
          <w:ilvl w:val="0"/>
        </w:numPr>
      </w:pPr>
      <w:r>
        <w:t xml:space="preserve">schedule</w:t>
      </w:r>
    </w:p>
    <w:bookmarkStart w:id="what-you-should-do-next" w:name="what-you-should-do-next"/>
    <w:p>
      <w:pPr>
        <w:pStyle w:val="Heading2"/>
      </w:pPr>
      <w:r>
        <w:t xml:space="preserve">What you should do next:</w:t>
      </w:r>
    </w:p>
    <w:bookmarkEnd w:id="what-you-should-do-next"/>
    <w:p>
      <w:pPr>
        <w:numPr>
          <w:numId w:val="6"/>
          <w:ilvl w:val="0"/>
        </w:numPr>
      </w:pPr>
      <w:r>
        <w:rPr>
          <w:b/>
        </w:rPr>
        <w:t xml:space="preserve">Finish revising for the class test</w:t>
      </w:r>
      <w:r>
        <w:t xml:space="preserve">: be sure to be confident with the lab sheets 1 - 5 (Sage is not on the class test).</w:t>
      </w:r>
    </w:p>
    <w:p>
      <w:pPr>
        <w:numPr>
          <w:numId w:val="6"/>
          <w:ilvl w:val="0"/>
        </w:numPr>
      </w:pPr>
      <w:r>
        <w:rPr>
          <w:b/>
        </w:rPr>
        <w:t xml:space="preserve">Start the next sheet</w:t>
      </w:r>
      <w:r>
        <w:t xml:space="preserve">: this is a longer one looking at how to differentiate, integrate and plot in Sage.</w:t>
      </w:r>
    </w:p>
    <w:p>
      <w:pPr>
        <w:numPr>
          <w:numId w:val="6"/>
          <w:ilvl w:val="0"/>
        </w:numPr>
      </w:pPr>
      <w:r>
        <w:t xml:space="preserve">Contribute to the wiki.</w:t>
      </w:r>
    </w:p>
    <w:p>
      <w:pPr>
        <w:numPr>
          <w:numId w:val="6"/>
          <w:ilvl w:val="0"/>
        </w:numPr>
      </w:pPr>
      <w:r>
        <w:t xml:space="preserve">To make the best use of the lab sessions turn up having finished your sheets;</w:t>
      </w:r>
    </w:p>
    <w:p>
      <w:pPr>
        <w:numPr>
          <w:numId w:val="6"/>
          <w:ilvl w:val="0"/>
        </w:numPr>
      </w:pPr>
      <w:r>
        <w:t xml:space="preserve">If anything is still unclear</w:t>
      </w:r>
      <w:r>
        <w:t xml:space="preserve"> </w:t>
      </w:r>
      <w:r>
        <w:rPr>
          <w:b/>
        </w:rPr>
        <w:t xml:space="preserve">please</w:t>
      </w:r>
      <w:r>
        <w:t xml:space="preserve"> </w:t>
      </w:r>
      <w:r>
        <w:t xml:space="preserve">come and see me during office hours.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