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6---algebra"/>
    <w:p>
      <w:pPr>
        <w:pStyle w:val="Heading1"/>
      </w:pPr>
      <w:r>
        <w:t xml:space="preserve">Week 6 - Algebra</w:t>
      </w:r>
    </w:p>
    <w:bookmarkEnd w:id="21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rId22">
        <w:r>
          <w:rPr>
            <w:rStyle w:val="Link"/>
          </w:rPr>
          <w:t xml:space="preserve">Maple</w:t>
        </w:r>
      </w:hyperlink>
      <w:r>
        <w:t xml:space="preserve">,</w:t>
      </w:r>
      <w:r>
        <w:t xml:space="preserve"> </w:t>
      </w:r>
      <w:hyperlink r:id="rId23">
        <w:r>
          <w:rPr>
            <w:rStyle w:val="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rId24">
        <w:r>
          <w:rPr>
            <w:rStyle w:val="Link"/>
          </w:rPr>
          <w:t xml:space="preserve">Sage</w:t>
        </w:r>
      </w:hyperlink>
      <w:r>
        <w:t xml:space="preserve">, as stated on the Sage website (</w:t>
      </w:r>
      <w:hyperlink r:id="rId24">
        <w:r>
          <w:rPr>
            <w:rStyle w:val="Link"/>
          </w:rPr>
          <w:t xml:space="preserve">sagemath.org</w:t>
        </w:r>
      </w:hyperlink>
      <w:r>
        <w:t xml:space="preserve">):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rId26">
        <w:r>
          <w:rPr>
            <w:rStyle w:val="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r>
        <w:cr/>
      </w:r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r>
        <w:cr/>
      </w:r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rId29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r>
        <w:cr/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rId30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rId31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rId32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rId3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816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73488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