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70ED" w14:textId="77777777" w:rsidR="00F85094" w:rsidRDefault="00F85094" w:rsidP="00F85094">
      <w:pPr>
        <w:spacing w:before="180" w:after="180" w:line="360" w:lineRule="atLeast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F85094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Thera Bank: How to make personal loan business out of existing clients?</w:t>
      </w:r>
      <w:r w:rsidRPr="00F85094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 xml:space="preserve"> </w:t>
      </w:r>
    </w:p>
    <w:p w14:paraId="363AD7F8" w14:textId="7B0C54CF" w:rsidR="00F85094" w:rsidRPr="00F85094" w:rsidRDefault="00F85094" w:rsidP="00F85094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F85094">
        <w:rPr>
          <w:rFonts w:ascii="Helvetica Neue" w:eastAsia="Times New Roman" w:hAnsi="Helvetica Neue" w:cs="Times New Roman"/>
          <w:color w:val="2D3B45"/>
        </w:rPr>
        <w:t xml:space="preserve">By: </w:t>
      </w:r>
      <w:r>
        <w:rPr>
          <w:rFonts w:ascii="Helvetica Neue" w:eastAsia="Times New Roman" w:hAnsi="Helvetica Neue" w:cs="Times New Roman"/>
          <w:color w:val="2D3B45"/>
        </w:rPr>
        <w:t>Jasmine Zeng</w:t>
      </w:r>
    </w:p>
    <w:p w14:paraId="0A7C0EE7" w14:textId="77777777" w:rsidR="00F85094" w:rsidRPr="00F85094" w:rsidRDefault="00F85094" w:rsidP="00F85094">
      <w:p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F85094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Abstract</w:t>
      </w:r>
    </w:p>
    <w:p w14:paraId="42821672" w14:textId="77777777" w:rsidR="00F85094" w:rsidRPr="00F85094" w:rsidRDefault="00F85094" w:rsidP="00F85094">
      <w:pPr>
        <w:spacing w:line="360" w:lineRule="atLeast"/>
        <w:rPr>
          <w:rFonts w:ascii="Helvetica Neue" w:hAnsi="Helvetica Neue"/>
          <w:color w:val="2D3B45"/>
        </w:rPr>
      </w:pPr>
      <w:r w:rsidRPr="00F85094">
        <w:rPr>
          <w:rFonts w:ascii="Helvetica Neue" w:hAnsi="Helvetica Neue"/>
          <w:color w:val="2D3B45"/>
        </w:rPr>
        <w:t>Thera Bank Management is working on selling personal loan to existing liability customer. Current transition rate is 9%, and they want to know how they can tailor the campaign to increase the transition rate so they can make the max out of the existing clients.</w:t>
      </w:r>
    </w:p>
    <w:p w14:paraId="13A3EB02" w14:textId="7BE90002" w:rsidR="00F85094" w:rsidRDefault="00F85094" w:rsidP="00F85094">
      <w:pPr>
        <w:spacing w:line="360" w:lineRule="atLeast"/>
        <w:rPr>
          <w:rFonts w:ascii="Helvetica Neue" w:hAnsi="Helvetica Neue"/>
          <w:color w:val="2D3B45"/>
        </w:rPr>
      </w:pPr>
      <w:r w:rsidRPr="00F85094">
        <w:rPr>
          <w:rFonts w:ascii="Helvetica Neue" w:hAnsi="Helvetica Neue"/>
          <w:color w:val="2D3B45"/>
        </w:rPr>
        <w:t xml:space="preserve">The potential DS application here is that we can </w:t>
      </w:r>
      <w:r>
        <w:rPr>
          <w:rFonts w:ascii="Helvetica Neue" w:hAnsi="Helvetica Neue"/>
          <w:color w:val="2D3B45"/>
        </w:rPr>
        <w:t xml:space="preserve">use a classification model to </w:t>
      </w:r>
      <w:r w:rsidRPr="00F85094">
        <w:rPr>
          <w:rFonts w:ascii="Helvetica Neue" w:hAnsi="Helvetica Neue"/>
          <w:color w:val="2D3B45"/>
        </w:rPr>
        <w:t>predict whether a client will respond to the personal loan campaign and target against those who wouldn’t.</w:t>
      </w:r>
    </w:p>
    <w:p w14:paraId="34B243DD" w14:textId="77777777" w:rsidR="00F85094" w:rsidRPr="00F85094" w:rsidRDefault="00F85094" w:rsidP="00F85094">
      <w:pPr>
        <w:spacing w:line="360" w:lineRule="atLeast"/>
        <w:rPr>
          <w:rFonts w:ascii="Helvetica Neue" w:hAnsi="Helvetica Neue"/>
          <w:color w:val="2D3B45"/>
        </w:rPr>
      </w:pPr>
    </w:p>
    <w:p w14:paraId="4493C4ED" w14:textId="5F4E8B00" w:rsidR="00F85094" w:rsidRDefault="00F85094" w:rsidP="00F85094">
      <w:p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F85094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Design</w:t>
      </w:r>
      <w:r w:rsidR="004D3F53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 xml:space="preserve"> </w:t>
      </w:r>
      <w:r w:rsidR="008E42D6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(project scop</w:t>
      </w:r>
      <w:r w:rsidR="004D3F53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ing</w:t>
      </w:r>
      <w:r w:rsidR="008E42D6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)</w:t>
      </w:r>
    </w:p>
    <w:p w14:paraId="448BFB95" w14:textId="7714BD64" w:rsidR="008E42D6" w:rsidRPr="008E42D6" w:rsidRDefault="008E42D6" w:rsidP="008E42D6">
      <w:pPr>
        <w:pStyle w:val="ListParagraph"/>
        <w:numPr>
          <w:ilvl w:val="0"/>
          <w:numId w:val="7"/>
        </w:num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8E42D6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Impact Hypothesis:</w:t>
      </w:r>
    </w:p>
    <w:p w14:paraId="71B2A1EE" w14:textId="75637C86" w:rsidR="008E42D6" w:rsidRDefault="008E42D6" w:rsidP="00F85094">
      <w:pPr>
        <w:spacing w:before="90" w:after="90" w:line="480" w:lineRule="atLeast"/>
        <w:outlineLvl w:val="2"/>
        <w:rPr>
          <w:rFonts w:ascii="Helvetica" w:hAnsi="Helvetica"/>
          <w:color w:val="2D3B45"/>
        </w:rPr>
      </w:pPr>
      <w:r w:rsidRPr="008E42D6">
        <w:rPr>
          <w:rFonts w:ascii="Helvetica Neue" w:hAnsi="Helvetica Neue"/>
          <w:color w:val="2D3B45"/>
        </w:rPr>
        <w:t xml:space="preserve">impact hypothesis is </w:t>
      </w:r>
      <w:r w:rsidRPr="008E42D6">
        <w:rPr>
          <w:rFonts w:ascii="Helvetica" w:hAnsi="Helvetica"/>
          <w:color w:val="2D3B45"/>
        </w:rPr>
        <w:t>“If the classification model I build could help increase the accuracy of predicting</w:t>
      </w:r>
      <w:r>
        <w:rPr>
          <w:rFonts w:ascii="Helvetica" w:hAnsi="Helvetica"/>
          <w:color w:val="2D3B45"/>
        </w:rPr>
        <w:t xml:space="preserve"> who will and won’t respond to the current personal loan campaign, Thera bank would be able to identify potential conversion clients.</w:t>
      </w:r>
    </w:p>
    <w:p w14:paraId="3F0EF75C" w14:textId="35BC36FD" w:rsidR="008E42D6" w:rsidRPr="008E42D6" w:rsidRDefault="008E42D6" w:rsidP="008E42D6">
      <w:pPr>
        <w:pStyle w:val="ListParagraph"/>
        <w:numPr>
          <w:ilvl w:val="0"/>
          <w:numId w:val="7"/>
        </w:num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8E42D6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Criteria For Success:</w:t>
      </w:r>
    </w:p>
    <w:p w14:paraId="70E69A50" w14:textId="79903513" w:rsidR="008E42D6" w:rsidRPr="008E42D6" w:rsidRDefault="008E42D6" w:rsidP="008E42D6">
      <w:pPr>
        <w:spacing w:line="360" w:lineRule="atLeast"/>
        <w:ind w:left="1095"/>
        <w:rPr>
          <w:rFonts w:ascii="Helvetica" w:hAnsi="Helvetica"/>
        </w:rPr>
      </w:pPr>
      <w:r w:rsidRPr="008E42D6">
        <w:rPr>
          <w:rFonts w:ascii="Helvetica" w:hAnsi="Helvetica"/>
          <w:color w:val="2D3B45"/>
        </w:rPr>
        <w:t xml:space="preserve">From technique point: </w:t>
      </w:r>
      <w:r>
        <w:rPr>
          <w:rFonts w:ascii="Helvetica" w:hAnsi="Helvetica"/>
          <w:color w:val="2D3B45"/>
        </w:rPr>
        <w:t>Accurate model</w:t>
      </w:r>
    </w:p>
    <w:p w14:paraId="59BADAA9" w14:textId="1E06466F" w:rsidR="008E42D6" w:rsidRPr="00945140" w:rsidRDefault="008E42D6" w:rsidP="008E42D6">
      <w:pPr>
        <w:spacing w:line="360" w:lineRule="atLeast"/>
        <w:ind w:left="1095"/>
        <w:rPr>
          <w:rFonts w:ascii="Helvetica" w:hAnsi="Helvetica"/>
          <w:color w:val="2D3B45"/>
        </w:rPr>
      </w:pPr>
      <w:r w:rsidRPr="008E42D6">
        <w:rPr>
          <w:rFonts w:ascii="Helvetica" w:hAnsi="Helvetica"/>
          <w:color w:val="2D3B45"/>
        </w:rPr>
        <w:t xml:space="preserve">From business point: I would measure the result with the conversion rate change before and after we offer the targeted campaign to clients. An increase in conversion rate is an </w:t>
      </w:r>
      <w:r w:rsidRPr="008E42D6">
        <w:rPr>
          <w:rFonts w:ascii="Helvetica" w:hAnsi="Helvetica"/>
          <w:color w:val="2D3B45"/>
        </w:rPr>
        <w:t>important criterion</w:t>
      </w:r>
      <w:r w:rsidRPr="008E42D6">
        <w:rPr>
          <w:rFonts w:ascii="Helvetica" w:hAnsi="Helvetica"/>
          <w:color w:val="2D3B45"/>
        </w:rPr>
        <w:t xml:space="preserve"> for success.</w:t>
      </w:r>
    </w:p>
    <w:p w14:paraId="2E57DD55" w14:textId="552D01DF" w:rsidR="008E42D6" w:rsidRPr="008E42D6" w:rsidRDefault="008E42D6" w:rsidP="008E42D6">
      <w:pPr>
        <w:pStyle w:val="ListParagraph"/>
        <w:numPr>
          <w:ilvl w:val="0"/>
          <w:numId w:val="7"/>
        </w:num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8E42D6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Assumption and Risk:</w:t>
      </w:r>
    </w:p>
    <w:p w14:paraId="365169E3" w14:textId="51312F15" w:rsidR="008E42D6" w:rsidRPr="008E42D6" w:rsidRDefault="008E42D6" w:rsidP="008E42D6">
      <w:pPr>
        <w:spacing w:line="360" w:lineRule="atLeast"/>
        <w:ind w:left="1095"/>
        <w:rPr>
          <w:rFonts w:ascii="Helvetica Neue" w:hAnsi="Helvetica Neue"/>
          <w:color w:val="2D3B45"/>
        </w:rPr>
      </w:pPr>
      <w:r w:rsidRPr="008E42D6">
        <w:rPr>
          <w:rFonts w:ascii="Helvetica Neue" w:hAnsi="Helvetica Neue"/>
          <w:color w:val="2D3B45"/>
        </w:rPr>
        <w:t>Assumption</w:t>
      </w:r>
      <w:r w:rsidR="004D3F53">
        <w:rPr>
          <w:rFonts w:ascii="Helvetica Neue" w:hAnsi="Helvetica Neue"/>
          <w:color w:val="2D3B45"/>
        </w:rPr>
        <w:t xml:space="preserve"> </w:t>
      </w:r>
      <w:r w:rsidRPr="008E42D6">
        <w:rPr>
          <w:rFonts w:ascii="Helvetica Neue" w:hAnsi="Helvetica Neue"/>
          <w:color w:val="2D3B45"/>
        </w:rPr>
        <w:t>1: Thera bank would have enough liquidity</w:t>
      </w:r>
      <w:r w:rsidR="004D3F53">
        <w:rPr>
          <w:rFonts w:ascii="Helvetica Neue" w:hAnsi="Helvetica Neue"/>
          <w:color w:val="2D3B45"/>
        </w:rPr>
        <w:t>.</w:t>
      </w:r>
      <w:r w:rsidRPr="008E42D6">
        <w:rPr>
          <w:rFonts w:ascii="Helvetica Neue" w:hAnsi="Helvetica Neue"/>
          <w:color w:val="2D3B45"/>
        </w:rPr>
        <w:t xml:space="preserve"> </w:t>
      </w:r>
    </w:p>
    <w:p w14:paraId="6C580879" w14:textId="34EF08CB" w:rsidR="008E42D6" w:rsidRPr="008E42D6" w:rsidRDefault="008E42D6" w:rsidP="008E42D6">
      <w:pPr>
        <w:spacing w:line="360" w:lineRule="atLeast"/>
        <w:ind w:left="1095"/>
        <w:rPr>
          <w:rFonts w:ascii="Helvetica Neue" w:hAnsi="Helvetica Neue"/>
          <w:color w:val="2D3B45"/>
        </w:rPr>
      </w:pPr>
      <w:r w:rsidRPr="008E42D6">
        <w:rPr>
          <w:rFonts w:ascii="Helvetica Neue" w:hAnsi="Helvetica Neue"/>
          <w:color w:val="2D3B45"/>
        </w:rPr>
        <w:t>Assumption</w:t>
      </w:r>
      <w:r w:rsidR="004D3F53">
        <w:rPr>
          <w:rFonts w:ascii="Helvetica Neue" w:hAnsi="Helvetica Neue"/>
          <w:color w:val="2D3B45"/>
        </w:rPr>
        <w:t xml:space="preserve"> </w:t>
      </w:r>
      <w:r w:rsidRPr="008E42D6">
        <w:rPr>
          <w:rFonts w:ascii="Helvetica Neue" w:hAnsi="Helvetica Neue"/>
          <w:color w:val="2D3B45"/>
        </w:rPr>
        <w:t>2: Clients who would take the personal loan does have a pattern or characteristic so that business could customize/target the offer. If there is not, then business can only customize the rate level, not loan purpose.</w:t>
      </w:r>
    </w:p>
    <w:p w14:paraId="178C45A6" w14:textId="2095FBF1" w:rsidR="008E42D6" w:rsidRPr="008E42D6" w:rsidRDefault="008E42D6" w:rsidP="008E42D6">
      <w:pPr>
        <w:spacing w:line="360" w:lineRule="atLeast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Risk</w:t>
      </w:r>
      <w:r w:rsidR="004D3F53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 xml:space="preserve">1: </w:t>
      </w:r>
      <w:r w:rsidRPr="008E42D6">
        <w:rPr>
          <w:rFonts w:ascii="Helvetica Neue" w:hAnsi="Helvetica Neue"/>
          <w:color w:val="2D3B45"/>
        </w:rPr>
        <w:t xml:space="preserve">Bank does not have enough liquidity </w:t>
      </w:r>
    </w:p>
    <w:p w14:paraId="7B58B9FB" w14:textId="18B26A91" w:rsidR="008E42D6" w:rsidRPr="00AF1EFF" w:rsidRDefault="008E42D6" w:rsidP="008E42D6">
      <w:pPr>
        <w:spacing w:line="360" w:lineRule="atLeast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Risk 2: failure in </w:t>
      </w:r>
      <w:r w:rsidR="004D3F53">
        <w:rPr>
          <w:rFonts w:ascii="Helvetica Neue" w:hAnsi="Helvetica Neue"/>
          <w:color w:val="2D3B45"/>
        </w:rPr>
        <w:t xml:space="preserve">filtering out </w:t>
      </w:r>
      <w:r>
        <w:rPr>
          <w:rFonts w:ascii="Helvetica Neue" w:hAnsi="Helvetica Neue"/>
          <w:color w:val="2D3B45"/>
        </w:rPr>
        <w:t>low credit score clients</w:t>
      </w:r>
    </w:p>
    <w:p w14:paraId="3AADBDA6" w14:textId="77777777" w:rsidR="008E42D6" w:rsidRPr="00F85094" w:rsidRDefault="008E42D6" w:rsidP="00F85094">
      <w:p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</w:p>
    <w:p w14:paraId="5307AFDA" w14:textId="77777777" w:rsidR="00F85094" w:rsidRPr="00F85094" w:rsidRDefault="00F85094" w:rsidP="00F85094">
      <w:p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F85094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Data</w:t>
      </w:r>
    </w:p>
    <w:p w14:paraId="260AB26A" w14:textId="43D345E2" w:rsidR="00F85094" w:rsidRPr="00F85094" w:rsidRDefault="00F85094" w:rsidP="00F85094">
      <w:pPr>
        <w:spacing w:line="360" w:lineRule="atLeast"/>
        <w:rPr>
          <w:rFonts w:ascii="Helvetica" w:hAnsi="Helvetica" w:cs="Hadassah Friedlaender"/>
          <w:color w:val="2D3B45"/>
        </w:rPr>
      </w:pPr>
      <w:r w:rsidRPr="00F85094">
        <w:rPr>
          <w:rFonts w:ascii="Helvetica" w:hAnsi="Helvetica" w:cs="Hadassah Friedlaender"/>
          <w:color w:val="2D3B45"/>
        </w:rPr>
        <w:t xml:space="preserve">I use the personal loan data of Thera Bank. Data source: </w:t>
      </w:r>
      <w:proofErr w:type="gramStart"/>
      <w:r w:rsidRPr="00F85094">
        <w:rPr>
          <w:rFonts w:ascii="Helvetica" w:hAnsi="Helvetica" w:cs="Hadassah Friedlaender"/>
          <w:color w:val="2D3B45"/>
        </w:rPr>
        <w:t>Kaggle</w:t>
      </w:r>
      <w:r>
        <w:rPr>
          <w:rFonts w:ascii="Helvetica" w:hAnsi="Helvetica" w:cs="Hadassah Friedlaender"/>
          <w:color w:val="2D3B45"/>
        </w:rPr>
        <w:t>(</w:t>
      </w:r>
      <w:r w:rsidRPr="00F85094">
        <w:t xml:space="preserve"> </w:t>
      </w:r>
      <w:r w:rsidRPr="00F85094">
        <w:rPr>
          <w:rFonts w:ascii="Helvetica" w:hAnsi="Helvetica" w:cs="Hadassah Friedlaender"/>
          <w:color w:val="2D3B45"/>
        </w:rPr>
        <w:t>https://www.kaggle.com/teertha/personal-loan-modeling</w:t>
      </w:r>
      <w:proofErr w:type="gramEnd"/>
      <w:r>
        <w:rPr>
          <w:rFonts w:ascii="Helvetica" w:hAnsi="Helvetica" w:cs="Hadassah Friedlaender"/>
          <w:color w:val="2D3B45"/>
        </w:rPr>
        <w:t>).</w:t>
      </w:r>
    </w:p>
    <w:p w14:paraId="6F4FBE5F" w14:textId="40C6D382" w:rsidR="00F85094" w:rsidRDefault="00F85094" w:rsidP="00F85094">
      <w:pPr>
        <w:spacing w:line="360" w:lineRule="atLeast"/>
        <w:outlineLvl w:val="2"/>
        <w:rPr>
          <w:rStyle w:val="apple-converted-space"/>
          <w:rFonts w:ascii="Helvetica" w:hAnsi="Helvetica" w:cs="Hadassah Friedlaender"/>
          <w:shd w:val="clear" w:color="auto" w:fill="FFFFFF"/>
        </w:rPr>
      </w:pPr>
      <w:r w:rsidRPr="00F85094">
        <w:rPr>
          <w:rFonts w:ascii="Helvetica" w:hAnsi="Helvetica" w:cs="Hadassah Friedlaender"/>
          <w:color w:val="2D3B45"/>
        </w:rPr>
        <w:t xml:space="preserve">Each line represents a customer. The features </w:t>
      </w:r>
      <w:proofErr w:type="gramStart"/>
      <w:r w:rsidRPr="00F85094">
        <w:rPr>
          <w:rFonts w:ascii="Helvetica" w:hAnsi="Helvetica" w:cs="Hadassah Friedlaender"/>
          <w:color w:val="2D3B45"/>
        </w:rPr>
        <w:t>include:</w:t>
      </w:r>
      <w:proofErr w:type="gramEnd"/>
      <w:r w:rsidRPr="00F85094">
        <w:rPr>
          <w:rFonts w:ascii="Helvetica" w:hAnsi="Helvetica" w:cs="Hadassah Friedlaender"/>
          <w:color w:val="2D3B45"/>
        </w:rPr>
        <w:t xml:space="preserve"> </w:t>
      </w:r>
      <w:r w:rsidRPr="00F85094">
        <w:rPr>
          <w:rFonts w:ascii="Helvetica" w:hAnsi="Helvetica" w:cs="Hadassah Friedlaender"/>
          <w:shd w:val="clear" w:color="auto" w:fill="FFFFFF"/>
        </w:rPr>
        <w:t>customer demographic information (age, income, etc.), the customer's relationship with the bank (mortgage, securities account, etc.), and the customer response to the last personal loan campaign (Personal Loan).</w:t>
      </w:r>
      <w:r w:rsidRPr="0077553E">
        <w:rPr>
          <w:rStyle w:val="apple-converted-space"/>
          <w:rFonts w:ascii="Helvetica" w:hAnsi="Helvetica" w:cs="Hadassah Friedlaender"/>
          <w:shd w:val="clear" w:color="auto" w:fill="FFFFFF"/>
        </w:rPr>
        <w:t> </w:t>
      </w:r>
    </w:p>
    <w:p w14:paraId="26ACFA0B" w14:textId="55014D57" w:rsidR="009A3E98" w:rsidRDefault="009A3E98" w:rsidP="00F85094">
      <w:pPr>
        <w:spacing w:line="360" w:lineRule="atLeast"/>
        <w:outlineLvl w:val="2"/>
        <w:rPr>
          <w:rStyle w:val="apple-converted-space"/>
          <w:rFonts w:ascii="Helvetica" w:hAnsi="Helvetica" w:cs="Hadassah Friedlaender"/>
          <w:shd w:val="clear" w:color="auto" w:fill="FFFFFF"/>
        </w:rPr>
      </w:pPr>
    </w:p>
    <w:p w14:paraId="2E00D82D" w14:textId="6A870F50" w:rsidR="009A3E98" w:rsidRDefault="009A3E98" w:rsidP="00F85094">
      <w:pPr>
        <w:spacing w:line="360" w:lineRule="atLeast"/>
        <w:outlineLvl w:val="2"/>
        <w:rPr>
          <w:rStyle w:val="apple-converted-space"/>
          <w:rFonts w:ascii="Helvetica" w:hAnsi="Helvetica" w:cs="Hadassah Friedlaender"/>
          <w:b/>
          <w:bCs/>
          <w:sz w:val="32"/>
          <w:szCs w:val="32"/>
          <w:shd w:val="clear" w:color="auto" w:fill="FFFFFF"/>
        </w:rPr>
      </w:pPr>
      <w:r w:rsidRPr="009A3E98">
        <w:rPr>
          <w:rStyle w:val="apple-converted-space"/>
          <w:rFonts w:ascii="Helvetica" w:hAnsi="Helvetica" w:cs="Hadassah Friedlaender"/>
          <w:b/>
          <w:bCs/>
          <w:sz w:val="32"/>
          <w:szCs w:val="32"/>
          <w:shd w:val="clear" w:color="auto" w:fill="FFFFFF"/>
        </w:rPr>
        <w:t>Key Visualization and Findings:</w:t>
      </w:r>
    </w:p>
    <w:p w14:paraId="5A634FE5" w14:textId="66D6F3B7" w:rsidR="009A3E98" w:rsidRPr="009A3E98" w:rsidRDefault="009A3E98" w:rsidP="009A3E98">
      <w:pPr>
        <w:pStyle w:val="ListParagraph"/>
        <w:numPr>
          <w:ilvl w:val="0"/>
          <w:numId w:val="5"/>
        </w:numPr>
        <w:spacing w:line="360" w:lineRule="atLeast"/>
        <w:outlineLvl w:val="2"/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</w:pPr>
      <w:r w:rsidRPr="009A3E98">
        <w:rPr>
          <w:rFonts w:ascii="Helvetica" w:hAnsi="Helvetica" w:cs="Hadassah Friedlaender"/>
          <w:sz w:val="22"/>
          <w:szCs w:val="22"/>
          <w:shd w:val="clear" w:color="auto" w:fill="FFFFFF"/>
        </w:rPr>
        <w:t>Conservative Clients who ha</w:t>
      </w:r>
      <w:r w:rsidR="004D3F53">
        <w:rPr>
          <w:rFonts w:ascii="Helvetica" w:hAnsi="Helvetica" w:cs="Hadassah Friedlaender"/>
          <w:sz w:val="22"/>
          <w:szCs w:val="22"/>
          <w:shd w:val="clear" w:color="auto" w:fill="FFFFFF"/>
        </w:rPr>
        <w:t>ve</w:t>
      </w:r>
      <w:r w:rsidRPr="009A3E98">
        <w:rPr>
          <w:rFonts w:ascii="Helvetica" w:hAnsi="Helvetica" w:cs="Hadassah Friedlaender"/>
          <w:sz w:val="22"/>
          <w:szCs w:val="22"/>
          <w:shd w:val="clear" w:color="auto" w:fill="FFFFFF"/>
        </w:rPr>
        <w:t xml:space="preserve"> big spending needs are potential clients for personal loan</w:t>
      </w:r>
    </w:p>
    <w:p w14:paraId="4BB708EF" w14:textId="5FB18B66" w:rsidR="009A3E98" w:rsidRDefault="004D3F53" w:rsidP="00F85094">
      <w:pPr>
        <w:spacing w:line="360" w:lineRule="atLeast"/>
        <w:outlineLvl w:val="2"/>
        <w:rPr>
          <w:rStyle w:val="apple-converted-space"/>
          <w:rFonts w:ascii="Helvetica" w:hAnsi="Helvetica" w:cs="Hadassah Friedlaender"/>
          <w:b/>
          <w:bCs/>
          <w:sz w:val="32"/>
          <w:szCs w:val="32"/>
          <w:shd w:val="clear" w:color="auto" w:fill="FFFFFF"/>
        </w:rPr>
      </w:pPr>
      <w:r w:rsidRPr="004D3F53">
        <w:rPr>
          <w:rStyle w:val="apple-converted-space"/>
          <w:rFonts w:ascii="Helvetica" w:hAnsi="Helvetica" w:cs="Hadassah Friedlaender"/>
          <w:b/>
          <w:bCs/>
          <w:sz w:val="32"/>
          <w:szCs w:val="32"/>
          <w:shd w:val="clear" w:color="auto" w:fill="FFFFFF"/>
        </w:rPr>
        <w:drawing>
          <wp:inline distT="0" distB="0" distL="0" distR="0" wp14:anchorId="393DA5A4" wp14:editId="4264107A">
            <wp:extent cx="4572000" cy="44577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263" cy="44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8DF9" w14:textId="4D178B70" w:rsidR="009A3E98" w:rsidRDefault="009A3E98" w:rsidP="00F85094">
      <w:pPr>
        <w:spacing w:line="360" w:lineRule="atLeast"/>
        <w:outlineLvl w:val="2"/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</w:pPr>
      <w:r w:rsidRPr="008E42D6"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  <w:t xml:space="preserve">After further </w:t>
      </w:r>
      <w:r w:rsidR="008E42D6" w:rsidRPr="008E42D6"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  <w:t>investigation</w:t>
      </w:r>
      <w:r w:rsidRPr="008E42D6"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  <w:t xml:space="preserve">, we find that </w:t>
      </w:r>
      <w:r w:rsidR="008E42D6" w:rsidRPr="008E42D6"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  <w:t>conservative clients with mortgage and a large family size are more likely to accept personal loan offer.</w:t>
      </w:r>
    </w:p>
    <w:p w14:paraId="5D649501" w14:textId="263FC2B1" w:rsidR="008E42D6" w:rsidRDefault="008E42D6" w:rsidP="008E42D6">
      <w:pPr>
        <w:spacing w:line="360" w:lineRule="atLeast"/>
        <w:outlineLvl w:val="2"/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</w:pPr>
      <w:r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  <w:t>2.</w:t>
      </w:r>
      <w:r w:rsidRPr="008E42D6">
        <w:rPr>
          <w:rFonts w:hAnsi="Calibri"/>
          <w:b/>
          <w:bCs/>
          <w:i/>
          <w:iCs/>
          <w:color w:val="000000" w:themeColor="text1"/>
          <w:kern w:val="24"/>
          <w:sz w:val="40"/>
          <w:szCs w:val="40"/>
        </w:rPr>
        <w:t xml:space="preserve"> </w:t>
      </w:r>
      <w:r w:rsidRPr="008E42D6">
        <w:rPr>
          <w:rFonts w:ascii="Helvetica" w:hAnsi="Helvetica" w:cs="Hadassah Friedlaender"/>
          <w:sz w:val="22"/>
          <w:szCs w:val="22"/>
          <w:shd w:val="clear" w:color="auto" w:fill="FFFFFF"/>
        </w:rPr>
        <w:t>Clients who has CD with Thera Bank are more likely to accept personal loan offer</w:t>
      </w:r>
    </w:p>
    <w:p w14:paraId="5D6C814E" w14:textId="48E4C43A" w:rsidR="008E42D6" w:rsidRPr="008E42D6" w:rsidRDefault="008E42D6" w:rsidP="008E42D6">
      <w:pPr>
        <w:spacing w:line="360" w:lineRule="atLeast"/>
        <w:outlineLvl w:val="2"/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</w:pPr>
      <w:r w:rsidRPr="008E42D6">
        <w:rPr>
          <w:rStyle w:val="apple-converted-space"/>
          <w:rFonts w:ascii="Helvetica" w:hAnsi="Helvetica" w:cs="Hadassah Friedlaender"/>
          <w:sz w:val="22"/>
          <w:szCs w:val="22"/>
          <w:shd w:val="clear" w:color="auto" w:fill="FFFFFF"/>
        </w:rPr>
        <w:lastRenderedPageBreak/>
        <w:drawing>
          <wp:inline distT="0" distB="0" distL="0" distR="0" wp14:anchorId="0B48CF2C" wp14:editId="637E8FFE">
            <wp:extent cx="5943600" cy="22415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5C2" w14:textId="209C68AB" w:rsidR="008E42D6" w:rsidRPr="008E42D6" w:rsidRDefault="008E42D6" w:rsidP="00F85094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color w:val="131313"/>
        </w:rPr>
      </w:pPr>
      <w:r w:rsidRPr="008E42D6">
        <w:rPr>
          <w:rFonts w:ascii="Helvetica Neue" w:eastAsia="Times New Roman" w:hAnsi="Helvetica Neue" w:cs="Times New Roman"/>
          <w:color w:val="131313"/>
        </w:rPr>
        <w:t xml:space="preserve">If we target these two </w:t>
      </w:r>
      <w:r w:rsidR="004D3F53">
        <w:rPr>
          <w:rFonts w:ascii="Helvetica Neue" w:eastAsia="Times New Roman" w:hAnsi="Helvetica Neue" w:cs="Times New Roman"/>
          <w:color w:val="131313"/>
        </w:rPr>
        <w:t>group of people</w:t>
      </w:r>
      <w:r w:rsidRPr="008E42D6">
        <w:rPr>
          <w:rFonts w:ascii="Helvetica Neue" w:eastAsia="Times New Roman" w:hAnsi="Helvetica Neue" w:cs="Times New Roman"/>
          <w:color w:val="131313"/>
        </w:rPr>
        <w:t xml:space="preserve"> mentioned above, there would be a potential 11% increase in conversion rate.</w:t>
      </w:r>
    </w:p>
    <w:p w14:paraId="078ED8A3" w14:textId="28DB0966" w:rsidR="00F85094" w:rsidRPr="00F85094" w:rsidRDefault="009A3E98" w:rsidP="00F85094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8"/>
          <w:szCs w:val="28"/>
        </w:rPr>
      </w:pPr>
      <w:r>
        <w:rPr>
          <w:rFonts w:ascii="Helvetica Neue" w:eastAsia="Times New Roman" w:hAnsi="Helvetica Neue" w:cs="Times New Roman"/>
          <w:b/>
          <w:bCs/>
          <w:color w:val="131313"/>
          <w:sz w:val="28"/>
          <w:szCs w:val="28"/>
        </w:rPr>
        <w:t>DS Application/ Solution Path</w:t>
      </w:r>
    </w:p>
    <w:p w14:paraId="4E5C2D5A" w14:textId="3D233CEA" w:rsidR="00F85094" w:rsidRDefault="009A3E98" w:rsidP="00F85094">
      <w:pPr>
        <w:numPr>
          <w:ilvl w:val="0"/>
          <w:numId w:val="3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Classification Model</w:t>
      </w:r>
    </w:p>
    <w:p w14:paraId="2E77EF2E" w14:textId="300531AB" w:rsidR="009A3E98" w:rsidRDefault="009A3E98" w:rsidP="009A3E98">
      <w:pPr>
        <w:numPr>
          <w:ilvl w:val="0"/>
          <w:numId w:val="3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Feature Engineering: spending power=credit card spending/income</w:t>
      </w:r>
    </w:p>
    <w:p w14:paraId="524F4995" w14:textId="77777777" w:rsidR="009A3E98" w:rsidRPr="00F85094" w:rsidRDefault="009A3E98" w:rsidP="009A3E98">
      <w:p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</w:p>
    <w:p w14:paraId="4144B3BB" w14:textId="77777777" w:rsidR="00F85094" w:rsidRPr="00F85094" w:rsidRDefault="00F85094" w:rsidP="00F85094">
      <w:p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F85094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Tools</w:t>
      </w:r>
    </w:p>
    <w:p w14:paraId="210ACDF8" w14:textId="5539E39B" w:rsidR="00F85094" w:rsidRDefault="00F85094" w:rsidP="00F85094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Excel for data processing</w:t>
      </w:r>
    </w:p>
    <w:p w14:paraId="0CD6D936" w14:textId="28DD927E" w:rsidR="00F85094" w:rsidRDefault="00F85094" w:rsidP="00F85094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Tableau for visualization</w:t>
      </w:r>
    </w:p>
    <w:p w14:paraId="6C41DC8C" w14:textId="0A57A974" w:rsidR="00F85094" w:rsidRDefault="00F85094" w:rsidP="00F85094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Power point for </w:t>
      </w:r>
      <w:r w:rsidR="009A3E98">
        <w:rPr>
          <w:rFonts w:ascii="Helvetica Neue" w:eastAsia="Times New Roman" w:hAnsi="Helvetica Neue" w:cs="Times New Roman"/>
          <w:color w:val="2D3B45"/>
        </w:rPr>
        <w:t>presentation</w:t>
      </w:r>
    </w:p>
    <w:p w14:paraId="600C7478" w14:textId="77777777" w:rsidR="009A3E98" w:rsidRPr="00F85094" w:rsidRDefault="009A3E98" w:rsidP="009A3E98">
      <w:p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</w:p>
    <w:p w14:paraId="2957B599" w14:textId="77777777" w:rsidR="00F85094" w:rsidRPr="00F85094" w:rsidRDefault="00F85094" w:rsidP="00F85094">
      <w:pPr>
        <w:spacing w:before="90" w:after="90" w:line="480" w:lineRule="atLeast"/>
        <w:outlineLvl w:val="2"/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</w:pPr>
      <w:r w:rsidRPr="00F85094">
        <w:rPr>
          <w:rFonts w:ascii="Baskerville" w:eastAsia="Times New Roman" w:hAnsi="Baskerville" w:cs="Times New Roman"/>
          <w:b/>
          <w:bCs/>
          <w:color w:val="131313"/>
          <w:sz w:val="36"/>
          <w:szCs w:val="36"/>
        </w:rPr>
        <w:t>Communication</w:t>
      </w:r>
    </w:p>
    <w:p w14:paraId="24DE8547" w14:textId="169BD267" w:rsidR="00F85094" w:rsidRPr="00F85094" w:rsidRDefault="00F85094" w:rsidP="00F85094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Slides will be presented to </w:t>
      </w:r>
      <w:r w:rsidR="009A3E98">
        <w:rPr>
          <w:rFonts w:ascii="Helvetica Neue" w:eastAsia="Times New Roman" w:hAnsi="Helvetica Neue" w:cs="Times New Roman"/>
          <w:color w:val="2D3B45"/>
        </w:rPr>
        <w:t>Metis audience by Jasmine Zeng</w:t>
      </w:r>
    </w:p>
    <w:p w14:paraId="07ABAE57" w14:textId="621CB9C6" w:rsidR="00F85094" w:rsidRPr="00F85094" w:rsidRDefault="008E42D6" w:rsidP="00F85094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Tableau workbook is also saved to my website: </w:t>
      </w:r>
      <w:r w:rsidRPr="008E42D6">
        <w:rPr>
          <w:rFonts w:ascii="Helvetica Neue" w:eastAsia="Times New Roman" w:hAnsi="Helvetica Neue" w:cs="Times New Roman"/>
          <w:color w:val="2D3B45"/>
        </w:rPr>
        <w:t>https://public.tableau.com/app/profile/jasmine7670/viz/Banksclient-Excercise/Dashboard2</w:t>
      </w:r>
    </w:p>
    <w:p w14:paraId="0BF79B8A" w14:textId="77777777" w:rsidR="00CA57DC" w:rsidRDefault="00CA57DC"/>
    <w:sectPr w:rsidR="00CA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dassah Friedlaender">
    <w:panose1 w:val="02020603050405020304"/>
    <w:charset w:val="B1"/>
    <w:family w:val="roman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6123"/>
    <w:multiLevelType w:val="hybridMultilevel"/>
    <w:tmpl w:val="0716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B4DCE"/>
    <w:multiLevelType w:val="multilevel"/>
    <w:tmpl w:val="234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E7E32"/>
    <w:multiLevelType w:val="multilevel"/>
    <w:tmpl w:val="35D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942C5"/>
    <w:multiLevelType w:val="multilevel"/>
    <w:tmpl w:val="A2E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E52EF"/>
    <w:multiLevelType w:val="multilevel"/>
    <w:tmpl w:val="C19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00B99"/>
    <w:multiLevelType w:val="multilevel"/>
    <w:tmpl w:val="5CE6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21B12"/>
    <w:multiLevelType w:val="hybridMultilevel"/>
    <w:tmpl w:val="CB08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94"/>
    <w:rsid w:val="004D3F53"/>
    <w:rsid w:val="008E42D6"/>
    <w:rsid w:val="009A3E98"/>
    <w:rsid w:val="00CA57DC"/>
    <w:rsid w:val="00F8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61C14"/>
  <w15:chartTrackingRefBased/>
  <w15:docId w15:val="{609A699D-52DB-7B46-989C-3C838996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0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509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0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509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850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85094"/>
  </w:style>
  <w:style w:type="character" w:styleId="Hyperlink">
    <w:name w:val="Hyperlink"/>
    <w:basedOn w:val="DefaultParagraphFont"/>
    <w:uiPriority w:val="99"/>
    <w:semiHidden/>
    <w:unhideWhenUsed/>
    <w:rsid w:val="00F8509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85094"/>
  </w:style>
  <w:style w:type="character" w:styleId="Strong">
    <w:name w:val="Strong"/>
    <w:basedOn w:val="DefaultParagraphFont"/>
    <w:uiPriority w:val="22"/>
    <w:qFormat/>
    <w:rsid w:val="00F85094"/>
    <w:rPr>
      <w:b/>
      <w:bCs/>
    </w:rPr>
  </w:style>
  <w:style w:type="character" w:styleId="Emphasis">
    <w:name w:val="Emphasis"/>
    <w:basedOn w:val="DefaultParagraphFont"/>
    <w:uiPriority w:val="20"/>
    <w:qFormat/>
    <w:rsid w:val="00F85094"/>
    <w:rPr>
      <w:i/>
      <w:iCs/>
    </w:rPr>
  </w:style>
  <w:style w:type="paragraph" w:styleId="ListParagraph">
    <w:name w:val="List Paragraph"/>
    <w:basedOn w:val="Normal"/>
    <w:uiPriority w:val="34"/>
    <w:qFormat/>
    <w:rsid w:val="009A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1</cp:revision>
  <dcterms:created xsi:type="dcterms:W3CDTF">2022-01-26T04:22:00Z</dcterms:created>
  <dcterms:modified xsi:type="dcterms:W3CDTF">2022-01-26T04:44:00Z</dcterms:modified>
</cp:coreProperties>
</file>