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56" w:beforeLines="50" w:after="156" w:afterLines="50" w:line="360" w:lineRule="auto"/>
        <w:contextualSpacing/>
        <w:rPr>
          <w:sz w:val="24"/>
        </w:rPr>
      </w:pPr>
    </w:p>
    <w:p>
      <w:pPr>
        <w:snapToGrid w:val="0"/>
        <w:spacing w:before="156" w:beforeLines="50" w:after="156" w:afterLines="50" w:line="360" w:lineRule="auto"/>
        <w:contextualSpacing/>
        <w:jc w:val="center"/>
      </w:pPr>
      <w:r>
        <w:rPr>
          <w:rFonts w:hint="eastAsia"/>
        </w:rPr>
        <w:drawing>
          <wp:inline distT="0" distB="0" distL="0" distR="0">
            <wp:extent cx="3650615" cy="969645"/>
            <wp:effectExtent l="0" t="0" r="6985" b="5715"/>
            <wp:docPr id="1" name="图片 1" descr="校徽 （正确版）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 （正确版）黑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061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before="2184" w:beforeLines="700" w:line="1400" w:lineRule="exact"/>
        <w:contextualSpacing/>
        <w:jc w:val="center"/>
        <w:rPr>
          <w:rFonts w:ascii="华文中宋" w:hAnsi="华文中宋" w:eastAsia="华文中宋"/>
          <w:b/>
          <w:spacing w:val="100"/>
          <w:sz w:val="96"/>
          <w:szCs w:val="96"/>
        </w:rPr>
      </w:pPr>
    </w:p>
    <w:p>
      <w:pPr>
        <w:snapToGrid w:val="0"/>
        <w:spacing w:before="2184" w:beforeLines="700" w:line="1400" w:lineRule="exact"/>
        <w:contextualSpacing/>
        <w:jc w:val="center"/>
        <w:rPr>
          <w:rFonts w:ascii="华文中宋" w:hAnsi="华文中宋" w:eastAsia="华文中宋"/>
          <w:b/>
          <w:spacing w:val="100"/>
          <w:sz w:val="96"/>
          <w:szCs w:val="96"/>
        </w:rPr>
      </w:pPr>
      <w:r>
        <w:rPr>
          <w:rFonts w:hint="eastAsia" w:ascii="华文中宋" w:hAnsi="华文中宋" w:eastAsia="华文中宋"/>
          <w:b/>
          <w:spacing w:val="100"/>
          <w:sz w:val="96"/>
          <w:szCs w:val="96"/>
        </w:rPr>
        <w:t>答辩记录</w:t>
      </w:r>
    </w:p>
    <w:p>
      <w:pPr>
        <w:pStyle w:val="3"/>
        <w:snapToGrid w:val="0"/>
        <w:spacing w:before="624" w:beforeLines="200"/>
        <w:jc w:val="center"/>
        <w:rPr>
          <w:rFonts w:ascii="黑体" w:eastAsia="黑体"/>
          <w:b/>
          <w:bCs/>
          <w:sz w:val="56"/>
          <w:szCs w:val="36"/>
        </w:rPr>
      </w:pPr>
      <w:r>
        <w:rPr>
          <w:rFonts w:hint="eastAsia" w:ascii="黑体" w:eastAsia="黑体"/>
          <w:b/>
          <w:bCs/>
          <w:sz w:val="56"/>
          <w:szCs w:val="36"/>
        </w:rPr>
        <w:t>ELF文件解析器的设计与实现</w:t>
      </w:r>
    </w:p>
    <w:p>
      <w:pPr>
        <w:pStyle w:val="3"/>
        <w:snapToGrid w:val="0"/>
        <w:spacing w:before="624" w:beforeLines="200"/>
        <w:jc w:val="center"/>
        <w:rPr>
          <w:rFonts w:ascii="黑体" w:eastAsia="黑体"/>
          <w:b/>
          <w:bCs/>
          <w:sz w:val="11"/>
          <w:szCs w:val="36"/>
        </w:rPr>
      </w:pPr>
    </w:p>
    <w:p>
      <w:pPr>
        <w:pStyle w:val="3"/>
        <w:snapToGrid w:val="0"/>
        <w:spacing w:before="0" w:beforeLines="0"/>
        <w:jc w:val="center"/>
        <w:rPr>
          <w:rFonts w:ascii="Times New Roman"/>
          <w:b/>
          <w:bCs/>
          <w:sz w:val="32"/>
          <w:szCs w:val="32"/>
        </w:rPr>
      </w:pPr>
    </w:p>
    <w:tbl>
      <w:tblPr>
        <w:tblStyle w:val="5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4"/>
        <w:gridCol w:w="5179"/>
      </w:tblGrid>
      <w:tr>
        <w:trPr>
          <w:jc w:val="center"/>
        </w:trPr>
        <w:tc>
          <w:tcPr>
            <w:tcW w:w="2754" w:type="dxa"/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28"/>
              </w:rPr>
              <w:t>姓名：</w:t>
            </w:r>
          </w:p>
        </w:tc>
        <w:tc>
          <w:tcPr>
            <w:tcW w:w="5179" w:type="dxa"/>
            <w:tcBorders>
              <w:bottom w:val="single" w:color="auto" w:sz="8" w:space="0"/>
            </w:tcBorders>
          </w:tcPr>
          <w:p>
            <w:pPr>
              <w:snapToGrid w:val="0"/>
              <w:spacing w:line="400" w:lineRule="exact"/>
              <w:contextualSpacing/>
              <w:jc w:val="center"/>
              <w:rPr>
                <w:rFonts w:hint="eastAsia" w:ascii="华文中宋" w:hAnsi="华文中宋" w:eastAsia="华文中宋"/>
                <w:b/>
                <w:sz w:val="36"/>
                <w:szCs w:val="28"/>
                <w:lang w:val="en-US" w:eastAsia="zh-Hans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28"/>
                <w:lang w:val="en-US" w:eastAsia="zh-Hans"/>
              </w:rPr>
              <w:t>唐越</w:t>
            </w:r>
          </w:p>
        </w:tc>
      </w:tr>
      <w:tr>
        <w:trPr>
          <w:jc w:val="center"/>
        </w:trPr>
        <w:tc>
          <w:tcPr>
            <w:tcW w:w="2754" w:type="dxa"/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</w:p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28"/>
              </w:rPr>
              <w:t>学号：</w:t>
            </w:r>
          </w:p>
        </w:tc>
        <w:tc>
          <w:tcPr>
            <w:tcW w:w="5179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</w:p>
          <w:p>
            <w:pPr>
              <w:snapToGrid w:val="0"/>
              <w:spacing w:line="400" w:lineRule="exact"/>
              <w:contextualSpacing/>
              <w:jc w:val="center"/>
              <w:rPr>
                <w:rFonts w:hint="default" w:ascii="华文中宋" w:hAnsi="华文中宋" w:eastAsia="华文中宋"/>
                <w:b/>
                <w:sz w:val="36"/>
                <w:szCs w:val="28"/>
                <w:lang w:val="en-US" w:eastAsia="zh-CN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28"/>
              </w:rPr>
              <w:t>2</w:t>
            </w:r>
            <w:r>
              <w:rPr>
                <w:rFonts w:ascii="华文中宋" w:hAnsi="华文中宋" w:eastAsia="华文中宋"/>
                <w:b/>
                <w:sz w:val="36"/>
                <w:szCs w:val="28"/>
              </w:rPr>
              <w:t>019317220</w:t>
            </w:r>
            <w:r>
              <w:rPr>
                <w:rFonts w:ascii="华文中宋" w:hAnsi="华文中宋" w:eastAsia="华文中宋"/>
                <w:b/>
                <w:sz w:val="36"/>
                <w:szCs w:val="28"/>
              </w:rPr>
              <w:t>412</w:t>
            </w:r>
          </w:p>
        </w:tc>
      </w:tr>
      <w:tr>
        <w:trPr>
          <w:jc w:val="center"/>
        </w:trPr>
        <w:tc>
          <w:tcPr>
            <w:tcW w:w="2754" w:type="dxa"/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</w:p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28"/>
              </w:rPr>
              <w:t>班级：</w:t>
            </w:r>
          </w:p>
        </w:tc>
        <w:tc>
          <w:tcPr>
            <w:tcW w:w="5179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</w:p>
          <w:p>
            <w:pPr>
              <w:snapToGrid w:val="0"/>
              <w:spacing w:line="400" w:lineRule="exact"/>
              <w:contextualSpacing/>
              <w:jc w:val="center"/>
              <w:rPr>
                <w:rFonts w:ascii="华文中宋" w:hAnsi="华文中宋" w:eastAsia="华文中宋"/>
                <w:b/>
                <w:sz w:val="36"/>
                <w:szCs w:val="28"/>
                <w:lang w:eastAsia="zh-Hans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28"/>
                <w:lang w:eastAsia="zh-Hans"/>
              </w:rPr>
              <w:t>计科1</w:t>
            </w:r>
            <w:r>
              <w:rPr>
                <w:rFonts w:ascii="华文中宋" w:hAnsi="华文中宋" w:eastAsia="华文中宋"/>
                <w:b/>
                <w:sz w:val="36"/>
                <w:szCs w:val="28"/>
                <w:lang w:eastAsia="zh-Hans"/>
              </w:rPr>
              <w:t>90</w:t>
            </w:r>
            <w:r>
              <w:rPr>
                <w:rFonts w:ascii="华文中宋" w:hAnsi="华文中宋" w:eastAsia="华文中宋"/>
                <w:b/>
                <w:sz w:val="36"/>
                <w:szCs w:val="28"/>
                <w:lang w:eastAsia="zh-Hans"/>
              </w:rPr>
              <w:t>4</w:t>
            </w:r>
            <w:r>
              <w:rPr>
                <w:rFonts w:hint="eastAsia" w:ascii="华文中宋" w:hAnsi="华文中宋" w:eastAsia="华文中宋"/>
                <w:b/>
                <w:sz w:val="36"/>
                <w:szCs w:val="28"/>
                <w:lang w:eastAsia="zh-Hans"/>
              </w:rPr>
              <w:t>班</w:t>
            </w:r>
          </w:p>
        </w:tc>
      </w:tr>
      <w:tr>
        <w:trPr>
          <w:jc w:val="center"/>
        </w:trPr>
        <w:tc>
          <w:tcPr>
            <w:tcW w:w="2754" w:type="dxa"/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</w:p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  <w:r>
              <w:rPr>
                <w:rFonts w:hint="eastAsia" w:ascii="华文中宋" w:hAnsi="华文中宋" w:eastAsia="华文中宋"/>
                <w:b/>
                <w:sz w:val="36"/>
                <w:szCs w:val="28"/>
              </w:rPr>
              <w:t>指导老师：</w:t>
            </w:r>
          </w:p>
        </w:tc>
        <w:tc>
          <w:tcPr>
            <w:tcW w:w="5179" w:type="dxa"/>
            <w:tcBorders>
              <w:top w:val="single" w:color="auto" w:sz="8" w:space="0"/>
              <w:bottom w:val="single" w:color="auto" w:sz="8" w:space="0"/>
            </w:tcBorders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bCs/>
                <w:color w:val="000000"/>
                <w:sz w:val="36"/>
                <w:szCs w:val="28"/>
              </w:rPr>
            </w:pPr>
          </w:p>
          <w:p>
            <w:pPr>
              <w:snapToGrid w:val="0"/>
              <w:spacing w:line="400" w:lineRule="exact"/>
              <w:contextualSpacing/>
              <w:jc w:val="center"/>
              <w:rPr>
                <w:rFonts w:ascii="华文中宋" w:hAnsi="华文中宋" w:eastAsia="华文中宋"/>
                <w:b/>
                <w:bCs/>
                <w:color w:val="000000"/>
                <w:sz w:val="36"/>
                <w:szCs w:val="28"/>
              </w:rPr>
            </w:pPr>
            <w:r>
              <w:rPr>
                <w:rFonts w:ascii="华文中宋" w:hAnsi="华文中宋" w:eastAsia="华文中宋"/>
                <w:b/>
                <w:bCs/>
                <w:color w:val="000000"/>
                <w:sz w:val="36"/>
                <w:szCs w:val="28"/>
              </w:rPr>
              <w:t>任继平</w:t>
            </w:r>
            <w:r>
              <w:rPr>
                <w:rFonts w:hint="eastAsia" w:ascii="华文中宋" w:hAnsi="华文中宋" w:eastAsia="华文中宋"/>
                <w:b/>
                <w:bCs/>
                <w:color w:val="000000"/>
                <w:sz w:val="36"/>
                <w:szCs w:val="28"/>
              </w:rPr>
              <w:t xml:space="preserve"> 李小霞 王颖</w:t>
            </w:r>
          </w:p>
        </w:tc>
      </w:tr>
      <w:tr>
        <w:trPr>
          <w:jc w:val="center"/>
        </w:trPr>
        <w:tc>
          <w:tcPr>
            <w:tcW w:w="2754" w:type="dxa"/>
          </w:tcPr>
          <w:p>
            <w:pPr>
              <w:snapToGrid w:val="0"/>
              <w:spacing w:line="400" w:lineRule="exact"/>
              <w:contextualSpacing/>
              <w:rPr>
                <w:rFonts w:ascii="华文中宋" w:hAnsi="华文中宋" w:eastAsia="华文中宋"/>
                <w:b/>
                <w:sz w:val="36"/>
                <w:szCs w:val="28"/>
              </w:rPr>
            </w:pPr>
          </w:p>
        </w:tc>
        <w:tc>
          <w:tcPr>
            <w:tcW w:w="5179" w:type="dxa"/>
            <w:tcBorders>
              <w:top w:val="single" w:color="auto" w:sz="8" w:space="0"/>
            </w:tcBorders>
          </w:tcPr>
          <w:p>
            <w:pPr>
              <w:spacing w:line="400" w:lineRule="exact"/>
              <w:rPr>
                <w:rFonts w:ascii="华文中宋" w:hAnsi="华文中宋" w:eastAsia="华文中宋"/>
                <w:b/>
                <w:sz w:val="36"/>
                <w:szCs w:val="28"/>
              </w:rPr>
            </w:pPr>
          </w:p>
        </w:tc>
      </w:tr>
    </w:tbl>
    <w:p>
      <w:pPr>
        <w:snapToGrid w:val="0"/>
        <w:spacing w:line="600" w:lineRule="exact"/>
        <w:contextualSpacing/>
        <w:rPr>
          <w:b/>
          <w:sz w:val="57"/>
        </w:rPr>
      </w:pPr>
    </w:p>
    <w:p>
      <w:pPr>
        <w:snapToGrid w:val="0"/>
        <w:spacing w:line="600" w:lineRule="exact"/>
        <w:contextualSpacing/>
        <w:rPr>
          <w:b/>
          <w:sz w:val="57"/>
        </w:rPr>
      </w:pPr>
    </w:p>
    <w:p>
      <w:pPr>
        <w:snapToGrid w:val="0"/>
        <w:spacing w:line="600" w:lineRule="exact"/>
        <w:contextualSpacing/>
        <w:rPr>
          <w:b/>
          <w:sz w:val="57"/>
        </w:rPr>
      </w:pPr>
    </w:p>
    <w:p>
      <w:pPr>
        <w:snapToGrid w:val="0"/>
        <w:spacing w:line="520" w:lineRule="exact"/>
        <w:contextualSpacing/>
        <w:jc w:val="center"/>
        <w:rPr>
          <w:rFonts w:ascii="楷体" w:hAnsi="楷体" w:eastAsia="楷体"/>
          <w:b/>
          <w:sz w:val="45"/>
        </w:rPr>
      </w:pPr>
      <w:r>
        <w:rPr>
          <w:rFonts w:hint="eastAsia" w:ascii="楷体" w:hAnsi="楷体" w:eastAsia="楷体"/>
          <w:b/>
          <w:sz w:val="45"/>
        </w:rPr>
        <w:t>中国 武汉</w:t>
      </w:r>
    </w:p>
    <w:p>
      <w:pPr>
        <w:snapToGrid w:val="0"/>
        <w:spacing w:line="400" w:lineRule="exact"/>
        <w:contextualSpacing/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二○二二年七月</w:t>
      </w:r>
    </w:p>
    <w:p>
      <w:pPr>
        <w:snapToGrid w:val="0"/>
        <w:spacing w:line="400" w:lineRule="exact"/>
        <w:contextualSpacing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202</w:t>
      </w:r>
      <w:r>
        <w:rPr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.0</w:t>
      </w:r>
      <w:r>
        <w:rPr>
          <w:b/>
          <w:sz w:val="32"/>
          <w:szCs w:val="32"/>
        </w:rPr>
        <w:t>7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老师问：请描述一下你们小组各个同学的负责的部分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 w:right="0" w:righ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回答：马昌盛负责的是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ELF头解析、节组信息解析、程序头解析、节区头解析；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唐越负责的部分是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可重定位段解析、unwind、16进制显示指定段、动态段；余清逸负责的是全部头信息解析、节区详细信息解析、注释段解析、符号表解析。其余部分由小组成员共同参与完成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老师问：请问你们对于这个项目有什么改进的地方吗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回答：我们在原有基础上，优化了函数表达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Hans"/>
        </w:rPr>
        <w:t>方式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，优化了变量功能体现，让用户体验效果更好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 sc semibold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方正魏碑简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B508CA"/>
    <w:multiLevelType w:val="singleLevel"/>
    <w:tmpl w:val="6EB508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2Njk4YzljNTNiMTRjMDAwZDE1YWFlOGM5OWQ5MjQifQ=="/>
  </w:docVars>
  <w:rsids>
    <w:rsidRoot w:val="0BB8451D"/>
    <w:rsid w:val="0BB8451D"/>
    <w:rsid w:val="1AEA5DA4"/>
    <w:rsid w:val="495A3AD6"/>
    <w:rsid w:val="51E7A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iPriority="99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56" w:beforeLines="50"/>
    </w:pPr>
    <w:rPr>
      <w:rFonts w:ascii="楷体_GB2312" w:eastAsia="楷体_GB2312"/>
      <w:sz w:val="18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206</Words>
  <Characters>214</Characters>
  <Lines>0</Lines>
  <Paragraphs>0</Paragraphs>
  <TotalTime>0</TotalTime>
  <ScaleCrop>false</ScaleCrop>
  <LinksUpToDate>false</LinksUpToDate>
  <CharactersWithSpaces>215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2022-07-10T10:31:00Z</dcterms:created>
  <dc:creator>watcher</dc:creator>
  <cp:lastModifiedBy>yue</cp:lastModifiedBy>
  <dcterms:modified xsi:type="dcterms:W3CDTF">2022-07-10T10:47:17Z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  <property fmtid="{D5CDD505-2E9C-101B-9397-08002B2CF9AE}" pid="3" name="ICV">
    <vt:lpwstr>6EB40942084C45B5AEF5A456C3B5EF72</vt:lpwstr>
  </property>
</Properties>
</file>