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40"/>
          <w:szCs w:val="40"/>
          <w:highlight w:val="white"/>
          <w:u w:val="single"/>
          <w:rtl w:val="0"/>
        </w:rPr>
        <w:t xml:space="preserve">Lab Exercise - Decrypting A File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files in my home directory are encrypted. The goal here is to decrypt the files in order to reveal the hidden message in the file.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STEP 1: Opening Encryption File For Directions</w:t>
      </w:r>
    </w:p>
    <w:p w:rsidR="00000000" w:rsidDel="00000000" w:rsidP="00000000" w:rsidRDefault="00000000" w:rsidRPr="00000000" w14:paraId="00000006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this step, I first had to open up the file in my directory that will instruct me on how to decrypt my targeted file. In this case, the file is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README.txt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analyst@01a9901ea02c:~$ ls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Q1.encrypted  README.txt  caesar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analyst@01a9901ea02c:~$ cat README.txt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Hello,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All of your data has been encrypted. To recover your data, you will need to solve a cipher. To get started look for a hidden file in the caesar subdirectory.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Here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ls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is used to list all the files that were in my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analyst@01a9901ea02c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directory. Then I used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command to open the targeted file,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d9d9d9" w:val="clear"/>
          <w:rtl w:val="0"/>
        </w:rPr>
        <w:t xml:space="preserve">README.txt.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content of the file reads: 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 of your data has been encrypted. To recover your data, you will need to solve a cipher. To get started look for a hidden file in the caesar subdirectory.” 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STEP 2: Going to Caesar Sub-Directory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this step, I use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cd caesar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to navigate to the caesar sub-directory as instructed by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README.txt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file to locate the hidden file for the cipher. 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analyst@01a9901ea02c:~$ cd caesar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analyst@01a9901ea02c:~/caesar$ ls -a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.  ..  .leftShift3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analyst@01a9901ea02c:~/caesar$ cat leftShift3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After that, I then used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ls -a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to open the files in the directory.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-a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is used to show all hidden files in the directory, shown as “.” and “..”. 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is executed to open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.leftShift3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file, which contains the instructions to decrypt the target file: 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analyst@01a9901ea02c:~/caesar$ cat .leftShift3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Lq rughu wr uhfryhu brxu ilohv brx zloo qhhg wr hqwhu wkh iroorzlqj frppdqg: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rshqvvo dhv-256-fef -sengi2 -d -g -lq T1.hqfubswhg -rxw T1.uhfryhuhg -n hwwxeuxwh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message in the file is encrypted with the caesar cypher! In order to decrypt it, the following command must be executed: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analyst@01a9901ea02c:~/caesar$ cat .leftShift3 | tr "d-za-cD-ZA-C" "a-zA-Z"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tr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translates one set of characters to the next set of characters. In this command, the first set of characters is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d-za-cD-ZA-C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 the second set of characters is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After executing this command, this was the result: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In order to recover your files you will need to enter the following command: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openssl aes-256-cbc -pbkdf2 -a -d -in Q1.encrypted -out Q1.recovered -k ettubrute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message was successfully decrypted! 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STEP 3 Decrypting the Target File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Lasty, I returned to the home directory by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cd ~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to decrypt the target file. </w:t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analyst@01a9901ea02c:~/caesar$ cd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I executed the following command to decrypt the target file: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analyst@01a9901ea02c:~$ openssl aes-256-cbc -pbkdf2 -a -d -in Q1.encrypted -out Q1.recovered -k ettubrute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components of the command are as follows:</w:t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openssl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reverse encryption of file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aes-256-cbc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a symmetric cypher that works along with the openssl command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-pbkdf2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adds extra security for the key 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indicates the desire coding for the output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decryption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input file, where the encrypted message is at</w:t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Q1.encrypted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the encrypted file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-out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 output file, indicates where the result of the decrypted file will go to</w:t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Q1.recovered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- where the results of decrypting the file will be stored</w:t>
      </w:r>
    </w:p>
    <w:p w:rsidR="00000000" w:rsidDel="00000000" w:rsidP="00000000" w:rsidRDefault="00000000" w:rsidRPr="00000000" w14:paraId="0000004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-k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specifies the password</w:t>
      </w:r>
    </w:p>
    <w:p w:rsidR="00000000" w:rsidDel="00000000" w:rsidP="00000000" w:rsidRDefault="00000000" w:rsidRPr="00000000" w14:paraId="0000004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highlight w:val="white"/>
          <w:rtl w:val="0"/>
        </w:rPr>
        <w:t xml:space="preserve">ettubrute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the password </w:t>
      </w:r>
    </w:p>
    <w:p w:rsidR="00000000" w:rsidDel="00000000" w:rsidP="00000000" w:rsidRDefault="00000000" w:rsidRPr="00000000" w14:paraId="0000004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Once executed, the directory will have the new file,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cccccc" w:val="clear"/>
          <w:rtl w:val="0"/>
        </w:rPr>
        <w:t xml:space="preserve">Q1.recovered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 Finally, I used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ls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to list out all the files in the directory, then use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command to open the </w:t>
      </w: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4"/>
          <w:szCs w:val="24"/>
          <w:shd w:fill="d9d9d9" w:val="clear"/>
          <w:rtl w:val="0"/>
        </w:rPr>
        <w:t xml:space="preserve">Q1.recovered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see the decrypted message.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analyst@01a9901ea02c:~$ ls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Q1.encrypted  Q1.recovered  README.txt  caesar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analyst@01a9901ea02c:~$ cat Q1.recovered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you are able to read this, then you have successfully decrypted the classic cipher text. You recovered the encryption key that was used to encrypt this file. Great work!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I am done! The message was successfully decrypted and is now readable!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