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default" w:eastAsia="宋体"/>
          <w:sz w:val="22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22"/>
          <w:szCs w:val="22"/>
          <w:lang w:eastAsia="zh-CN"/>
        </w:rPr>
        <w:t>《</w:t>
      </w:r>
      <w:r>
        <w:rPr>
          <w:rFonts w:hint="eastAsia"/>
          <w:sz w:val="22"/>
          <w:szCs w:val="22"/>
          <w:lang w:val="en-US" w:eastAsia="zh-CN"/>
        </w:rPr>
        <w:t>线性代数</w:t>
      </w:r>
      <w:r>
        <w:rPr>
          <w:rFonts w:hint="eastAsia"/>
          <w:sz w:val="22"/>
          <w:szCs w:val="22"/>
          <w:lang w:eastAsia="zh-CN"/>
        </w:rPr>
        <w:t>》</w:t>
      </w:r>
      <w:r>
        <w:rPr>
          <w:rFonts w:hint="eastAsia"/>
          <w:sz w:val="22"/>
          <w:szCs w:val="22"/>
          <w:lang w:val="en-US" w:eastAsia="zh-CN"/>
        </w:rPr>
        <w:t>期末易考题型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重点 第四、五章，前面三章内容会和后面两章结合起来考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1. 含有参数的向量组，问当参数取何值时，向量组线性相关或线性无关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2. 判断向量组线性相关与线性无关(可转化为齐次线性方程组零解和非零解的问题)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3. 求向量组的秩和最大无关组(转化为矩阵的秩和行最简形)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4. 求含有参数的向量组，当参数为何值时，向量组是一组基（利用基就是是线性无关组,向量组的秩=向量组所含向量的个数）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5. 求含有参数的向量组和一个向量，问参数为何值时，向量可由此向量组线性表示（转化为非齐次线性方程的解的问题）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6. 含有参数的线性方程组解，问参数为何值时，线性方程组解的情况（如果线性方程组是方程个数等于未知数个数，建议用系数矩阵A的行列式来判断，当|A|≠0，方程有唯一解，当|A|=0，方程的解是其他情况）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7. 齐次线性方程组解的结构=基础解系的线性组合；非齐次线性方程组解的结构=齐次的通解+非齐次的特解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(方程组的未知数的个数=自由变量的个数+非自由变量的个数=齐次方程的基础解系所含向量的个数+方程系数矩阵的秩； 自由变量的个数=齐次方程的基础解系所含向量的个数， 非自由变量的个数=方程系数矩阵的秩)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8. 求线性方程组解空间的维数=基础解系所含向量的个数=自由变量的个数=未知数的个数-R(A)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9. 求基I到基II的过渡矩阵, (II)=(I)P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10. 求向量在基下的坐标，或者已知向量在旧基下的坐标，求向量在新基下的坐标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11. 求向量组生成空间的秩（即求向量组的秩）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12. 已知正交向量组中的若干个向量，求此正交向量组中的其他向量 （利用内积为0）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13. 正交矩阵的定义： A</w:t>
      </w:r>
      <w:r>
        <w:rPr>
          <w:rFonts w:hint="eastAsia"/>
          <w:sz w:val="19"/>
          <w:szCs w:val="19"/>
          <w:vertAlign w:val="superscript"/>
        </w:rPr>
        <w:t>-1</w:t>
      </w:r>
      <w:r>
        <w:rPr>
          <w:rFonts w:hint="eastAsia"/>
          <w:sz w:val="19"/>
          <w:szCs w:val="19"/>
        </w:rPr>
        <w:t>=A</w:t>
      </w:r>
      <w:r>
        <w:rPr>
          <w:rFonts w:hint="eastAsia"/>
          <w:sz w:val="19"/>
          <w:szCs w:val="19"/>
          <w:vertAlign w:val="superscript"/>
        </w:rPr>
        <w:t>T</w:t>
      </w:r>
      <w:r>
        <w:rPr>
          <w:rFonts w:hint="eastAsia"/>
          <w:sz w:val="19"/>
          <w:szCs w:val="19"/>
        </w:rPr>
        <w:t>, 要证明矩阵正定：只需证 AA</w:t>
      </w:r>
      <w:r>
        <w:rPr>
          <w:rFonts w:hint="eastAsia"/>
          <w:sz w:val="19"/>
          <w:szCs w:val="19"/>
          <w:vertAlign w:val="superscript"/>
        </w:rPr>
        <w:t>T</w:t>
      </w:r>
      <w:r>
        <w:rPr>
          <w:rFonts w:hint="eastAsia"/>
          <w:sz w:val="19"/>
          <w:szCs w:val="19"/>
        </w:rPr>
        <w:t>=E即可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14. 正交矩阵的所有列组成的列向量组是标准正交基，所有行所组成的行向量组是标准正交基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15. 正交矩阵的行列式只能是1或-1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16. 矩阵A行列式等于特征值的乘积；矩阵主对角线元素的和（tr（A））等于特征值的和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17. 矩阵特征值的定义 AX=</w:t>
      </w:r>
      <w:r>
        <w:rPr>
          <w:rFonts w:hint="default" w:ascii="Times New Roman" w:hAnsi="Times New Roman" w:cs="Times New Roman"/>
          <w:sz w:val="19"/>
          <w:szCs w:val="19"/>
        </w:rPr>
        <w:t>λ</w:t>
      </w:r>
      <w:r>
        <w:rPr>
          <w:rFonts w:hint="eastAsia"/>
          <w:sz w:val="19"/>
          <w:szCs w:val="19"/>
        </w:rPr>
        <w:t>X， X一定要为非零向量，但是特征值</w:t>
      </w:r>
      <w:r>
        <w:rPr>
          <w:rFonts w:hint="default" w:ascii="Times New Roman" w:hAnsi="Times New Roman" w:cs="Times New Roman"/>
          <w:sz w:val="19"/>
          <w:szCs w:val="19"/>
        </w:rPr>
        <w:t>λ</w:t>
      </w:r>
      <w:r>
        <w:rPr>
          <w:rFonts w:hint="eastAsia"/>
          <w:sz w:val="19"/>
          <w:szCs w:val="19"/>
        </w:rPr>
        <w:t>可以是0.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18. 含有参数的矩阵，和其中的一个特征向量，求此参数为何值，并且求这个矩阵的特征值（利用特征值的定义AX=</w:t>
      </w:r>
      <w:r>
        <w:rPr>
          <w:rFonts w:hint="default" w:ascii="Times New Roman" w:hAnsi="Times New Roman" w:cs="Times New Roman"/>
          <w:sz w:val="19"/>
          <w:szCs w:val="19"/>
        </w:rPr>
        <w:t>λ</w:t>
      </w:r>
      <w:r>
        <w:rPr>
          <w:rFonts w:hint="eastAsia"/>
          <w:sz w:val="19"/>
          <w:szCs w:val="19"/>
        </w:rPr>
        <w:t>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19. 特征值的性质，求f（A）的特征值：如果A的特征值为</w:t>
      </w:r>
      <w:r>
        <w:rPr>
          <w:rFonts w:hint="default" w:ascii="Times New Roman" w:hAnsi="Times New Roman" w:cs="Times New Roman"/>
          <w:sz w:val="19"/>
          <w:szCs w:val="19"/>
        </w:rPr>
        <w:t>λ</w:t>
      </w:r>
      <w:r>
        <w:rPr>
          <w:rFonts w:hint="eastAsia"/>
          <w:sz w:val="19"/>
          <w:szCs w:val="19"/>
        </w:rPr>
        <w:t>，则A^k, A^-1，A*的特征值为</w:t>
      </w:r>
      <w:r>
        <w:rPr>
          <w:rFonts w:hint="default" w:ascii="Times New Roman" w:hAnsi="Times New Roman" w:cs="Times New Roman"/>
          <w:sz w:val="19"/>
          <w:szCs w:val="19"/>
        </w:rPr>
        <w:t>λ</w:t>
      </w:r>
      <w:r>
        <w:rPr>
          <w:rFonts w:hint="eastAsia"/>
          <w:sz w:val="19"/>
          <w:szCs w:val="19"/>
          <w:vertAlign w:val="superscript"/>
        </w:rPr>
        <w:t>k</w:t>
      </w:r>
      <w:r>
        <w:rPr>
          <w:rFonts w:hint="eastAsia"/>
          <w:sz w:val="19"/>
          <w:szCs w:val="19"/>
        </w:rPr>
        <w:t xml:space="preserve">, </w:t>
      </w:r>
      <w:r>
        <w:rPr>
          <w:rFonts w:hint="default" w:ascii="Times New Roman" w:hAnsi="Times New Roman" w:cs="Times New Roman"/>
          <w:sz w:val="19"/>
          <w:szCs w:val="19"/>
        </w:rPr>
        <w:t>λ</w:t>
      </w:r>
      <w:r>
        <w:rPr>
          <w:rFonts w:hint="eastAsia"/>
          <w:sz w:val="19"/>
          <w:szCs w:val="19"/>
          <w:vertAlign w:val="superscript"/>
        </w:rPr>
        <w:t>-1</w:t>
      </w:r>
      <w:r>
        <w:rPr>
          <w:rFonts w:hint="eastAsia"/>
          <w:sz w:val="19"/>
          <w:szCs w:val="19"/>
        </w:rPr>
        <w:t>, |A|/</w:t>
      </w:r>
      <w:r>
        <w:rPr>
          <w:rFonts w:hint="default" w:ascii="Times New Roman" w:hAnsi="Times New Roman" w:cs="Times New Roman"/>
          <w:sz w:val="19"/>
          <w:szCs w:val="19"/>
        </w:rPr>
        <w:t>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20. 已知实对称矩阵的若干个不同特征值，以及某些特征值下的特征向量，求其他特征值下的特征向量（利用实对称矩阵不同特征值下的特征向量都正交来求）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21. 含有参数的两个矩阵，求当参数满足什么值时，两个矩阵相似（利用相似矩阵的性质来求，tr(A)=tr(B), |A|=|B|，A与B有相同的秩和特征值)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22. 给定一个矩阵，判断这个矩阵能不能相似对角化（利用n阶矩阵能否对角化，就看它是否有n个线性无关的特征向量）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23. 求二次型的正惯性指数和负惯性指数 （即为特征值里有几个正的，有几个负的，正惯性指数+负惯性指数=二次性对应矩阵的秩）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24. 二次型或矩阵正定的判断，如果给定的是具体的二次型或矩阵，用各阶顺序主子式都大于0来证明， 如果给定的是抽象的矩阵，则用定义来证明，即证明X</w:t>
      </w:r>
      <w:r>
        <w:rPr>
          <w:rFonts w:hint="eastAsia"/>
          <w:sz w:val="19"/>
          <w:szCs w:val="19"/>
          <w:vertAlign w:val="superscript"/>
        </w:rPr>
        <w:t>T</w:t>
      </w:r>
      <w:r>
        <w:rPr>
          <w:rFonts w:hint="eastAsia"/>
          <w:sz w:val="19"/>
          <w:szCs w:val="19"/>
        </w:rPr>
        <w:t>AX&gt;0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25. 含有参数的二次型，求当参数满足什么条件时，二次型是正定的（利用各阶顺序主子式都大于0）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26. 求一个正交变换，使得二次型变成标准型 （10分题，务必重视！）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27. 证明题：证明线性相关或无关； 证明正定，证明对称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hanging="420" w:firstLineChars="0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 xml:space="preserve">注意前三章还可能考的知识点：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初等矩阵，左乘行变换，右乘列变换，左乘可逆矩阵，相当于做若干次的初等行变换，右乘可逆矩阵，相当于做若干次的初等列变换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线性方程组的解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(i) 齐次线性方程组AX=0的解，当R（A）&lt;未知数的个数n，方程一定有非零解；当R（A）=未知数个数n时，方程有唯一零解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 xml:space="preserve"> 方程个数&lt;未知数个数，该方程一定有非零解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(ii) 非齐次线性方程组 AX=b的解， 当R(A)&lt;R(A，b)，方程无解； 当R（A）=R（A，b）&lt;未知数的个数n，有无穷多解；当R（A）=R（A，b）=未知数的个数n，有唯一解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3.</w:t>
      </w:r>
      <w:r>
        <w:rPr>
          <w:rFonts w:hint="eastAsia"/>
          <w:sz w:val="19"/>
          <w:szCs w:val="19"/>
          <w:lang w:val="en-US" w:eastAsia="zh-CN"/>
        </w:rPr>
        <w:t xml:space="preserve"> </w:t>
      </w:r>
      <w:r>
        <w:rPr>
          <w:rFonts w:hint="eastAsia"/>
          <w:sz w:val="19"/>
          <w:szCs w:val="19"/>
        </w:rPr>
        <w:t>两个公式 |AB|=|A||B|, AA*=A*A=|A|E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4.</w:t>
      </w:r>
      <w:r>
        <w:rPr>
          <w:rFonts w:hint="eastAsia"/>
          <w:sz w:val="19"/>
          <w:szCs w:val="19"/>
          <w:lang w:val="en-US" w:eastAsia="zh-CN"/>
        </w:rPr>
        <w:t xml:space="preserve"> </w:t>
      </w:r>
      <w:r>
        <w:rPr>
          <w:rFonts w:hint="eastAsia"/>
          <w:sz w:val="19"/>
          <w:szCs w:val="19"/>
        </w:rPr>
        <w:t>A可逆⇆|A|≠0⇆方程AX=0只有零解，AX=b有唯一解⇆R（A）=n⇆A=（a1,a2,.....,an）线性无关⇆R（a1,a2,.....,an）=n⇆a1,a2,.....,an是最大无关组⇆A与E等价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="宋体"/>
          <w:sz w:val="19"/>
          <w:szCs w:val="19"/>
          <w:lang w:eastAsia="zh-CN"/>
        </w:rPr>
      </w:pPr>
      <w:r>
        <w:rPr>
          <w:rFonts w:hint="eastAsia"/>
          <w:sz w:val="19"/>
          <w:szCs w:val="19"/>
        </w:rPr>
        <w:t>5.</w:t>
      </w:r>
      <w:r>
        <w:rPr>
          <w:rFonts w:hint="eastAsia"/>
          <w:sz w:val="19"/>
          <w:szCs w:val="19"/>
          <w:lang w:val="en-US" w:eastAsia="zh-CN"/>
        </w:rPr>
        <w:t xml:space="preserve"> </w:t>
      </w:r>
      <w:r>
        <w:rPr>
          <w:rFonts w:hint="eastAsia"/>
          <w:sz w:val="19"/>
          <w:szCs w:val="19"/>
        </w:rPr>
        <w:t>A不可逆⇆|A|=0⇆方程AX=0有非零解，AX=b无解或无穷多解⇆R（A）&lt;n⇆A=（a1,a2,.....,an）线性相关⇆R（a1,a2,.....,an）&lt;n</w:t>
      </w:r>
    </w:p>
    <w:sectPr>
      <w:pgSz w:w="11906" w:h="16838"/>
      <w:pgMar w:top="720" w:right="720" w:bottom="720" w:left="720" w:header="851" w:footer="992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0CA5A"/>
    <w:multiLevelType w:val="singleLevel"/>
    <w:tmpl w:val="93A0CA5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3E285E"/>
    <w:multiLevelType w:val="singleLevel"/>
    <w:tmpl w:val="BF3E28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99B8AD"/>
    <w:multiLevelType w:val="singleLevel"/>
    <w:tmpl w:val="E099B8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7FC19FB"/>
    <w:rsid w:val="0B291CB1"/>
    <w:rsid w:val="145A737F"/>
    <w:rsid w:val="170106DC"/>
    <w:rsid w:val="1B214753"/>
    <w:rsid w:val="1B3C158C"/>
    <w:rsid w:val="232079E6"/>
    <w:rsid w:val="246F652F"/>
    <w:rsid w:val="2E741572"/>
    <w:rsid w:val="31DD5420"/>
    <w:rsid w:val="3B9C58A1"/>
    <w:rsid w:val="40475AAD"/>
    <w:rsid w:val="415C110E"/>
    <w:rsid w:val="42903DE8"/>
    <w:rsid w:val="465515D1"/>
    <w:rsid w:val="4743767B"/>
    <w:rsid w:val="484B1D47"/>
    <w:rsid w:val="4DD3727F"/>
    <w:rsid w:val="54134879"/>
    <w:rsid w:val="55C41A86"/>
    <w:rsid w:val="55E93AC4"/>
    <w:rsid w:val="5BC36B85"/>
    <w:rsid w:val="64936E1C"/>
    <w:rsid w:val="6E3A2CD6"/>
    <w:rsid w:val="6F7264A0"/>
    <w:rsid w:val="71FE04BF"/>
    <w:rsid w:val="7A5B64AE"/>
    <w:rsid w:val="7DDF1CC7"/>
    <w:rsid w:val="7E0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Jaser Li</cp:lastModifiedBy>
  <dcterms:modified xsi:type="dcterms:W3CDTF">2024-01-22T14:34:46Z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3AB710161824412B8B1E9E865258F848_12</vt:lpwstr>
  </property>
</Properties>
</file>