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6F99E"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DevOps? </w:t>
      </w:r>
    </w:p>
    <w:p w14:paraId="0351454F" w14:textId="0195D55D"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DevOps is a set of practices that combines software development and IT operations to shorten the development lifecycle while delivering features, fixes, and updates continuously. </w:t>
      </w:r>
    </w:p>
    <w:p w14:paraId="608AAB8B"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CI/CD? </w:t>
      </w:r>
    </w:p>
    <w:p w14:paraId="5FDCA98F" w14:textId="2E432261"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CI/CD (Continuous Integration/Continuous Deployment) is a method to frequently deliver apps by introducing automation into the stages of app development. </w:t>
      </w:r>
    </w:p>
    <w:p w14:paraId="60553D8B"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Name some popular DevOps tools.</w:t>
      </w:r>
    </w:p>
    <w:p w14:paraId="2F61C631" w14:textId="39E9FB2A"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Jenkins, Docker, Kubernetes, Ansible, Terraform, Git, Prometheus, and Nagios. </w:t>
      </w:r>
    </w:p>
    <w:p w14:paraId="0AC6886B"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containerization? </w:t>
      </w:r>
    </w:p>
    <w:p w14:paraId="54FD1E37" w14:textId="4126DBAE"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Containerization is a lightweight alternative to virtualization that involves encapsulating an application with its operating environment. </w:t>
      </w:r>
    </w:p>
    <w:p w14:paraId="3756CC0B"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infrastructure as code (</w:t>
      </w:r>
      <w:proofErr w:type="spellStart"/>
      <w:r w:rsidRPr="000C0240">
        <w:rPr>
          <w:rFonts w:ascii="Times New Roman" w:hAnsi="Times New Roman" w:cs="Times New Roman"/>
          <w:sz w:val="24"/>
          <w:szCs w:val="24"/>
        </w:rPr>
        <w:t>IaC</w:t>
      </w:r>
      <w:proofErr w:type="spellEnd"/>
      <w:r w:rsidRPr="000C0240">
        <w:rPr>
          <w:rFonts w:ascii="Times New Roman" w:hAnsi="Times New Roman" w:cs="Times New Roman"/>
          <w:sz w:val="24"/>
          <w:szCs w:val="24"/>
        </w:rPr>
        <w:t xml:space="preserve">)? </w:t>
      </w:r>
    </w:p>
    <w:p w14:paraId="0D7D0AB6" w14:textId="7D6C1B0D" w:rsidR="00A83C3C" w:rsidRPr="000C0240" w:rsidRDefault="00A83C3C" w:rsidP="00A83C3C">
      <w:pPr>
        <w:pStyle w:val="ListParagraph"/>
        <w:jc w:val="both"/>
        <w:rPr>
          <w:rFonts w:ascii="Times New Roman" w:hAnsi="Times New Roman" w:cs="Times New Roman"/>
          <w:sz w:val="24"/>
          <w:szCs w:val="24"/>
        </w:rPr>
      </w:pPr>
      <w:proofErr w:type="spellStart"/>
      <w:r w:rsidRPr="000C0240">
        <w:rPr>
          <w:rFonts w:ascii="Times New Roman" w:hAnsi="Times New Roman" w:cs="Times New Roman"/>
          <w:sz w:val="24"/>
          <w:szCs w:val="24"/>
        </w:rPr>
        <w:t>IaC</w:t>
      </w:r>
      <w:proofErr w:type="spellEnd"/>
      <w:r w:rsidRPr="000C0240">
        <w:rPr>
          <w:rFonts w:ascii="Times New Roman" w:hAnsi="Times New Roman" w:cs="Times New Roman"/>
          <w:sz w:val="24"/>
          <w:szCs w:val="24"/>
        </w:rPr>
        <w:t xml:space="preserve"> is managing and provisioning infrastructure through code instead of manual processes. </w:t>
      </w:r>
    </w:p>
    <w:p w14:paraId="4E195FF0"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Git branching strategy? </w:t>
      </w:r>
    </w:p>
    <w:p w14:paraId="11109CB8" w14:textId="17DE81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Git branching strategy is a convention or set of rules that describes when branches are created, naming guidelines, and how they should be used. </w:t>
      </w:r>
    </w:p>
    <w:p w14:paraId="27B92F68"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Docker? </w:t>
      </w:r>
    </w:p>
    <w:p w14:paraId="455905F3" w14:textId="3E824C62"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Docker is a platform that uses containerization technology to create, deploy, and run applications in isolated environments called containers. </w:t>
      </w:r>
    </w:p>
    <w:p w14:paraId="25BB630E"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Kubernetes? </w:t>
      </w:r>
    </w:p>
    <w:p w14:paraId="03462395" w14:textId="065C808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Kubernetes is an open-source container orchestration platform that automates the deployment, scaling, and management of containerized applications. </w:t>
      </w:r>
    </w:p>
    <w:p w14:paraId="7CBC3B06"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blue-green deployment? </w:t>
      </w:r>
    </w:p>
    <w:p w14:paraId="34CFB89D" w14:textId="20D3E9C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Blue-green deployment is a technique that reduces downtime by running two identical production environments, with only one live at any time. </w:t>
      </w:r>
    </w:p>
    <w:p w14:paraId="6CD054E5"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meant by configuration management? </w:t>
      </w:r>
    </w:p>
    <w:p w14:paraId="1FEA1C55" w14:textId="5C315D2C"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Configuration management is the process of maintaining systems, such as servers, in a desired, consistent state. </w:t>
      </w:r>
    </w:p>
    <w:p w14:paraId="6AE575A4"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microservices architecture? </w:t>
      </w:r>
    </w:p>
    <w:p w14:paraId="734DA352" w14:textId="0F55D552"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Microservices architecture is an approach to building applications as a collection of small, loosely coupled services that can be deployed independently. </w:t>
      </w:r>
    </w:p>
    <w:p w14:paraId="2910D24E"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the purpose of load balancing? </w:t>
      </w:r>
    </w:p>
    <w:p w14:paraId="047F74B5" w14:textId="7FDF0006"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Load balancing distributes network traffic across multiple servers to ensure no single server becomes overwhelmed, improving reliability and availability. </w:t>
      </w:r>
    </w:p>
    <w:p w14:paraId="6999CEFD"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Docker image? </w:t>
      </w:r>
    </w:p>
    <w:p w14:paraId="28ACF73B" w14:textId="0560B203"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Docker image is a lightweight, standalone, executable package that includes everything needed to run a piece of software. </w:t>
      </w:r>
    </w:p>
    <w:p w14:paraId="33FCAC05"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webhook? </w:t>
      </w:r>
    </w:p>
    <w:p w14:paraId="0E95641C" w14:textId="4CA6BF10"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webhook is an HTTP callback that occurs when something happens; it's a way for apps to provide real-time information to other applications. </w:t>
      </w:r>
    </w:p>
    <w:p w14:paraId="21404154"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service discovery? </w:t>
      </w:r>
    </w:p>
    <w:p w14:paraId="7ACD529D"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Service discovery is the process of automatically detecting devices and services on a network, enabling applications to locate and communicate with each other.</w:t>
      </w:r>
    </w:p>
    <w:p w14:paraId="2176AC40"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Git? </w:t>
      </w:r>
    </w:p>
    <w:p w14:paraId="1B26A005" w14:textId="016BD929"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Git is a distributed version control system that tracks changes in source code during software development. </w:t>
      </w:r>
    </w:p>
    <w:p w14:paraId="25EC2B9D"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the difference between Git and GitHub? </w:t>
      </w:r>
    </w:p>
    <w:p w14:paraId="33D5A713" w14:textId="51E3A98B"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Git is a version control system for tracking code changes, while GitHub is a cloud-based hosting service for managing Git repositories. </w:t>
      </w:r>
    </w:p>
    <w:p w14:paraId="4F0D294B"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lastRenderedPageBreak/>
        <w:t xml:space="preserve">What is a Git repository? </w:t>
      </w:r>
    </w:p>
    <w:p w14:paraId="267753C7" w14:textId="740DC360"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Git repository is a storage location for your project that contains </w:t>
      </w:r>
      <w:proofErr w:type="gramStart"/>
      <w:r w:rsidRPr="000C0240">
        <w:rPr>
          <w:rFonts w:ascii="Times New Roman" w:hAnsi="Times New Roman" w:cs="Times New Roman"/>
          <w:sz w:val="24"/>
          <w:szCs w:val="24"/>
        </w:rPr>
        <w:t>all of</w:t>
      </w:r>
      <w:proofErr w:type="gramEnd"/>
      <w:r w:rsidRPr="000C0240">
        <w:rPr>
          <w:rFonts w:ascii="Times New Roman" w:hAnsi="Times New Roman" w:cs="Times New Roman"/>
          <w:sz w:val="24"/>
          <w:szCs w:val="24"/>
        </w:rPr>
        <w:t xml:space="preserve"> your </w:t>
      </w:r>
      <w:proofErr w:type="gramStart"/>
      <w:r w:rsidRPr="000C0240">
        <w:rPr>
          <w:rFonts w:ascii="Times New Roman" w:hAnsi="Times New Roman" w:cs="Times New Roman"/>
          <w:sz w:val="24"/>
          <w:szCs w:val="24"/>
        </w:rPr>
        <w:t>files</w:t>
      </w:r>
      <w:proofErr w:type="gramEnd"/>
      <w:r w:rsidRPr="000C0240">
        <w:rPr>
          <w:rFonts w:ascii="Times New Roman" w:hAnsi="Times New Roman" w:cs="Times New Roman"/>
          <w:sz w:val="24"/>
          <w:szCs w:val="24"/>
        </w:rPr>
        <w:t xml:space="preserve"> and the history of changes made to those files. </w:t>
      </w:r>
    </w:p>
    <w:p w14:paraId="6F12FC15"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branch in Git? </w:t>
      </w:r>
    </w:p>
    <w:p w14:paraId="4AD5C4E5" w14:textId="2830B16A"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branch is a parallel version of a repository that allows you to work on different features without affecting the main codebase. </w:t>
      </w:r>
    </w:p>
    <w:p w14:paraId="6BA2C5E0"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pull request in GitHub? </w:t>
      </w:r>
    </w:p>
    <w:p w14:paraId="05EF6999" w14:textId="51A96C0B"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pull request is a method of submitting contributions to a project by requesting that someone review and merge your changes into their branch. </w:t>
      </w:r>
    </w:p>
    <w:p w14:paraId="027C6100"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the purpose of the Git command "git clone"? </w:t>
      </w:r>
    </w:p>
    <w:p w14:paraId="4CB2D558" w14:textId="6FB4B478"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w:t>
      </w:r>
      <w:proofErr w:type="gramStart"/>
      <w:r w:rsidRPr="000C0240">
        <w:rPr>
          <w:rFonts w:ascii="Times New Roman" w:hAnsi="Times New Roman" w:cs="Times New Roman"/>
          <w:sz w:val="24"/>
          <w:szCs w:val="24"/>
        </w:rPr>
        <w:t>git</w:t>
      </w:r>
      <w:proofErr w:type="gramEnd"/>
      <w:r w:rsidRPr="000C0240">
        <w:rPr>
          <w:rFonts w:ascii="Times New Roman" w:hAnsi="Times New Roman" w:cs="Times New Roman"/>
          <w:sz w:val="24"/>
          <w:szCs w:val="24"/>
        </w:rPr>
        <w:t xml:space="preserve"> clone" creates a copy of an existing Git repository, typically from a remote server to your local machine. </w:t>
      </w:r>
    </w:p>
    <w:p w14:paraId="6096EF35"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the difference between "git pull" and "git fetch"? </w:t>
      </w:r>
    </w:p>
    <w:p w14:paraId="03AF64BE" w14:textId="358F96BF"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w:t>
      </w:r>
      <w:proofErr w:type="gramStart"/>
      <w:r w:rsidRPr="000C0240">
        <w:rPr>
          <w:rFonts w:ascii="Times New Roman" w:hAnsi="Times New Roman" w:cs="Times New Roman"/>
          <w:sz w:val="24"/>
          <w:szCs w:val="24"/>
        </w:rPr>
        <w:t>git</w:t>
      </w:r>
      <w:proofErr w:type="gramEnd"/>
      <w:r w:rsidRPr="000C0240">
        <w:rPr>
          <w:rFonts w:ascii="Times New Roman" w:hAnsi="Times New Roman" w:cs="Times New Roman"/>
          <w:sz w:val="24"/>
          <w:szCs w:val="24"/>
        </w:rPr>
        <w:t xml:space="preserve"> pull" downloads changes and merges them into your current branch, while "git fetch" only downloads changes without merging them. </w:t>
      </w:r>
    </w:p>
    <w:p w14:paraId="2D04BC11"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merge conflict in Git? </w:t>
      </w:r>
    </w:p>
    <w:p w14:paraId="7AB88358" w14:textId="3A781D31"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merge conflict occurs when Git cannot automatically resolve differences in code between two commits during a merge operation. </w:t>
      </w:r>
    </w:p>
    <w:p w14:paraId="580D6EAC"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w:t>
      </w:r>
      <w:proofErr w:type="gramStart"/>
      <w:r w:rsidRPr="000C0240">
        <w:rPr>
          <w:rFonts w:ascii="Times New Roman" w:hAnsi="Times New Roman" w:cs="Times New Roman"/>
          <w:sz w:val="24"/>
          <w:szCs w:val="24"/>
        </w:rPr>
        <w:t>is</w:t>
      </w:r>
      <w:proofErr w:type="gramEnd"/>
      <w:r w:rsidRPr="000C0240">
        <w:rPr>
          <w:rFonts w:ascii="Times New Roman" w:hAnsi="Times New Roman" w:cs="Times New Roman"/>
          <w:sz w:val="24"/>
          <w:szCs w:val="24"/>
        </w:rPr>
        <w:t xml:space="preserve"> GitHub Actions? </w:t>
      </w:r>
    </w:p>
    <w:p w14:paraId="1393BB43" w14:textId="59777D44"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GitHub Actions is a CI/CD platform that allows you to automate your build, test, and deployment workflows directly from your GitHub repository. </w:t>
      </w:r>
    </w:p>
    <w:p w14:paraId="48977BFA"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Git stash? </w:t>
      </w:r>
    </w:p>
    <w:p w14:paraId="43F532E7" w14:textId="33EA8FB2"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Git stash temporarily shelves (or stashes) changes you've made to your working directory so you can work on something else and come back to them later.</w:t>
      </w:r>
    </w:p>
    <w:p w14:paraId="162C14A1"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Ansible? </w:t>
      </w:r>
    </w:p>
    <w:p w14:paraId="294DF5B1" w14:textId="0EEF8774"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Ansible is an open-source automation tool used for configuration management, application deployment, task automation, and IT orchestration. </w:t>
      </w:r>
    </w:p>
    <w:p w14:paraId="1585F16D"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an Ansible Playbook? </w:t>
      </w:r>
    </w:p>
    <w:p w14:paraId="2ED740FF" w14:textId="7ECCE54F"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An Ansible Playbook is a YAML file containing a series of tasks to be executed on remote hosts in a defined order. </w:t>
      </w:r>
    </w:p>
    <w:p w14:paraId="1F80D2C7"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Ansible inventory? </w:t>
      </w:r>
    </w:p>
    <w:p w14:paraId="12E54B3C" w14:textId="58D932DB"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An Ansible inventory is a file that contains information about the hosts and groups that Ansible can manage. </w:t>
      </w:r>
    </w:p>
    <w:p w14:paraId="01C93BD2"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an Ansible module? </w:t>
      </w:r>
    </w:p>
    <w:p w14:paraId="0183F30D" w14:textId="2D250F50"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An Ansible module is a reusable, standalone script that Ansible runs on your behalf to accomplish a specific task. </w:t>
      </w:r>
    </w:p>
    <w:p w14:paraId="324B13BC" w14:textId="7777777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Ansible Galaxy? </w:t>
      </w:r>
    </w:p>
    <w:p w14:paraId="3942EAEF" w14:textId="0446FC56"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Ansible Galaxy is a repository for Ansible roles that allows users to share and reuse Ansible configurations.</w:t>
      </w:r>
    </w:p>
    <w:p w14:paraId="4396FE06" w14:textId="06604CD0"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Maven?</w:t>
      </w:r>
    </w:p>
    <w:p w14:paraId="129BFBC2"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Maven is a build automation and project management tool primarily used for Java projects to manage dependencies, build, and documentation.</w:t>
      </w:r>
    </w:p>
    <w:p w14:paraId="0515F136" w14:textId="4C28EF75"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POM file in Maven?</w:t>
      </w:r>
    </w:p>
    <w:p w14:paraId="35D34CC8"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POM (Project Object Model) is an XML file that contains project configuration information used by Maven to build the project.</w:t>
      </w:r>
    </w:p>
    <w:p w14:paraId="063555EC" w14:textId="75640E72"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Maven artifact?</w:t>
      </w:r>
    </w:p>
    <w:p w14:paraId="472DFA3A"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Maven artifact is a file, usually a JAR, that is deployed to a Maven repository </w:t>
      </w:r>
      <w:proofErr w:type="gramStart"/>
      <w:r w:rsidRPr="000C0240">
        <w:rPr>
          <w:rFonts w:ascii="Times New Roman" w:hAnsi="Times New Roman" w:cs="Times New Roman"/>
          <w:sz w:val="24"/>
          <w:szCs w:val="24"/>
        </w:rPr>
        <w:t>as a result of</w:t>
      </w:r>
      <w:proofErr w:type="gramEnd"/>
      <w:r w:rsidRPr="000C0240">
        <w:rPr>
          <w:rFonts w:ascii="Times New Roman" w:hAnsi="Times New Roman" w:cs="Times New Roman"/>
          <w:sz w:val="24"/>
          <w:szCs w:val="24"/>
        </w:rPr>
        <w:t xml:space="preserve"> a build process.</w:t>
      </w:r>
    </w:p>
    <w:p w14:paraId="49E56573" w14:textId="0D5277E4"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are Maven repositories?</w:t>
      </w:r>
    </w:p>
    <w:p w14:paraId="2FFB6D1E" w14:textId="0071D994"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Maven repositories are directories of packaged JAR files with metadata that Maven uses to download dependencies.</w:t>
      </w:r>
    </w:p>
    <w:p w14:paraId="608931BA" w14:textId="69CF5A09"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Jenkins?</w:t>
      </w:r>
    </w:p>
    <w:p w14:paraId="0A458E21"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Jenkins is an open-source automation server that enables developers to build, test, and deploy software continuously through automated pipelines.</w:t>
      </w:r>
    </w:p>
    <w:p w14:paraId="296A4E7F" w14:textId="2D07D0A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Jenkins pipeline?</w:t>
      </w:r>
    </w:p>
    <w:p w14:paraId="6E52350D"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Jenkins pipeline is a suite of plugins that supports implementing and integrating continuous delivery pipelines using code (Pipeline as Code).</w:t>
      </w:r>
    </w:p>
    <w:p w14:paraId="62CA2889" w14:textId="2D05DEDF"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the difference between Freestyle and Pipeline jobs in Jenkins?</w:t>
      </w:r>
    </w:p>
    <w:p w14:paraId="0081F082"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Freestyle jobs are configured through the UI for simple tasks, while Pipeline jobs use code (</w:t>
      </w:r>
      <w:proofErr w:type="spellStart"/>
      <w:r w:rsidRPr="000C0240">
        <w:rPr>
          <w:rFonts w:ascii="Times New Roman" w:hAnsi="Times New Roman" w:cs="Times New Roman"/>
          <w:sz w:val="24"/>
          <w:szCs w:val="24"/>
        </w:rPr>
        <w:t>Jenkinsfile</w:t>
      </w:r>
      <w:proofErr w:type="spellEnd"/>
      <w:r w:rsidRPr="000C0240">
        <w:rPr>
          <w:rFonts w:ascii="Times New Roman" w:hAnsi="Times New Roman" w:cs="Times New Roman"/>
          <w:sz w:val="24"/>
          <w:szCs w:val="24"/>
        </w:rPr>
        <w:t>) to define complex, multi-stage build processes.</w:t>
      </w:r>
    </w:p>
    <w:p w14:paraId="13F44B73" w14:textId="389E4D8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are Jenkins agents/nodes?</w:t>
      </w:r>
    </w:p>
    <w:p w14:paraId="1DFF324E"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Jenkins agents (or nodes) are machines that connect to the Jenkins controller and execute tasks when directed by the controller.</w:t>
      </w:r>
    </w:p>
    <w:p w14:paraId="623989CD" w14:textId="6215E2BA"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is a </w:t>
      </w:r>
      <w:proofErr w:type="spellStart"/>
      <w:r w:rsidRPr="000C0240">
        <w:rPr>
          <w:rFonts w:ascii="Times New Roman" w:hAnsi="Times New Roman" w:cs="Times New Roman"/>
          <w:sz w:val="24"/>
          <w:szCs w:val="24"/>
        </w:rPr>
        <w:t>Jenkinsfile</w:t>
      </w:r>
      <w:proofErr w:type="spellEnd"/>
      <w:r w:rsidRPr="000C0240">
        <w:rPr>
          <w:rFonts w:ascii="Times New Roman" w:hAnsi="Times New Roman" w:cs="Times New Roman"/>
          <w:sz w:val="24"/>
          <w:szCs w:val="24"/>
        </w:rPr>
        <w:t>?</w:t>
      </w:r>
    </w:p>
    <w:p w14:paraId="54686D27"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w:t>
      </w:r>
      <w:proofErr w:type="spellStart"/>
      <w:r w:rsidRPr="000C0240">
        <w:rPr>
          <w:rFonts w:ascii="Times New Roman" w:hAnsi="Times New Roman" w:cs="Times New Roman"/>
          <w:sz w:val="24"/>
          <w:szCs w:val="24"/>
        </w:rPr>
        <w:t>Jenkinsfile</w:t>
      </w:r>
      <w:proofErr w:type="spellEnd"/>
      <w:r w:rsidRPr="000C0240">
        <w:rPr>
          <w:rFonts w:ascii="Times New Roman" w:hAnsi="Times New Roman" w:cs="Times New Roman"/>
          <w:sz w:val="24"/>
          <w:szCs w:val="24"/>
        </w:rPr>
        <w:t xml:space="preserve"> is a text file containing the definition of a Jenkins Pipeline written in Groovy DSL that is checked into source control.</w:t>
      </w:r>
    </w:p>
    <w:p w14:paraId="45305413" w14:textId="42759101"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are Jenkins plugins?</w:t>
      </w:r>
    </w:p>
    <w:p w14:paraId="6A162DBF"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Jenkins plugins are extensions that provide additional functionality to enhance the capabilities of the Jenkins automation server.</w:t>
      </w:r>
    </w:p>
    <w:p w14:paraId="6FE5F836" w14:textId="0C91E804"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Blue Ocean in Jenkins?</w:t>
      </w:r>
    </w:p>
    <w:p w14:paraId="64702B2C"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Blue Ocean is a Jenkins plugin that provides a modern, visual user interface with improved pipeline visualization and personalized dashboards.</w:t>
      </w:r>
    </w:p>
    <w:p w14:paraId="3E35250E" w14:textId="6E7B9C18"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How does Jenkins achieve Continuous Integration?</w:t>
      </w:r>
    </w:p>
    <w:p w14:paraId="17DB5D69"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Jenkins achieves Continuous Integration by automatically building and testing code changes whenever they are committed to the repository.</w:t>
      </w:r>
    </w:p>
    <w:p w14:paraId="559B3805" w14:textId="3FC86EB2"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Jenkins shared library?</w:t>
      </w:r>
    </w:p>
    <w:p w14:paraId="3EC0FE78"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Jenkins shared library is a collection of reusable code that can be shared across multiple Jenkins pipelines to promote code reuse.</w:t>
      </w:r>
    </w:p>
    <w:p w14:paraId="0CEF1598" w14:textId="538E1433"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Jenkins multibranch pipeline?</w:t>
      </w:r>
    </w:p>
    <w:p w14:paraId="1325FA8F" w14:textId="4B1C0D15"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Jenkins multibranch pipeline automatically creates a pipeline for each branch discovered in source control that contains a </w:t>
      </w:r>
      <w:proofErr w:type="spellStart"/>
      <w:r w:rsidRPr="000C0240">
        <w:rPr>
          <w:rFonts w:ascii="Times New Roman" w:hAnsi="Times New Roman" w:cs="Times New Roman"/>
          <w:sz w:val="24"/>
          <w:szCs w:val="24"/>
        </w:rPr>
        <w:t>Jenkinsfile</w:t>
      </w:r>
      <w:proofErr w:type="spellEnd"/>
      <w:r w:rsidRPr="000C0240">
        <w:rPr>
          <w:rFonts w:ascii="Times New Roman" w:hAnsi="Times New Roman" w:cs="Times New Roman"/>
          <w:sz w:val="24"/>
          <w:szCs w:val="24"/>
        </w:rPr>
        <w:t>.</w:t>
      </w:r>
    </w:p>
    <w:p w14:paraId="33504110" w14:textId="69310F07"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Selenium?</w:t>
      </w:r>
    </w:p>
    <w:p w14:paraId="28DCDB74"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Selenium is an open-source automation testing framework used primarily for web application testing across different browsers and platforms.</w:t>
      </w:r>
    </w:p>
    <w:p w14:paraId="3BDBC669" w14:textId="068DA143"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are the main components of Selenium?</w:t>
      </w:r>
    </w:p>
    <w:p w14:paraId="795778BE"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The main components of Selenium are WebDriver, IDE, Grid, and the deprecated RC (Remote Control).</w:t>
      </w:r>
    </w:p>
    <w:p w14:paraId="2BBFFF9F" w14:textId="57D606C5"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Selenium WebDriver?</w:t>
      </w:r>
    </w:p>
    <w:p w14:paraId="7FBE2E21"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Selenium WebDriver is a browser automation API that allows you to control browser actions programmatically from various programming languages.</w:t>
      </w:r>
    </w:p>
    <w:p w14:paraId="3DFCB11C" w14:textId="34FBFF8A"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Selenium Grid?</w:t>
      </w:r>
    </w:p>
    <w:p w14:paraId="2223423C" w14:textId="77777777"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Selenium Grid is a tool that allows running test cases in parallel across different machines, browsers, and operating systems.</w:t>
      </w:r>
    </w:p>
    <w:p w14:paraId="3DB0C114" w14:textId="5E62BB5E" w:rsidR="00A83C3C" w:rsidRPr="000C0240" w:rsidRDefault="00A83C3C" w:rsidP="00A83C3C">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are locators in Selenium?</w:t>
      </w:r>
    </w:p>
    <w:p w14:paraId="1DED1BEB" w14:textId="40EBE878" w:rsidR="00A83C3C" w:rsidRPr="000C0240" w:rsidRDefault="00A83C3C" w:rsidP="00A83C3C">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Locators in Selenium are methods used to identify and locate web elements on a page, such as ID, XPath, CSS Selector, Name, Class Name, Link Text, and Tag Name.</w:t>
      </w:r>
    </w:p>
    <w:p w14:paraId="66E562AF" w14:textId="7CD3201B"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Puppet?</w:t>
      </w:r>
    </w:p>
    <w:p w14:paraId="0907BE33"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Puppet is an open-source configuration management tool that automates the provisioning, configuration, and management of infrastructure using a declarative language.</w:t>
      </w:r>
    </w:p>
    <w:p w14:paraId="09187037" w14:textId="66FC7386"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Puppet manifest?</w:t>
      </w:r>
    </w:p>
    <w:p w14:paraId="09959E9D"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Puppet manifest is a file with a .pp extension that contains code written in Puppet's declarative language to define the desired state of resources.</w:t>
      </w:r>
    </w:p>
    <w:p w14:paraId="4BF29C17" w14:textId="4199A82E"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Puppet Forge?</w:t>
      </w:r>
    </w:p>
    <w:p w14:paraId="0AA00FAF" w14:textId="355AFAE5"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Puppet Forge is a repository of pre-built Puppet modules created by the community that can be used to extend Puppet's functionality.</w:t>
      </w:r>
    </w:p>
    <w:p w14:paraId="53F65E80" w14:textId="42081261"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Kubernetes?</w:t>
      </w:r>
    </w:p>
    <w:p w14:paraId="2D943D53"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Kubernetes is an open-source container orchestration platform that automates deploying, scaling, and managing containerized applications.</w:t>
      </w:r>
    </w:p>
    <w:p w14:paraId="2B01776A" w14:textId="3A18E3CA"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Pod in Kubernetes?</w:t>
      </w:r>
    </w:p>
    <w:p w14:paraId="724EE450"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Pod is the smallest deployable unit in Kubernetes that can contain one or more containers which share network and storage resources.</w:t>
      </w:r>
    </w:p>
    <w:p w14:paraId="5799C3DA" w14:textId="76CBD298"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Kubernetes Service?</w:t>
      </w:r>
    </w:p>
    <w:p w14:paraId="40FB6686"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Kubernetes Service is an abstraction that defines a logical set of Pods and a policy to access them, enabling network connectivity to a set of Pods.</w:t>
      </w:r>
    </w:p>
    <w:p w14:paraId="079904D7" w14:textId="02EE6FE8"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Kubernetes Deployment?</w:t>
      </w:r>
    </w:p>
    <w:p w14:paraId="294BCB1D" w14:textId="145B5DA3"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Kubernetes Deployment is a resource object that provides declarative updates for Pods and </w:t>
      </w:r>
      <w:proofErr w:type="spellStart"/>
      <w:r w:rsidRPr="000C0240">
        <w:rPr>
          <w:rFonts w:ascii="Times New Roman" w:hAnsi="Times New Roman" w:cs="Times New Roman"/>
          <w:sz w:val="24"/>
          <w:szCs w:val="24"/>
        </w:rPr>
        <w:t>ReplicaSets</w:t>
      </w:r>
      <w:proofErr w:type="spellEnd"/>
      <w:r w:rsidRPr="000C0240">
        <w:rPr>
          <w:rFonts w:ascii="Times New Roman" w:hAnsi="Times New Roman" w:cs="Times New Roman"/>
          <w:sz w:val="24"/>
          <w:szCs w:val="24"/>
        </w:rPr>
        <w:t>, allowing for easy scaling and rolling updates.</w:t>
      </w:r>
    </w:p>
    <w:p w14:paraId="56E659AE" w14:textId="237ED785"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Chef?</w:t>
      </w:r>
    </w:p>
    <w:p w14:paraId="5E0B4592"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Chef is an infrastructure automation platform that transforms infrastructure into code, automating how infrastructure is configured, deployed, and managed.</w:t>
      </w:r>
    </w:p>
    <w:p w14:paraId="7178D850" w14:textId="66FC0212"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Chef cookbook?</w:t>
      </w:r>
    </w:p>
    <w:p w14:paraId="440F72F1"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Chef cookbook is a fundamental unit of configuration and policy distribution that contains recipes, attribute values, file distributions, and more.</w:t>
      </w:r>
    </w:p>
    <w:p w14:paraId="1FB96763" w14:textId="5C25D8FC"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Chef recipe?</w:t>
      </w:r>
    </w:p>
    <w:p w14:paraId="2C824E6E" w14:textId="26C000A8"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 xml:space="preserve">A Chef recipe is a file written in Ruby that describes the desired state of a </w:t>
      </w:r>
      <w:proofErr w:type="gramStart"/>
      <w:r w:rsidRPr="000C0240">
        <w:rPr>
          <w:rFonts w:ascii="Times New Roman" w:hAnsi="Times New Roman" w:cs="Times New Roman"/>
          <w:sz w:val="24"/>
          <w:szCs w:val="24"/>
        </w:rPr>
        <w:t>resource</w:t>
      </w:r>
      <w:proofErr w:type="gramEnd"/>
      <w:r w:rsidRPr="000C0240">
        <w:rPr>
          <w:rFonts w:ascii="Times New Roman" w:hAnsi="Times New Roman" w:cs="Times New Roman"/>
          <w:sz w:val="24"/>
          <w:szCs w:val="24"/>
        </w:rPr>
        <w:t xml:space="preserve"> and the steps needed to bring that resource to the desired state.</w:t>
      </w:r>
    </w:p>
    <w:p w14:paraId="029B4B42" w14:textId="52F40D88"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Docker?</w:t>
      </w:r>
    </w:p>
    <w:p w14:paraId="1AA2D51B"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Docker is an open-source platform that automates the deployment, scaling, and management of applications using containerization technology.</w:t>
      </w:r>
    </w:p>
    <w:p w14:paraId="73D63424" w14:textId="5A1D360D"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Docker container?</w:t>
      </w:r>
    </w:p>
    <w:p w14:paraId="7B9B36EB"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Docker container is a lightweight, standalone, executable package that includes everything needed to run an application: code, runtime, system tools, libraries, and settings.</w:t>
      </w:r>
    </w:p>
    <w:p w14:paraId="0C96E0AB" w14:textId="29DFE602"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a Docker image?</w:t>
      </w:r>
    </w:p>
    <w:p w14:paraId="1335A703"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A Docker image is a read-only template that contains a set of instructions for creating a Docker container.</w:t>
      </w:r>
    </w:p>
    <w:p w14:paraId="0C54DBFC" w14:textId="1AF017D0"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 xml:space="preserve">What </w:t>
      </w:r>
      <w:proofErr w:type="gramStart"/>
      <w:r w:rsidRPr="000C0240">
        <w:rPr>
          <w:rFonts w:ascii="Times New Roman" w:hAnsi="Times New Roman" w:cs="Times New Roman"/>
          <w:sz w:val="24"/>
          <w:szCs w:val="24"/>
        </w:rPr>
        <w:t>is</w:t>
      </w:r>
      <w:proofErr w:type="gramEnd"/>
      <w:r w:rsidRPr="000C0240">
        <w:rPr>
          <w:rFonts w:ascii="Times New Roman" w:hAnsi="Times New Roman" w:cs="Times New Roman"/>
          <w:sz w:val="24"/>
          <w:szCs w:val="24"/>
        </w:rPr>
        <w:t xml:space="preserve"> Docker Compose?</w:t>
      </w:r>
    </w:p>
    <w:p w14:paraId="2E88075F"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Docker Compose is a tool for defining and running multi-container Docker applications using a YAML file to configure application services.</w:t>
      </w:r>
    </w:p>
    <w:p w14:paraId="338FA386" w14:textId="3C1C9A33"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Docker Swarm?</w:t>
      </w:r>
    </w:p>
    <w:p w14:paraId="2881279E" w14:textId="77777777" w:rsidR="000C0240" w:rsidRP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Docker Swarm is a native clustering and orchestration tool for Docker that turns a group of Docker hosts into a single, virtual Docker host.</w:t>
      </w:r>
    </w:p>
    <w:p w14:paraId="7DD9AD5D" w14:textId="581FE0EF" w:rsidR="000C0240" w:rsidRPr="000C0240" w:rsidRDefault="000C0240" w:rsidP="000C0240">
      <w:pPr>
        <w:pStyle w:val="ListParagraph"/>
        <w:numPr>
          <w:ilvl w:val="0"/>
          <w:numId w:val="1"/>
        </w:numPr>
        <w:jc w:val="both"/>
        <w:rPr>
          <w:rFonts w:ascii="Times New Roman" w:hAnsi="Times New Roman" w:cs="Times New Roman"/>
          <w:sz w:val="24"/>
          <w:szCs w:val="24"/>
        </w:rPr>
      </w:pPr>
      <w:r w:rsidRPr="000C0240">
        <w:rPr>
          <w:rFonts w:ascii="Times New Roman" w:hAnsi="Times New Roman" w:cs="Times New Roman"/>
          <w:sz w:val="24"/>
          <w:szCs w:val="24"/>
        </w:rPr>
        <w:t>What is the difference between Docker and a virtual machine?</w:t>
      </w:r>
    </w:p>
    <w:p w14:paraId="72D89EAD" w14:textId="22DCC83E" w:rsidR="000C0240" w:rsidRDefault="000C0240" w:rsidP="000C0240">
      <w:pPr>
        <w:pStyle w:val="ListParagraph"/>
        <w:jc w:val="both"/>
        <w:rPr>
          <w:rFonts w:ascii="Times New Roman" w:hAnsi="Times New Roman" w:cs="Times New Roman"/>
          <w:sz w:val="24"/>
          <w:szCs w:val="24"/>
        </w:rPr>
      </w:pPr>
      <w:r w:rsidRPr="000C0240">
        <w:rPr>
          <w:rFonts w:ascii="Times New Roman" w:hAnsi="Times New Roman" w:cs="Times New Roman"/>
          <w:sz w:val="24"/>
          <w:szCs w:val="24"/>
        </w:rPr>
        <w:t>Docker containers share the host OS kernel and isolate application processes, while virtual machines include a complete OS and hypervisor, making containers more lightweight and efficient.</w:t>
      </w:r>
    </w:p>
    <w:p w14:paraId="741DE9F9" w14:textId="77777777" w:rsidR="000C0240" w:rsidRDefault="000C0240" w:rsidP="000C0240">
      <w:pPr>
        <w:jc w:val="both"/>
        <w:rPr>
          <w:rFonts w:ascii="Times New Roman" w:hAnsi="Times New Roman" w:cs="Times New Roman"/>
          <w:sz w:val="24"/>
          <w:szCs w:val="24"/>
        </w:rPr>
      </w:pPr>
    </w:p>
    <w:p w14:paraId="4BF9128A" w14:textId="77777777" w:rsidR="000C0240" w:rsidRDefault="000C0240" w:rsidP="000C0240">
      <w:pPr>
        <w:jc w:val="both"/>
        <w:rPr>
          <w:rFonts w:ascii="Times New Roman" w:hAnsi="Times New Roman" w:cs="Times New Roman"/>
          <w:sz w:val="24"/>
          <w:szCs w:val="24"/>
        </w:rPr>
      </w:pPr>
    </w:p>
    <w:p w14:paraId="6AB2E78E" w14:textId="77777777" w:rsidR="000C0240" w:rsidRDefault="000C0240" w:rsidP="000C0240">
      <w:pPr>
        <w:jc w:val="both"/>
        <w:rPr>
          <w:rFonts w:ascii="Times New Roman" w:hAnsi="Times New Roman" w:cs="Times New Roman"/>
          <w:sz w:val="24"/>
          <w:szCs w:val="24"/>
        </w:rPr>
      </w:pPr>
    </w:p>
    <w:p w14:paraId="6DB42DA2" w14:textId="07E7BC9C" w:rsidR="000C0240" w:rsidRPr="000C0240" w:rsidRDefault="000C0240" w:rsidP="000C0240">
      <w:pPr>
        <w:jc w:val="center"/>
        <w:rPr>
          <w:rFonts w:ascii="Times New Roman" w:hAnsi="Times New Roman" w:cs="Times New Roman"/>
          <w:b/>
          <w:bCs/>
          <w:sz w:val="24"/>
          <w:szCs w:val="24"/>
        </w:rPr>
      </w:pPr>
      <w:r w:rsidRPr="000C0240">
        <w:rPr>
          <w:rFonts w:ascii="Times New Roman" w:hAnsi="Times New Roman" w:cs="Times New Roman"/>
          <w:b/>
          <w:bCs/>
          <w:sz w:val="24"/>
          <w:szCs w:val="24"/>
        </w:rPr>
        <w:t>Jenkins Architecture</w:t>
      </w:r>
    </w:p>
    <w:p w14:paraId="5FF00E78" w14:textId="285A1F3E" w:rsidR="000C0240" w:rsidRDefault="000C0240" w:rsidP="000C0240">
      <w:pPr>
        <w:jc w:val="center"/>
        <w:rPr>
          <w:rFonts w:ascii="Times New Roman" w:hAnsi="Times New Roman" w:cs="Times New Roman"/>
          <w:sz w:val="24"/>
          <w:szCs w:val="24"/>
        </w:rPr>
      </w:pPr>
      <w:r>
        <w:rPr>
          <w:noProof/>
        </w:rPr>
        <w:drawing>
          <wp:inline distT="0" distB="0" distL="0" distR="0" wp14:anchorId="3859F2D2" wp14:editId="7DAD9761">
            <wp:extent cx="5731510" cy="6453505"/>
            <wp:effectExtent l="0" t="0" r="2540" b="4445"/>
            <wp:docPr id="563329613" name="Picture 1" descr="Jenkins Architecture an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Architecture and workfl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453505"/>
                    </a:xfrm>
                    <a:prstGeom prst="rect">
                      <a:avLst/>
                    </a:prstGeom>
                    <a:noFill/>
                    <a:ln>
                      <a:noFill/>
                    </a:ln>
                  </pic:spPr>
                </pic:pic>
              </a:graphicData>
            </a:graphic>
          </wp:inline>
        </w:drawing>
      </w:r>
    </w:p>
    <w:p w14:paraId="1FC1C274" w14:textId="77777777" w:rsidR="000C0240" w:rsidRPr="000C0240" w:rsidRDefault="000C0240" w:rsidP="000C0240">
      <w:pPr>
        <w:jc w:val="both"/>
        <w:rPr>
          <w:rFonts w:ascii="Times New Roman" w:hAnsi="Times New Roman" w:cs="Times New Roman"/>
          <w:b/>
          <w:bCs/>
          <w:sz w:val="24"/>
          <w:szCs w:val="24"/>
        </w:rPr>
      </w:pPr>
      <w:r w:rsidRPr="000C0240">
        <w:rPr>
          <w:rFonts w:ascii="Times New Roman" w:hAnsi="Times New Roman" w:cs="Times New Roman"/>
          <w:b/>
          <w:bCs/>
          <w:sz w:val="24"/>
          <w:szCs w:val="24"/>
        </w:rPr>
        <w:t>Jenkins Server (Formerly Master)</w:t>
      </w:r>
    </w:p>
    <w:p w14:paraId="674DA74B" w14:textId="77777777" w:rsidR="000C0240" w:rsidRPr="000C0240" w:rsidRDefault="000C0240" w:rsidP="000C0240">
      <w:pPr>
        <w:jc w:val="both"/>
        <w:rPr>
          <w:rFonts w:ascii="Times New Roman" w:hAnsi="Times New Roman" w:cs="Times New Roman"/>
          <w:sz w:val="24"/>
          <w:szCs w:val="24"/>
        </w:rPr>
      </w:pPr>
      <w:r w:rsidRPr="000C0240">
        <w:rPr>
          <w:rFonts w:ascii="Times New Roman" w:hAnsi="Times New Roman" w:cs="Times New Roman"/>
          <w:sz w:val="24"/>
          <w:szCs w:val="24"/>
        </w:rPr>
        <w:t>Jenkins's server or master node holds all key configurations. Jenkins master server is like a control server that orchestrates all the workflow defined in the pipelines. For example, scheduling a job, monitoring the jobs, etc.</w:t>
      </w:r>
    </w:p>
    <w:p w14:paraId="22A5DD61" w14:textId="77777777" w:rsidR="000C0240" w:rsidRPr="000C0240" w:rsidRDefault="000C0240" w:rsidP="000C0240">
      <w:pPr>
        <w:jc w:val="both"/>
        <w:rPr>
          <w:rFonts w:ascii="Times New Roman" w:hAnsi="Times New Roman" w:cs="Times New Roman"/>
          <w:b/>
          <w:bCs/>
          <w:sz w:val="24"/>
          <w:szCs w:val="24"/>
        </w:rPr>
      </w:pPr>
      <w:r w:rsidRPr="000C0240">
        <w:rPr>
          <w:rFonts w:ascii="Times New Roman" w:hAnsi="Times New Roman" w:cs="Times New Roman"/>
          <w:b/>
          <w:bCs/>
          <w:sz w:val="24"/>
          <w:szCs w:val="24"/>
        </w:rPr>
        <w:t>Jenkins Agent</w:t>
      </w:r>
    </w:p>
    <w:p w14:paraId="502AA7E1" w14:textId="77777777" w:rsidR="000C0240" w:rsidRPr="000C0240" w:rsidRDefault="000C0240" w:rsidP="000C0240">
      <w:pPr>
        <w:jc w:val="both"/>
        <w:rPr>
          <w:rFonts w:ascii="Times New Roman" w:hAnsi="Times New Roman" w:cs="Times New Roman"/>
          <w:sz w:val="24"/>
          <w:szCs w:val="24"/>
        </w:rPr>
      </w:pPr>
      <w:r w:rsidRPr="000C0240">
        <w:rPr>
          <w:rFonts w:ascii="Times New Roman" w:hAnsi="Times New Roman" w:cs="Times New Roman"/>
          <w:sz w:val="24"/>
          <w:szCs w:val="24"/>
        </w:rPr>
        <w:t xml:space="preserve">Jenkins agents are the worker nodes that </w:t>
      </w:r>
      <w:proofErr w:type="gramStart"/>
      <w:r w:rsidRPr="000C0240">
        <w:rPr>
          <w:rFonts w:ascii="Times New Roman" w:hAnsi="Times New Roman" w:cs="Times New Roman"/>
          <w:sz w:val="24"/>
          <w:szCs w:val="24"/>
        </w:rPr>
        <w:t>actually execute</w:t>
      </w:r>
      <w:proofErr w:type="gramEnd"/>
      <w:r w:rsidRPr="000C0240">
        <w:rPr>
          <w:rFonts w:ascii="Times New Roman" w:hAnsi="Times New Roman" w:cs="Times New Roman"/>
          <w:sz w:val="24"/>
          <w:szCs w:val="24"/>
        </w:rPr>
        <w:t xml:space="preserve"> all the steps mentioned in a Job. When you create a Jenkins job, you </w:t>
      </w:r>
      <w:proofErr w:type="gramStart"/>
      <w:r w:rsidRPr="000C0240">
        <w:rPr>
          <w:rFonts w:ascii="Times New Roman" w:hAnsi="Times New Roman" w:cs="Times New Roman"/>
          <w:sz w:val="24"/>
          <w:szCs w:val="24"/>
        </w:rPr>
        <w:t>have to</w:t>
      </w:r>
      <w:proofErr w:type="gramEnd"/>
      <w:r w:rsidRPr="000C0240">
        <w:rPr>
          <w:rFonts w:ascii="Times New Roman" w:hAnsi="Times New Roman" w:cs="Times New Roman"/>
          <w:sz w:val="24"/>
          <w:szCs w:val="24"/>
        </w:rPr>
        <w:t xml:space="preserve"> assign an agent to it. Every agent has a label as a unique identifier.</w:t>
      </w:r>
    </w:p>
    <w:p w14:paraId="5A31A943" w14:textId="77777777" w:rsidR="000C0240" w:rsidRPr="000C0240" w:rsidRDefault="000C0240" w:rsidP="000C0240">
      <w:pPr>
        <w:jc w:val="both"/>
        <w:rPr>
          <w:rFonts w:ascii="Times New Roman" w:hAnsi="Times New Roman" w:cs="Times New Roman"/>
          <w:b/>
          <w:bCs/>
          <w:sz w:val="24"/>
          <w:szCs w:val="24"/>
        </w:rPr>
      </w:pPr>
      <w:r w:rsidRPr="000C0240">
        <w:rPr>
          <w:rFonts w:ascii="Times New Roman" w:hAnsi="Times New Roman" w:cs="Times New Roman"/>
          <w:b/>
          <w:bCs/>
          <w:sz w:val="24"/>
          <w:szCs w:val="24"/>
        </w:rPr>
        <w:t>Jenkins Jobs</w:t>
      </w:r>
    </w:p>
    <w:p w14:paraId="3E37602F" w14:textId="77777777" w:rsidR="000C0240" w:rsidRPr="000C0240" w:rsidRDefault="000C0240" w:rsidP="000C0240">
      <w:pPr>
        <w:jc w:val="both"/>
        <w:rPr>
          <w:rFonts w:ascii="Times New Roman" w:hAnsi="Times New Roman" w:cs="Times New Roman"/>
          <w:sz w:val="24"/>
          <w:szCs w:val="24"/>
        </w:rPr>
      </w:pPr>
      <w:r w:rsidRPr="000C0240">
        <w:rPr>
          <w:rFonts w:ascii="Times New Roman" w:hAnsi="Times New Roman" w:cs="Times New Roman"/>
          <w:sz w:val="24"/>
          <w:szCs w:val="24"/>
        </w:rPr>
        <w:t>A job is a collection of steps that you can use to build your source code, test your code, run a shell script, run an Ansible role in a remote host or execute a terraform play, etc. We normally call it a </w:t>
      </w:r>
      <w:hyperlink r:id="rId6" w:history="1">
        <w:r w:rsidRPr="000C0240">
          <w:rPr>
            <w:rStyle w:val="Hyperlink"/>
            <w:rFonts w:ascii="Times New Roman" w:hAnsi="Times New Roman" w:cs="Times New Roman"/>
            <w:sz w:val="24"/>
            <w:szCs w:val="24"/>
          </w:rPr>
          <w:t>Jenkins pipeline</w:t>
        </w:r>
      </w:hyperlink>
      <w:r w:rsidRPr="000C0240">
        <w:rPr>
          <w:rFonts w:ascii="Times New Roman" w:hAnsi="Times New Roman" w:cs="Times New Roman"/>
          <w:sz w:val="24"/>
          <w:szCs w:val="24"/>
        </w:rPr>
        <w:t>.</w:t>
      </w:r>
    </w:p>
    <w:p w14:paraId="2D3B0175" w14:textId="77777777" w:rsidR="000C0240" w:rsidRPr="000C0240" w:rsidRDefault="000C0240" w:rsidP="000C0240">
      <w:pPr>
        <w:jc w:val="both"/>
        <w:rPr>
          <w:rFonts w:ascii="Times New Roman" w:hAnsi="Times New Roman" w:cs="Times New Roman"/>
          <w:b/>
          <w:bCs/>
          <w:sz w:val="24"/>
          <w:szCs w:val="24"/>
        </w:rPr>
      </w:pPr>
      <w:r w:rsidRPr="000C0240">
        <w:rPr>
          <w:rFonts w:ascii="Times New Roman" w:hAnsi="Times New Roman" w:cs="Times New Roman"/>
          <w:b/>
          <w:bCs/>
          <w:sz w:val="24"/>
          <w:szCs w:val="24"/>
        </w:rPr>
        <w:t>Jenkins Plugins</w:t>
      </w:r>
    </w:p>
    <w:p w14:paraId="4BB3A844" w14:textId="77777777" w:rsidR="000C0240" w:rsidRPr="000C0240" w:rsidRDefault="000C0240" w:rsidP="000C0240">
      <w:pPr>
        <w:jc w:val="both"/>
        <w:rPr>
          <w:rFonts w:ascii="Times New Roman" w:hAnsi="Times New Roman" w:cs="Times New Roman"/>
          <w:sz w:val="24"/>
          <w:szCs w:val="24"/>
        </w:rPr>
      </w:pPr>
      <w:r w:rsidRPr="000C0240">
        <w:rPr>
          <w:rFonts w:ascii="Times New Roman" w:hAnsi="Times New Roman" w:cs="Times New Roman"/>
          <w:sz w:val="24"/>
          <w:szCs w:val="24"/>
        </w:rPr>
        <w:t>Plugins are official and community-developed modules that you can install on your Jenkins server. It helps you with more functionalities that are not natively available in Jenkins.</w:t>
      </w:r>
    </w:p>
    <w:p w14:paraId="24B1382D" w14:textId="77777777" w:rsidR="000C0240" w:rsidRPr="000C0240" w:rsidRDefault="000C0240" w:rsidP="000C0240">
      <w:pPr>
        <w:jc w:val="both"/>
        <w:rPr>
          <w:rFonts w:ascii="Times New Roman" w:hAnsi="Times New Roman" w:cs="Times New Roman"/>
          <w:b/>
          <w:bCs/>
          <w:sz w:val="24"/>
          <w:szCs w:val="24"/>
        </w:rPr>
      </w:pPr>
      <w:r w:rsidRPr="000C0240">
        <w:rPr>
          <w:rFonts w:ascii="Times New Roman" w:hAnsi="Times New Roman" w:cs="Times New Roman"/>
          <w:b/>
          <w:bCs/>
          <w:sz w:val="24"/>
          <w:szCs w:val="24"/>
        </w:rPr>
        <w:t>Jenkins Logs</w:t>
      </w:r>
    </w:p>
    <w:p w14:paraId="3DC4E4DF" w14:textId="77777777" w:rsidR="000C0240" w:rsidRPr="000C0240" w:rsidRDefault="000C0240" w:rsidP="000C0240">
      <w:pPr>
        <w:jc w:val="both"/>
        <w:rPr>
          <w:rFonts w:ascii="Times New Roman" w:hAnsi="Times New Roman" w:cs="Times New Roman"/>
          <w:sz w:val="24"/>
          <w:szCs w:val="24"/>
        </w:rPr>
      </w:pPr>
      <w:r w:rsidRPr="000C0240">
        <w:rPr>
          <w:rFonts w:ascii="Times New Roman" w:hAnsi="Times New Roman" w:cs="Times New Roman"/>
          <w:sz w:val="24"/>
          <w:szCs w:val="24"/>
        </w:rPr>
        <w:t>Provides logging information on all Jenkins server actions including job logs, plugin logs, webhook logs, etc.</w:t>
      </w:r>
    </w:p>
    <w:p w14:paraId="0B34FE0A" w14:textId="77777777" w:rsidR="000C0240" w:rsidRDefault="000C0240" w:rsidP="000C0240">
      <w:pPr>
        <w:jc w:val="both"/>
        <w:rPr>
          <w:rFonts w:ascii="Times New Roman" w:hAnsi="Times New Roman" w:cs="Times New Roman"/>
          <w:sz w:val="24"/>
          <w:szCs w:val="24"/>
        </w:rPr>
      </w:pPr>
    </w:p>
    <w:p w14:paraId="2889C938" w14:textId="17A08D64" w:rsidR="006759E5" w:rsidRPr="006759E5" w:rsidRDefault="006759E5" w:rsidP="006759E5">
      <w:pPr>
        <w:jc w:val="center"/>
        <w:rPr>
          <w:rFonts w:ascii="Times New Roman" w:hAnsi="Times New Roman" w:cs="Times New Roman"/>
          <w:b/>
          <w:bCs/>
          <w:sz w:val="24"/>
          <w:szCs w:val="24"/>
        </w:rPr>
      </w:pPr>
      <w:r>
        <w:rPr>
          <w:rFonts w:ascii="Times New Roman" w:hAnsi="Times New Roman" w:cs="Times New Roman"/>
          <w:b/>
          <w:bCs/>
          <w:sz w:val="24"/>
          <w:szCs w:val="24"/>
        </w:rPr>
        <w:t>M</w:t>
      </w:r>
      <w:r w:rsidRPr="006759E5">
        <w:rPr>
          <w:rFonts w:ascii="Times New Roman" w:hAnsi="Times New Roman" w:cs="Times New Roman"/>
          <w:b/>
          <w:bCs/>
          <w:sz w:val="24"/>
          <w:szCs w:val="24"/>
        </w:rPr>
        <w:t>aven</w:t>
      </w:r>
    </w:p>
    <w:p w14:paraId="587B8E07" w14:textId="7BC0570B" w:rsidR="006759E5" w:rsidRDefault="006759E5" w:rsidP="006759E5">
      <w:pPr>
        <w:jc w:val="center"/>
        <w:rPr>
          <w:rFonts w:ascii="Times New Roman" w:hAnsi="Times New Roman" w:cs="Times New Roman"/>
          <w:sz w:val="24"/>
          <w:szCs w:val="24"/>
        </w:rPr>
      </w:pPr>
      <w:r>
        <w:rPr>
          <w:noProof/>
        </w:rPr>
        <w:drawing>
          <wp:inline distT="0" distB="0" distL="0" distR="0" wp14:anchorId="5F5C5C9C" wp14:editId="1E361A8F">
            <wp:extent cx="5716749" cy="2572284"/>
            <wp:effectExtent l="0" t="0" r="0" b="0"/>
            <wp:docPr id="1702976795"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76795" name="Picture 3" descr="A diagram of a projec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755" cy="2574987"/>
                    </a:xfrm>
                    <a:prstGeom prst="rect">
                      <a:avLst/>
                    </a:prstGeom>
                    <a:noFill/>
                    <a:ln>
                      <a:noFill/>
                    </a:ln>
                  </pic:spPr>
                </pic:pic>
              </a:graphicData>
            </a:graphic>
          </wp:inline>
        </w:drawing>
      </w:r>
    </w:p>
    <w:p w14:paraId="4C1C8158" w14:textId="4AB13852" w:rsid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Maven is a popular open-source build tool developed by the Apache Group to build, publish, and deploy several projects at once for better project management. It has a similar development process as ANT, but it is more advanced than ANT. Maven takes care of processes like releases, distribution, reporting, builds, documentation, and SCMs. Maven connects to the Maven Central repository and loads them in local. </w:t>
      </w:r>
    </w:p>
    <w:p w14:paraId="3326C891" w14:textId="77777777" w:rsidR="006759E5" w:rsidRPr="006759E5" w:rsidRDefault="006759E5" w:rsidP="006759E5">
      <w:pPr>
        <w:jc w:val="both"/>
        <w:rPr>
          <w:rFonts w:ascii="Times New Roman" w:hAnsi="Times New Roman" w:cs="Times New Roman"/>
          <w:b/>
          <w:bCs/>
          <w:sz w:val="24"/>
          <w:szCs w:val="24"/>
        </w:rPr>
      </w:pPr>
      <w:r w:rsidRPr="006759E5">
        <w:rPr>
          <w:rFonts w:ascii="Times New Roman" w:hAnsi="Times New Roman" w:cs="Times New Roman"/>
          <w:b/>
          <w:bCs/>
          <w:sz w:val="24"/>
          <w:szCs w:val="24"/>
        </w:rPr>
        <w:t>Deployment Automation in maven</w:t>
      </w:r>
    </w:p>
    <w:p w14:paraId="779A1BD9" w14:textId="77777777" w:rsidR="006759E5" w:rsidRDefault="006759E5" w:rsidP="006759E5">
      <w:pPr>
        <w:jc w:val="both"/>
        <w:rPr>
          <w:rFonts w:ascii="Times New Roman" w:hAnsi="Times New Roman" w:cs="Times New Roman"/>
          <w:sz w:val="24"/>
          <w:szCs w:val="24"/>
        </w:rPr>
      </w:pPr>
    </w:p>
    <w:p w14:paraId="6E671856" w14:textId="5B3042F1" w:rsidR="006759E5" w:rsidRDefault="006759E5" w:rsidP="006759E5">
      <w:pPr>
        <w:jc w:val="both"/>
        <w:rPr>
          <w:rFonts w:ascii="Times New Roman" w:hAnsi="Times New Roman" w:cs="Times New Roman"/>
          <w:sz w:val="24"/>
          <w:szCs w:val="24"/>
        </w:rPr>
      </w:pPr>
      <w:r>
        <w:rPr>
          <w:noProof/>
        </w:rPr>
        <w:drawing>
          <wp:inline distT="0" distB="0" distL="0" distR="0" wp14:anchorId="3281654F" wp14:editId="4275FC3B">
            <wp:extent cx="5731510" cy="3236595"/>
            <wp:effectExtent l="0" t="0" r="2540" b="1905"/>
            <wp:docPr id="1977017453" name="Picture 4" descr="learn maven tutorial - maven project - apache maven - project management tools - Apache Maven example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maven tutorial - maven project - apache maven - project management tools - Apache Maven example progra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1A5448E6" w14:textId="7EA7E8C9" w:rsidR="006759E5" w:rsidRPr="006759E5" w:rsidRDefault="006759E5" w:rsidP="006759E5">
      <w:pPr>
        <w:jc w:val="center"/>
        <w:rPr>
          <w:rFonts w:ascii="Times New Roman" w:hAnsi="Times New Roman" w:cs="Times New Roman"/>
          <w:b/>
          <w:bCs/>
          <w:sz w:val="24"/>
          <w:szCs w:val="24"/>
        </w:rPr>
      </w:pPr>
      <w:r w:rsidRPr="006759E5">
        <w:rPr>
          <w:rFonts w:ascii="Times New Roman" w:hAnsi="Times New Roman" w:cs="Times New Roman"/>
          <w:b/>
          <w:bCs/>
          <w:sz w:val="24"/>
          <w:szCs w:val="24"/>
        </w:rPr>
        <w:t>Docker Architecture</w:t>
      </w:r>
    </w:p>
    <w:p w14:paraId="0CE90152"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Simply put, a tool which is designed to make it easier to create, deploy, and run applications by using containers is what we call </w:t>
      </w:r>
      <w:r w:rsidRPr="006759E5">
        <w:rPr>
          <w:rFonts w:ascii="Times New Roman" w:hAnsi="Times New Roman" w:cs="Times New Roman"/>
          <w:i/>
          <w:iCs/>
          <w:sz w:val="24"/>
          <w:szCs w:val="24"/>
        </w:rPr>
        <w:t>Docker</w:t>
      </w:r>
      <w:r w:rsidRPr="006759E5">
        <w:rPr>
          <w:rFonts w:ascii="Times New Roman" w:hAnsi="Times New Roman" w:cs="Times New Roman"/>
          <w:sz w:val="24"/>
          <w:szCs w:val="24"/>
        </w:rPr>
        <w:t>. It is an open platform for developing, shipping, as well as running applications.</w:t>
      </w:r>
    </w:p>
    <w:p w14:paraId="61E4595D"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As its best feature, it enables us to separate our applications from our infrastructure so delivering software quickly will become easy. Moreover, usage of Docker helps to manage the infrastructure easily and in the same ways, one manages their applications.</w:t>
      </w:r>
    </w:p>
    <w:p w14:paraId="5FB6300B" w14:textId="617BF3DF" w:rsidR="006759E5" w:rsidRDefault="006759E5" w:rsidP="006759E5">
      <w:pPr>
        <w:jc w:val="both"/>
        <w:rPr>
          <w:rFonts w:ascii="Times New Roman" w:hAnsi="Times New Roman" w:cs="Times New Roman"/>
          <w:sz w:val="24"/>
          <w:szCs w:val="24"/>
        </w:rPr>
      </w:pPr>
      <w:r>
        <w:rPr>
          <w:noProof/>
        </w:rPr>
        <w:drawing>
          <wp:inline distT="0" distB="0" distL="0" distR="0" wp14:anchorId="34DA7A90" wp14:editId="22CEC323">
            <wp:extent cx="5731510" cy="3002280"/>
            <wp:effectExtent l="0" t="0" r="2540" b="7620"/>
            <wp:docPr id="938931211" name="Picture 5" descr="Docker Architecture - Host, Client, &amp; registries | How Docke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Architecture - Host, Client, &amp; registries | How Docker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DEFA4A2"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 xml:space="preserve">At very first, Docker client talks to the Docker daemon, which performs the heavy lifting of the building, running, as well as distributing of our Docker containers. Basically, both the Docker client and daemon can run on the same </w:t>
      </w:r>
      <w:proofErr w:type="gramStart"/>
      <w:r w:rsidRPr="006759E5">
        <w:rPr>
          <w:rFonts w:ascii="Times New Roman" w:hAnsi="Times New Roman" w:cs="Times New Roman"/>
          <w:sz w:val="24"/>
          <w:szCs w:val="24"/>
        </w:rPr>
        <w:t>system</w:t>
      </w:r>
      <w:proofErr w:type="gramEnd"/>
      <w:r w:rsidRPr="006759E5">
        <w:rPr>
          <w:rFonts w:ascii="Times New Roman" w:hAnsi="Times New Roman" w:cs="Times New Roman"/>
          <w:sz w:val="24"/>
          <w:szCs w:val="24"/>
        </w:rPr>
        <w:t xml:space="preserve"> or we can connect a Docker client to a remote Docker daemon.</w:t>
      </w:r>
    </w:p>
    <w:p w14:paraId="4D8BD150"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In addition, by using a REST API, the Docker client and daemon communicates, over UNIX sockets or a network interface. Now, let’s learn about all three components of Docker Architecture in detail:</w:t>
      </w:r>
    </w:p>
    <w:p w14:paraId="07E9CA93" w14:textId="77777777" w:rsidR="006759E5" w:rsidRPr="006759E5" w:rsidRDefault="006759E5" w:rsidP="006759E5">
      <w:pPr>
        <w:jc w:val="both"/>
        <w:rPr>
          <w:rFonts w:ascii="Times New Roman" w:hAnsi="Times New Roman" w:cs="Times New Roman"/>
          <w:sz w:val="24"/>
          <w:szCs w:val="24"/>
        </w:rPr>
      </w:pPr>
      <w:proofErr w:type="spellStart"/>
      <w:r w:rsidRPr="006759E5">
        <w:rPr>
          <w:rFonts w:ascii="Times New Roman" w:hAnsi="Times New Roman" w:cs="Times New Roman"/>
          <w:sz w:val="24"/>
          <w:szCs w:val="24"/>
        </w:rPr>
        <w:t>i</w:t>
      </w:r>
      <w:proofErr w:type="spellEnd"/>
      <w:r w:rsidRPr="006759E5">
        <w:rPr>
          <w:rFonts w:ascii="Times New Roman" w:hAnsi="Times New Roman" w:cs="Times New Roman"/>
          <w:sz w:val="24"/>
          <w:szCs w:val="24"/>
        </w:rPr>
        <w:t>. Docker Host</w:t>
      </w:r>
    </w:p>
    <w:p w14:paraId="2F0D1B15"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Basically, a Docker Host runs the</w:t>
      </w:r>
      <w:r w:rsidRPr="006759E5">
        <w:rPr>
          <w:rFonts w:ascii="Times New Roman" w:hAnsi="Times New Roman" w:cs="Times New Roman"/>
          <w:i/>
          <w:iCs/>
          <w:sz w:val="24"/>
          <w:szCs w:val="24"/>
        </w:rPr>
        <w:t> Docker Daemon</w:t>
      </w:r>
      <w:r w:rsidRPr="006759E5">
        <w:rPr>
          <w:rFonts w:ascii="Times New Roman" w:hAnsi="Times New Roman" w:cs="Times New Roman"/>
          <w:sz w:val="24"/>
          <w:szCs w:val="24"/>
        </w:rPr>
        <w:t xml:space="preserve">. As its job role, the daemon listens for Docker API requests such as ‘docker run’, ‘docker builds’, anything </w:t>
      </w:r>
      <w:proofErr w:type="gramStart"/>
      <w:r w:rsidRPr="006759E5">
        <w:rPr>
          <w:rFonts w:ascii="Times New Roman" w:hAnsi="Times New Roman" w:cs="Times New Roman"/>
          <w:sz w:val="24"/>
          <w:szCs w:val="24"/>
        </w:rPr>
        <w:t>and also</w:t>
      </w:r>
      <w:proofErr w:type="gramEnd"/>
      <w:r w:rsidRPr="006759E5">
        <w:rPr>
          <w:rFonts w:ascii="Times New Roman" w:hAnsi="Times New Roman" w:cs="Times New Roman"/>
          <w:sz w:val="24"/>
          <w:szCs w:val="24"/>
        </w:rPr>
        <w:t xml:space="preserve"> manages Docker objects like images, containers, networks, etc.</w:t>
      </w:r>
    </w:p>
    <w:p w14:paraId="24D4B884"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 xml:space="preserve">Moreover, one daemon can easily communicate with other daemons </w:t>
      </w:r>
      <w:proofErr w:type="gramStart"/>
      <w:r w:rsidRPr="006759E5">
        <w:rPr>
          <w:rFonts w:ascii="Times New Roman" w:hAnsi="Times New Roman" w:cs="Times New Roman"/>
          <w:sz w:val="24"/>
          <w:szCs w:val="24"/>
        </w:rPr>
        <w:t>in order to</w:t>
      </w:r>
      <w:proofErr w:type="gramEnd"/>
      <w:r w:rsidRPr="006759E5">
        <w:rPr>
          <w:rFonts w:ascii="Times New Roman" w:hAnsi="Times New Roman" w:cs="Times New Roman"/>
          <w:sz w:val="24"/>
          <w:szCs w:val="24"/>
        </w:rPr>
        <w:t xml:space="preserve"> manage Docker services.</w:t>
      </w:r>
    </w:p>
    <w:p w14:paraId="0FB76929"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ii. Docker Client</w:t>
      </w:r>
    </w:p>
    <w:p w14:paraId="0A4A0F22"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Here, the Client is nothing but the primary way by which many Docker users interact with Docker.</w:t>
      </w:r>
    </w:p>
    <w:p w14:paraId="56333888"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While we use various commands like (docker build, docker run, etc) the Docker client sends these commands to the Docker Daemon, which carries them out. One of the best features of Docker client is, it can easily communicate with more than one daemon.</w:t>
      </w:r>
    </w:p>
    <w:p w14:paraId="060CA78E"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iii. Docker Registries</w:t>
      </w:r>
    </w:p>
    <w:p w14:paraId="2E84A683"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 xml:space="preserve">A stateless, highly scalable server-side application, which stores and lets us distribute Docker images is what we call the Registry. There is a flexibility that either we can create our own </w:t>
      </w:r>
      <w:proofErr w:type="gramStart"/>
      <w:r w:rsidRPr="006759E5">
        <w:rPr>
          <w:rFonts w:ascii="Times New Roman" w:hAnsi="Times New Roman" w:cs="Times New Roman"/>
          <w:sz w:val="24"/>
          <w:szCs w:val="24"/>
        </w:rPr>
        <w:t>image</w:t>
      </w:r>
      <w:proofErr w:type="gramEnd"/>
      <w:r w:rsidRPr="006759E5">
        <w:rPr>
          <w:rFonts w:ascii="Times New Roman" w:hAnsi="Times New Roman" w:cs="Times New Roman"/>
          <w:sz w:val="24"/>
          <w:szCs w:val="24"/>
        </w:rPr>
        <w:t xml:space="preserve"> or we can use public registries such as </w:t>
      </w:r>
      <w:r w:rsidRPr="006759E5">
        <w:rPr>
          <w:rFonts w:ascii="Times New Roman" w:hAnsi="Times New Roman" w:cs="Times New Roman"/>
          <w:b/>
          <w:bCs/>
          <w:sz w:val="24"/>
          <w:szCs w:val="24"/>
        </w:rPr>
        <w:t>Docker Hub</w:t>
      </w:r>
      <w:r w:rsidRPr="006759E5">
        <w:rPr>
          <w:rFonts w:ascii="Times New Roman" w:hAnsi="Times New Roman" w:cs="Times New Roman"/>
          <w:sz w:val="24"/>
          <w:szCs w:val="24"/>
        </w:rPr>
        <w:t> and Docker Cloud.</w:t>
      </w:r>
    </w:p>
    <w:p w14:paraId="31F4C4B6"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By default, Docker is configured to look for images on one of its public registries “Docker Hub”. One of the advantages it offers is we can create our own registry as well.</w:t>
      </w:r>
    </w:p>
    <w:p w14:paraId="162B3AC8" w14:textId="77777777" w:rsidR="006759E5" w:rsidRPr="006759E5" w:rsidRDefault="006759E5" w:rsidP="006759E5">
      <w:pPr>
        <w:jc w:val="both"/>
        <w:rPr>
          <w:rFonts w:ascii="Times New Roman" w:hAnsi="Times New Roman" w:cs="Times New Roman"/>
          <w:sz w:val="24"/>
          <w:szCs w:val="24"/>
        </w:rPr>
      </w:pPr>
      <w:r w:rsidRPr="006759E5">
        <w:rPr>
          <w:rFonts w:ascii="Times New Roman" w:hAnsi="Times New Roman" w:cs="Times New Roman"/>
          <w:sz w:val="24"/>
          <w:szCs w:val="24"/>
        </w:rPr>
        <w:t>Hence, while we run the docker pull or docker run command, it is possible to pull the required images from our configured registry. Basically, our image is pushed to our configured registry, while we use the docker push command.</w:t>
      </w:r>
    </w:p>
    <w:p w14:paraId="1440128B" w14:textId="77777777" w:rsidR="006759E5" w:rsidRDefault="006759E5" w:rsidP="006759E5">
      <w:pPr>
        <w:jc w:val="center"/>
        <w:rPr>
          <w:rFonts w:ascii="Times New Roman" w:hAnsi="Times New Roman" w:cs="Times New Roman"/>
          <w:sz w:val="24"/>
          <w:szCs w:val="24"/>
        </w:rPr>
      </w:pPr>
    </w:p>
    <w:p w14:paraId="6B3236CE" w14:textId="0DB967C6" w:rsidR="006759E5" w:rsidRPr="00650F59" w:rsidRDefault="00650F59" w:rsidP="006759E5">
      <w:pPr>
        <w:jc w:val="center"/>
        <w:rPr>
          <w:rFonts w:ascii="Times New Roman" w:hAnsi="Times New Roman" w:cs="Times New Roman"/>
          <w:b/>
          <w:bCs/>
          <w:sz w:val="24"/>
          <w:szCs w:val="24"/>
        </w:rPr>
      </w:pPr>
      <w:r w:rsidRPr="00650F59">
        <w:rPr>
          <w:rFonts w:ascii="Times New Roman" w:hAnsi="Times New Roman" w:cs="Times New Roman"/>
          <w:b/>
          <w:bCs/>
          <w:sz w:val="24"/>
          <w:szCs w:val="24"/>
        </w:rPr>
        <w:t>Ansible Architecture</w:t>
      </w:r>
    </w:p>
    <w:p w14:paraId="429F9BD1" w14:textId="267A8FF1" w:rsidR="00650F59" w:rsidRDefault="00650F59" w:rsidP="00650F59">
      <w:pPr>
        <w:jc w:val="both"/>
        <w:rPr>
          <w:rFonts w:ascii="Times New Roman" w:hAnsi="Times New Roman" w:cs="Times New Roman"/>
          <w:sz w:val="24"/>
          <w:szCs w:val="24"/>
        </w:rPr>
      </w:pPr>
      <w:r>
        <w:rPr>
          <w:noProof/>
        </w:rPr>
        <w:drawing>
          <wp:inline distT="0" distB="0" distL="0" distR="0" wp14:anchorId="72BC7F78" wp14:editId="2DD8E11E">
            <wp:extent cx="5731510" cy="3075940"/>
            <wp:effectExtent l="0" t="0" r="2540" b="0"/>
            <wp:docPr id="1746528391" name="Picture 6"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28391" name="Picture 6" descr="A diagram of a cloud computing syste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084D0CC3"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Users: </w:t>
      </w:r>
      <w:r w:rsidRPr="00650F59">
        <w:rPr>
          <w:rFonts w:ascii="Times New Roman" w:hAnsi="Times New Roman" w:cs="Times New Roman"/>
          <w:sz w:val="24"/>
          <w:szCs w:val="24"/>
        </w:rPr>
        <w:t>Users who create Ansible playbook has a direct connection with ansible automation Engine.</w:t>
      </w:r>
    </w:p>
    <w:p w14:paraId="67D1AC30" w14:textId="77777777" w:rsid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Ansible playbook: </w:t>
      </w:r>
      <w:r w:rsidRPr="00650F59">
        <w:rPr>
          <w:rFonts w:ascii="Times New Roman" w:hAnsi="Times New Roman" w:cs="Times New Roman"/>
          <w:sz w:val="24"/>
          <w:szCs w:val="24"/>
        </w:rPr>
        <w:t>Playbooks can finely orchestrate multiple slices of your infrastructure topology, with very detailed control over how many machines to tackle at a time. This is where Ansible starts to get most interesting. It also interacts with the ansible automation engine and configuration Management Database.</w:t>
      </w:r>
    </w:p>
    <w:p w14:paraId="28D8A096" w14:textId="77777777" w:rsid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Public or Private cloud</w:t>
      </w:r>
      <w:r w:rsidRPr="00650F59">
        <w:rPr>
          <w:rFonts w:ascii="Times New Roman" w:hAnsi="Times New Roman" w:cs="Times New Roman"/>
          <w:sz w:val="24"/>
          <w:szCs w:val="24"/>
        </w:rPr>
        <w:t>: They help in interacting with all the modules and API with this but also with the entire cloud which proves that it has security measures as well.</w:t>
      </w:r>
    </w:p>
    <w:p w14:paraId="7DC10CAD" w14:textId="2CE6AF1C" w:rsid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Inventory</w:t>
      </w:r>
      <w:r w:rsidRPr="00650F59">
        <w:rPr>
          <w:rFonts w:ascii="Times New Roman" w:hAnsi="Times New Roman" w:cs="Times New Roman"/>
          <w:sz w:val="24"/>
          <w:szCs w:val="24"/>
        </w:rPr>
        <w:t>: Inventory which is a part of the automation engine helps in provisioning and internal provisioning using automation.</w:t>
      </w:r>
    </w:p>
    <w:p w14:paraId="56906D1E"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API</w:t>
      </w:r>
      <w:r w:rsidRPr="00650F59">
        <w:rPr>
          <w:rFonts w:ascii="Times New Roman" w:hAnsi="Times New Roman" w:cs="Times New Roman"/>
          <w:sz w:val="24"/>
          <w:szCs w:val="24"/>
        </w:rPr>
        <w:t xml:space="preserve">: It helps in creating necessary API for the interaction of </w:t>
      </w:r>
      <w:proofErr w:type="gramStart"/>
      <w:r w:rsidRPr="00650F59">
        <w:rPr>
          <w:rFonts w:ascii="Times New Roman" w:hAnsi="Times New Roman" w:cs="Times New Roman"/>
          <w:sz w:val="24"/>
          <w:szCs w:val="24"/>
        </w:rPr>
        <w:t>end to end</w:t>
      </w:r>
      <w:proofErr w:type="gramEnd"/>
      <w:r w:rsidRPr="00650F59">
        <w:rPr>
          <w:rFonts w:ascii="Times New Roman" w:hAnsi="Times New Roman" w:cs="Times New Roman"/>
          <w:sz w:val="24"/>
          <w:szCs w:val="24"/>
        </w:rPr>
        <w:t xml:space="preserve"> modules.</w:t>
      </w:r>
    </w:p>
    <w:p w14:paraId="7DB7043E"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Modules</w:t>
      </w:r>
      <w:r w:rsidRPr="00650F59">
        <w:rPr>
          <w:rFonts w:ascii="Times New Roman" w:hAnsi="Times New Roman" w:cs="Times New Roman"/>
          <w:sz w:val="24"/>
          <w:szCs w:val="24"/>
        </w:rPr>
        <w:t>: The modules are directly run using playbooks the modules can control all services, packages, AWS cloud formation, etc. Ansible works by connecting to your nodes and pushing out scripts called “Ansible modules” to them. Most modules accept parameters that describe the desired state of the system. You can write your own modules, though you should first consider whether you should.</w:t>
      </w:r>
    </w:p>
    <w:p w14:paraId="712AB163"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Plugins</w:t>
      </w:r>
      <w:r w:rsidRPr="00650F59">
        <w:rPr>
          <w:rFonts w:ascii="Times New Roman" w:hAnsi="Times New Roman" w:cs="Times New Roman"/>
          <w:sz w:val="24"/>
          <w:szCs w:val="24"/>
        </w:rPr>
        <w:t>: Plugins augment Ansible’s core functionality. While modules execute on the target system in separate processes (usually that means on a remote system), plugins execute on the control node within the /</w:t>
      </w:r>
      <w:proofErr w:type="spellStart"/>
      <w:r w:rsidRPr="00650F59">
        <w:rPr>
          <w:rFonts w:ascii="Times New Roman" w:hAnsi="Times New Roman" w:cs="Times New Roman"/>
          <w:sz w:val="24"/>
          <w:szCs w:val="24"/>
        </w:rPr>
        <w:t>usr</w:t>
      </w:r>
      <w:proofErr w:type="spellEnd"/>
      <w:r w:rsidRPr="00650F59">
        <w:rPr>
          <w:rFonts w:ascii="Times New Roman" w:hAnsi="Times New Roman" w:cs="Times New Roman"/>
          <w:sz w:val="24"/>
          <w:szCs w:val="24"/>
        </w:rPr>
        <w:t>/bin/ansible process. Plugins offer options and extensions for the core features of Ansible - transforming data, logging output, connecting to inventory, and more.</w:t>
      </w:r>
    </w:p>
    <w:p w14:paraId="0DE40E57"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Networking</w:t>
      </w:r>
      <w:r w:rsidRPr="00650F59">
        <w:rPr>
          <w:rFonts w:ascii="Times New Roman" w:hAnsi="Times New Roman" w:cs="Times New Roman"/>
          <w:sz w:val="24"/>
          <w:szCs w:val="24"/>
        </w:rPr>
        <w:t>: It helps to automate different networks that make use of all agentless frames and generate useful configurations.</w:t>
      </w:r>
    </w:p>
    <w:p w14:paraId="0106DE53"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Hosts</w:t>
      </w:r>
      <w:r w:rsidRPr="00650F59">
        <w:rPr>
          <w:rFonts w:ascii="Times New Roman" w:hAnsi="Times New Roman" w:cs="Times New Roman"/>
          <w:sz w:val="24"/>
          <w:szCs w:val="24"/>
        </w:rPr>
        <w:t>: Hosts here refers to the machines like Linux or Unix machines which are getting automated using Ansible.</w:t>
      </w:r>
    </w:p>
    <w:p w14:paraId="7F8BCAE6" w14:textId="77777777" w:rsidR="00650F59" w:rsidRPr="00650F59" w:rsidRDefault="00650F59" w:rsidP="00650F59">
      <w:pPr>
        <w:numPr>
          <w:ilvl w:val="0"/>
          <w:numId w:val="3"/>
        </w:numPr>
        <w:jc w:val="both"/>
        <w:rPr>
          <w:rFonts w:ascii="Times New Roman" w:hAnsi="Times New Roman" w:cs="Times New Roman"/>
          <w:sz w:val="24"/>
          <w:szCs w:val="24"/>
        </w:rPr>
      </w:pPr>
      <w:r w:rsidRPr="00650F59">
        <w:rPr>
          <w:rFonts w:ascii="Times New Roman" w:hAnsi="Times New Roman" w:cs="Times New Roman"/>
          <w:b/>
          <w:bCs/>
          <w:sz w:val="24"/>
          <w:szCs w:val="24"/>
        </w:rPr>
        <w:t>CMDB</w:t>
      </w:r>
      <w:r w:rsidRPr="00650F59">
        <w:rPr>
          <w:rFonts w:ascii="Times New Roman" w:hAnsi="Times New Roman" w:cs="Times New Roman"/>
          <w:sz w:val="24"/>
          <w:szCs w:val="24"/>
        </w:rPr>
        <w:t xml:space="preserve"> (Configuration Management Database): It is a kind of repository that consists of an entire network of computers of operational or IT infrastructure.</w:t>
      </w:r>
    </w:p>
    <w:p w14:paraId="13524CF0" w14:textId="77777777" w:rsidR="00650F59" w:rsidRDefault="00650F59" w:rsidP="00650F59">
      <w:pPr>
        <w:ind w:left="360"/>
        <w:jc w:val="both"/>
        <w:rPr>
          <w:rFonts w:ascii="Times New Roman" w:hAnsi="Times New Roman" w:cs="Times New Roman"/>
          <w:sz w:val="24"/>
          <w:szCs w:val="24"/>
        </w:rPr>
      </w:pPr>
    </w:p>
    <w:p w14:paraId="30F2002C" w14:textId="4ACA9C83" w:rsidR="00650F59" w:rsidRPr="00650F59" w:rsidRDefault="00650F59" w:rsidP="00650F59">
      <w:pPr>
        <w:ind w:left="360"/>
        <w:jc w:val="center"/>
        <w:rPr>
          <w:rFonts w:ascii="Times New Roman" w:hAnsi="Times New Roman" w:cs="Times New Roman"/>
          <w:b/>
          <w:bCs/>
          <w:sz w:val="24"/>
          <w:szCs w:val="24"/>
        </w:rPr>
      </w:pPr>
      <w:r w:rsidRPr="00650F59">
        <w:rPr>
          <w:rFonts w:ascii="Times New Roman" w:hAnsi="Times New Roman" w:cs="Times New Roman"/>
          <w:b/>
          <w:bCs/>
          <w:sz w:val="24"/>
          <w:szCs w:val="24"/>
        </w:rPr>
        <w:t>Git</w:t>
      </w:r>
    </w:p>
    <w:p w14:paraId="7D35588E" w14:textId="3128E69F" w:rsidR="00650F59" w:rsidRDefault="00650F59" w:rsidP="00650F59">
      <w:pPr>
        <w:ind w:left="360"/>
        <w:jc w:val="center"/>
        <w:rPr>
          <w:rFonts w:ascii="Times New Roman" w:hAnsi="Times New Roman" w:cs="Times New Roman"/>
          <w:sz w:val="24"/>
          <w:szCs w:val="24"/>
        </w:rPr>
      </w:pPr>
      <w:r>
        <w:rPr>
          <w:noProof/>
        </w:rPr>
        <w:drawing>
          <wp:inline distT="0" distB="0" distL="0" distR="0" wp14:anchorId="7D526F9E" wp14:editId="556C00E8">
            <wp:extent cx="5731510" cy="1934210"/>
            <wp:effectExtent l="0" t="0" r="2540" b="8890"/>
            <wp:docPr id="1450610976" name="Picture 7" descr="Tier Architectur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er Architecture Work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p>
    <w:p w14:paraId="1A23D0C0" w14:textId="77777777" w:rsidR="00650F59" w:rsidRPr="00650F59" w:rsidRDefault="00650F59" w:rsidP="00650F59">
      <w:pPr>
        <w:ind w:left="360"/>
        <w:jc w:val="both"/>
        <w:rPr>
          <w:rFonts w:ascii="Times New Roman" w:hAnsi="Times New Roman" w:cs="Times New Roman"/>
          <w:sz w:val="24"/>
          <w:szCs w:val="24"/>
        </w:rPr>
      </w:pPr>
      <w:r w:rsidRPr="00650F59">
        <w:rPr>
          <w:rFonts w:ascii="Times New Roman" w:hAnsi="Times New Roman" w:cs="Times New Roman"/>
          <w:sz w:val="24"/>
          <w:szCs w:val="24"/>
        </w:rPr>
        <w:t xml:space="preserve">Most of the version control systems will work based on a two-tier architecture. However, what makes Git unique is that Git has an extra layer making it a three-tier architecture. </w:t>
      </w:r>
      <w:proofErr w:type="gramStart"/>
      <w:r w:rsidRPr="00650F59">
        <w:rPr>
          <w:rFonts w:ascii="Times New Roman" w:hAnsi="Times New Roman" w:cs="Times New Roman"/>
          <w:sz w:val="24"/>
          <w:szCs w:val="24"/>
        </w:rPr>
        <w:t>But,</w:t>
      </w:r>
      <w:proofErr w:type="gramEnd"/>
      <w:r w:rsidRPr="00650F59">
        <w:rPr>
          <w:rFonts w:ascii="Times New Roman" w:hAnsi="Times New Roman" w:cs="Times New Roman"/>
          <w:sz w:val="24"/>
          <w:szCs w:val="24"/>
        </w:rPr>
        <w:t xml:space="preserve"> why are there three layers of Git? Let’s find out.</w:t>
      </w:r>
    </w:p>
    <w:p w14:paraId="6B0C1EE1" w14:textId="77777777" w:rsidR="00650F59" w:rsidRPr="00650F59" w:rsidRDefault="00650F59" w:rsidP="00650F59">
      <w:pPr>
        <w:ind w:left="360"/>
        <w:jc w:val="both"/>
        <w:rPr>
          <w:rFonts w:ascii="Times New Roman" w:hAnsi="Times New Roman" w:cs="Times New Roman"/>
          <w:sz w:val="24"/>
          <w:szCs w:val="24"/>
        </w:rPr>
      </w:pPr>
      <w:r w:rsidRPr="00650F59">
        <w:rPr>
          <w:rFonts w:ascii="Times New Roman" w:hAnsi="Times New Roman" w:cs="Times New Roman"/>
          <w:sz w:val="24"/>
          <w:szCs w:val="24"/>
        </w:rPr>
        <w:t>The three layers are:</w:t>
      </w:r>
    </w:p>
    <w:p w14:paraId="4B09825E" w14:textId="77777777" w:rsidR="00650F59" w:rsidRPr="00650F59" w:rsidRDefault="00650F59" w:rsidP="00650F59">
      <w:pPr>
        <w:numPr>
          <w:ilvl w:val="0"/>
          <w:numId w:val="4"/>
        </w:numPr>
        <w:jc w:val="both"/>
        <w:rPr>
          <w:rFonts w:ascii="Times New Roman" w:hAnsi="Times New Roman" w:cs="Times New Roman"/>
          <w:sz w:val="24"/>
          <w:szCs w:val="24"/>
        </w:rPr>
      </w:pPr>
      <w:r w:rsidRPr="00650F59">
        <w:rPr>
          <w:rFonts w:ascii="Times New Roman" w:hAnsi="Times New Roman" w:cs="Times New Roman"/>
          <w:b/>
          <w:bCs/>
          <w:sz w:val="24"/>
          <w:szCs w:val="24"/>
        </w:rPr>
        <w:t>Working directory</w:t>
      </w:r>
      <w:r w:rsidRPr="00650F59">
        <w:rPr>
          <w:rFonts w:ascii="Times New Roman" w:hAnsi="Times New Roman" w:cs="Times New Roman"/>
          <w:sz w:val="24"/>
          <w:szCs w:val="24"/>
        </w:rPr>
        <w:t>: The working directory is created when we initialize the git repository allowing us to edit the source code.</w:t>
      </w:r>
    </w:p>
    <w:p w14:paraId="46DB27E4" w14:textId="77777777" w:rsidR="00650F59" w:rsidRPr="00650F59" w:rsidRDefault="00650F59" w:rsidP="00650F59">
      <w:pPr>
        <w:numPr>
          <w:ilvl w:val="0"/>
          <w:numId w:val="4"/>
        </w:numPr>
        <w:jc w:val="both"/>
        <w:rPr>
          <w:rFonts w:ascii="Times New Roman" w:hAnsi="Times New Roman" w:cs="Times New Roman"/>
          <w:sz w:val="24"/>
          <w:szCs w:val="24"/>
        </w:rPr>
      </w:pPr>
      <w:r w:rsidRPr="00650F59">
        <w:rPr>
          <w:rFonts w:ascii="Times New Roman" w:hAnsi="Times New Roman" w:cs="Times New Roman"/>
          <w:b/>
          <w:bCs/>
          <w:sz w:val="24"/>
          <w:szCs w:val="24"/>
        </w:rPr>
        <w:t>Staging area</w:t>
      </w:r>
      <w:r w:rsidRPr="00650F59">
        <w:rPr>
          <w:rFonts w:ascii="Times New Roman" w:hAnsi="Times New Roman" w:cs="Times New Roman"/>
          <w:sz w:val="24"/>
          <w:szCs w:val="24"/>
        </w:rPr>
        <w:t xml:space="preserve">: Once we have made the appropriate edits in the </w:t>
      </w:r>
      <w:proofErr w:type="gramStart"/>
      <w:r w:rsidRPr="00650F59">
        <w:rPr>
          <w:rFonts w:ascii="Times New Roman" w:hAnsi="Times New Roman" w:cs="Times New Roman"/>
          <w:sz w:val="24"/>
          <w:szCs w:val="24"/>
        </w:rPr>
        <w:t>files</w:t>
      </w:r>
      <w:proofErr w:type="gramEnd"/>
      <w:r w:rsidRPr="00650F59">
        <w:rPr>
          <w:rFonts w:ascii="Times New Roman" w:hAnsi="Times New Roman" w:cs="Times New Roman"/>
          <w:sz w:val="24"/>
          <w:szCs w:val="24"/>
        </w:rPr>
        <w:t xml:space="preserve"> we will run the git add command specifying the files that we need to stage. This is essentially a preview for the upcoming step. If further changes are made in the first layer, i.e. the Working Directory then the resulting snapshots will be different. We can however sync these changes using the git add command.</w:t>
      </w:r>
    </w:p>
    <w:p w14:paraId="60962434" w14:textId="77777777" w:rsidR="00650F59" w:rsidRPr="00650F59" w:rsidRDefault="00650F59" w:rsidP="00650F59">
      <w:pPr>
        <w:numPr>
          <w:ilvl w:val="0"/>
          <w:numId w:val="4"/>
        </w:numPr>
        <w:jc w:val="both"/>
        <w:rPr>
          <w:rFonts w:ascii="Times New Roman" w:hAnsi="Times New Roman" w:cs="Times New Roman"/>
          <w:sz w:val="24"/>
          <w:szCs w:val="24"/>
        </w:rPr>
      </w:pPr>
      <w:r w:rsidRPr="00650F59">
        <w:rPr>
          <w:rFonts w:ascii="Times New Roman" w:hAnsi="Times New Roman" w:cs="Times New Roman"/>
          <w:b/>
          <w:bCs/>
          <w:sz w:val="24"/>
          <w:szCs w:val="24"/>
        </w:rPr>
        <w:t>Local repository</w:t>
      </w:r>
      <w:r w:rsidRPr="00650F59">
        <w:rPr>
          <w:rFonts w:ascii="Times New Roman" w:hAnsi="Times New Roman" w:cs="Times New Roman"/>
          <w:sz w:val="24"/>
          <w:szCs w:val="24"/>
        </w:rPr>
        <w:t xml:space="preserve">: Once we are done with all the </w:t>
      </w:r>
      <w:proofErr w:type="gramStart"/>
      <w:r w:rsidRPr="00650F59">
        <w:rPr>
          <w:rFonts w:ascii="Times New Roman" w:hAnsi="Times New Roman" w:cs="Times New Roman"/>
          <w:sz w:val="24"/>
          <w:szCs w:val="24"/>
        </w:rPr>
        <w:t>changes</w:t>
      </w:r>
      <w:proofErr w:type="gramEnd"/>
      <w:r w:rsidRPr="00650F59">
        <w:rPr>
          <w:rFonts w:ascii="Times New Roman" w:hAnsi="Times New Roman" w:cs="Times New Roman"/>
          <w:sz w:val="24"/>
          <w:szCs w:val="24"/>
        </w:rPr>
        <w:t xml:space="preserve"> we can finalize the changes for the files that have been staged using the git commit command.</w:t>
      </w:r>
    </w:p>
    <w:p w14:paraId="5C0AEC82" w14:textId="77777777" w:rsidR="00650F59" w:rsidRDefault="00650F59" w:rsidP="00650F59">
      <w:pPr>
        <w:ind w:left="360"/>
        <w:jc w:val="center"/>
        <w:rPr>
          <w:rFonts w:ascii="Times New Roman" w:hAnsi="Times New Roman" w:cs="Times New Roman"/>
          <w:sz w:val="24"/>
          <w:szCs w:val="24"/>
        </w:rPr>
      </w:pPr>
    </w:p>
    <w:p w14:paraId="2843C10F" w14:textId="1E2DEEDA" w:rsidR="00650F59" w:rsidRPr="00650F59" w:rsidRDefault="00650F59" w:rsidP="00650F59">
      <w:pPr>
        <w:ind w:left="360"/>
        <w:jc w:val="center"/>
        <w:rPr>
          <w:rFonts w:ascii="Times New Roman" w:hAnsi="Times New Roman" w:cs="Times New Roman"/>
          <w:b/>
          <w:bCs/>
          <w:sz w:val="24"/>
          <w:szCs w:val="24"/>
        </w:rPr>
      </w:pPr>
      <w:r w:rsidRPr="00650F59">
        <w:rPr>
          <w:rFonts w:ascii="Times New Roman" w:hAnsi="Times New Roman" w:cs="Times New Roman"/>
          <w:b/>
          <w:bCs/>
          <w:sz w:val="24"/>
          <w:szCs w:val="24"/>
        </w:rPr>
        <w:t>Selenium Web Driver</w:t>
      </w:r>
    </w:p>
    <w:p w14:paraId="63AEF867" w14:textId="2CCBD940" w:rsidR="00650F59" w:rsidRDefault="00650F59" w:rsidP="00650F59">
      <w:pPr>
        <w:ind w:left="360"/>
        <w:jc w:val="both"/>
        <w:rPr>
          <w:rFonts w:ascii="Times New Roman" w:hAnsi="Times New Roman" w:cs="Times New Roman"/>
          <w:sz w:val="24"/>
          <w:szCs w:val="24"/>
        </w:rPr>
      </w:pPr>
      <w:r w:rsidRPr="00650F59">
        <w:rPr>
          <w:rFonts w:ascii="Times New Roman" w:hAnsi="Times New Roman" w:cs="Times New Roman"/>
          <w:sz w:val="24"/>
          <w:szCs w:val="24"/>
        </w:rPr>
        <w:t xml:space="preserve">Selenium WebDriver is a popular open-source </w:t>
      </w:r>
      <w:proofErr w:type="gramStart"/>
      <w:r w:rsidRPr="00650F59">
        <w:rPr>
          <w:rFonts w:ascii="Times New Roman" w:hAnsi="Times New Roman" w:cs="Times New Roman"/>
          <w:sz w:val="24"/>
          <w:szCs w:val="24"/>
        </w:rPr>
        <w:t>library</w:t>
      </w:r>
      <w:proofErr w:type="gramEnd"/>
      <w:r w:rsidRPr="00650F59">
        <w:rPr>
          <w:rFonts w:ascii="Times New Roman" w:hAnsi="Times New Roman" w:cs="Times New Roman"/>
          <w:sz w:val="24"/>
          <w:szCs w:val="24"/>
        </w:rPr>
        <w:t xml:space="preserve"> and a key component of the Selenium automation framework used to automate testing for web applications. It is a collection of APIs which leverages a programming interface for developers and testers to write scripts in various programming such as Java, JavaScript, C#, Python, etc. to automate web browser’s action and retrieve information from web pages.</w:t>
      </w:r>
    </w:p>
    <w:p w14:paraId="59042FF1" w14:textId="2F7A38BE" w:rsidR="00650F59" w:rsidRDefault="00650F59" w:rsidP="00650F59">
      <w:pPr>
        <w:ind w:left="360"/>
        <w:jc w:val="both"/>
        <w:rPr>
          <w:rFonts w:ascii="Times New Roman" w:hAnsi="Times New Roman" w:cs="Times New Roman"/>
          <w:sz w:val="24"/>
          <w:szCs w:val="24"/>
        </w:rPr>
      </w:pPr>
      <w:r>
        <w:rPr>
          <w:noProof/>
        </w:rPr>
        <w:drawing>
          <wp:inline distT="0" distB="0" distL="0" distR="0" wp14:anchorId="460165B4" wp14:editId="45E92F7D">
            <wp:extent cx="5731510" cy="3649345"/>
            <wp:effectExtent l="0" t="0" r="2540" b="8255"/>
            <wp:docPr id="328552293" name="Picture 8" descr="Selenium WebDri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nium WebDriver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4EEA5BA1" w14:textId="77777777" w:rsidR="00650F59" w:rsidRPr="00650F59" w:rsidRDefault="00650F59" w:rsidP="00650F59">
      <w:pPr>
        <w:ind w:left="360"/>
        <w:jc w:val="both"/>
        <w:rPr>
          <w:rFonts w:ascii="Times New Roman" w:hAnsi="Times New Roman" w:cs="Times New Roman"/>
          <w:sz w:val="24"/>
          <w:szCs w:val="24"/>
        </w:rPr>
      </w:pPr>
      <w:r w:rsidRPr="00650F59">
        <w:rPr>
          <w:rFonts w:ascii="Times New Roman" w:hAnsi="Times New Roman" w:cs="Times New Roman"/>
          <w:sz w:val="24"/>
          <w:szCs w:val="24"/>
        </w:rPr>
        <w:t>Selenium WebDriver Architecture is made up of four major components:</w:t>
      </w:r>
    </w:p>
    <w:p w14:paraId="0FCA17B8" w14:textId="77777777" w:rsidR="00650F59" w:rsidRPr="00650F59" w:rsidRDefault="00650F59" w:rsidP="00650F59">
      <w:pPr>
        <w:numPr>
          <w:ilvl w:val="0"/>
          <w:numId w:val="5"/>
        </w:numPr>
        <w:jc w:val="both"/>
        <w:rPr>
          <w:rFonts w:ascii="Times New Roman" w:hAnsi="Times New Roman" w:cs="Times New Roman"/>
          <w:sz w:val="24"/>
          <w:szCs w:val="24"/>
        </w:rPr>
      </w:pPr>
      <w:r w:rsidRPr="00650F59">
        <w:rPr>
          <w:rFonts w:ascii="Times New Roman" w:hAnsi="Times New Roman" w:cs="Times New Roman"/>
          <w:b/>
          <w:bCs/>
          <w:sz w:val="24"/>
          <w:szCs w:val="24"/>
        </w:rPr>
        <w:t>Selenium Client library:</w:t>
      </w:r>
      <w:r w:rsidRPr="00650F59">
        <w:rPr>
          <w:rFonts w:ascii="Times New Roman" w:hAnsi="Times New Roman" w:cs="Times New Roman"/>
          <w:sz w:val="24"/>
          <w:szCs w:val="24"/>
        </w:rPr>
        <w:t> Selenium provides support to multiple libraries such as Ruby, Python, Java, etc as language bindings</w:t>
      </w:r>
    </w:p>
    <w:p w14:paraId="56FC945B" w14:textId="77777777" w:rsidR="00650F59" w:rsidRPr="00650F59" w:rsidRDefault="00650F59" w:rsidP="00650F59">
      <w:pPr>
        <w:numPr>
          <w:ilvl w:val="0"/>
          <w:numId w:val="5"/>
        </w:numPr>
        <w:jc w:val="both"/>
        <w:rPr>
          <w:rFonts w:ascii="Times New Roman" w:hAnsi="Times New Roman" w:cs="Times New Roman"/>
          <w:sz w:val="24"/>
          <w:szCs w:val="24"/>
        </w:rPr>
      </w:pPr>
      <w:r w:rsidRPr="00650F59">
        <w:rPr>
          <w:rFonts w:ascii="Times New Roman" w:hAnsi="Times New Roman" w:cs="Times New Roman"/>
          <w:b/>
          <w:bCs/>
          <w:sz w:val="24"/>
          <w:szCs w:val="24"/>
        </w:rPr>
        <w:t>JSON wire protocol over HTTP:</w:t>
      </w:r>
      <w:r w:rsidRPr="00650F59">
        <w:rPr>
          <w:rFonts w:ascii="Times New Roman" w:hAnsi="Times New Roman" w:cs="Times New Roman"/>
          <w:sz w:val="24"/>
          <w:szCs w:val="24"/>
        </w:rPr>
        <w:t> JSON is an acronym for JavaScript Object Notation. It is an open standard that provides a transport mechanism for transferring data between client and server on the web.</w:t>
      </w:r>
    </w:p>
    <w:p w14:paraId="32D44ED6" w14:textId="77777777" w:rsidR="00650F59" w:rsidRPr="00650F59" w:rsidRDefault="00650F59" w:rsidP="00650F59">
      <w:pPr>
        <w:numPr>
          <w:ilvl w:val="0"/>
          <w:numId w:val="5"/>
        </w:numPr>
        <w:jc w:val="both"/>
        <w:rPr>
          <w:rFonts w:ascii="Times New Roman" w:hAnsi="Times New Roman" w:cs="Times New Roman"/>
          <w:sz w:val="24"/>
          <w:szCs w:val="24"/>
        </w:rPr>
      </w:pPr>
      <w:r w:rsidRPr="00650F59">
        <w:rPr>
          <w:rFonts w:ascii="Times New Roman" w:hAnsi="Times New Roman" w:cs="Times New Roman"/>
          <w:b/>
          <w:bCs/>
          <w:sz w:val="24"/>
          <w:szCs w:val="24"/>
        </w:rPr>
        <w:t>Browser Drivers:</w:t>
      </w:r>
      <w:r w:rsidRPr="00650F59">
        <w:rPr>
          <w:rFonts w:ascii="Times New Roman" w:hAnsi="Times New Roman" w:cs="Times New Roman"/>
          <w:sz w:val="24"/>
          <w:szCs w:val="24"/>
        </w:rPr>
        <w:t xml:space="preserve"> Selenium browser drivers are native to each browser, interacting with the browser by establishing a secure connection. Selenium supports different browser drivers such as </w:t>
      </w:r>
      <w:proofErr w:type="spellStart"/>
      <w:r w:rsidRPr="00650F59">
        <w:rPr>
          <w:rFonts w:ascii="Times New Roman" w:hAnsi="Times New Roman" w:cs="Times New Roman"/>
          <w:sz w:val="24"/>
          <w:szCs w:val="24"/>
        </w:rPr>
        <w:t>ChromeDriver</w:t>
      </w:r>
      <w:proofErr w:type="spellEnd"/>
      <w:r w:rsidRPr="00650F59">
        <w:rPr>
          <w:rFonts w:ascii="Times New Roman" w:hAnsi="Times New Roman" w:cs="Times New Roman"/>
          <w:sz w:val="24"/>
          <w:szCs w:val="24"/>
        </w:rPr>
        <w:t xml:space="preserve">, </w:t>
      </w:r>
      <w:proofErr w:type="spellStart"/>
      <w:r w:rsidRPr="00650F59">
        <w:rPr>
          <w:rFonts w:ascii="Times New Roman" w:hAnsi="Times New Roman" w:cs="Times New Roman"/>
          <w:sz w:val="24"/>
          <w:szCs w:val="24"/>
        </w:rPr>
        <w:t>GeckoDriver</w:t>
      </w:r>
      <w:proofErr w:type="spellEnd"/>
      <w:r w:rsidRPr="00650F59">
        <w:rPr>
          <w:rFonts w:ascii="Times New Roman" w:hAnsi="Times New Roman" w:cs="Times New Roman"/>
          <w:sz w:val="24"/>
          <w:szCs w:val="24"/>
        </w:rPr>
        <w:t xml:space="preserve">, Microsoft Edge WebDriver, </w:t>
      </w:r>
      <w:proofErr w:type="spellStart"/>
      <w:r w:rsidRPr="00650F59">
        <w:rPr>
          <w:rFonts w:ascii="Times New Roman" w:hAnsi="Times New Roman" w:cs="Times New Roman"/>
          <w:sz w:val="24"/>
          <w:szCs w:val="24"/>
        </w:rPr>
        <w:t>SafariDriver</w:t>
      </w:r>
      <w:proofErr w:type="spellEnd"/>
      <w:r w:rsidRPr="00650F59">
        <w:rPr>
          <w:rFonts w:ascii="Times New Roman" w:hAnsi="Times New Roman" w:cs="Times New Roman"/>
          <w:sz w:val="24"/>
          <w:szCs w:val="24"/>
        </w:rPr>
        <w:t xml:space="preserve">, and </w:t>
      </w:r>
      <w:proofErr w:type="spellStart"/>
      <w:r w:rsidRPr="00650F59">
        <w:rPr>
          <w:rFonts w:ascii="Times New Roman" w:hAnsi="Times New Roman" w:cs="Times New Roman"/>
          <w:sz w:val="24"/>
          <w:szCs w:val="24"/>
        </w:rPr>
        <w:t>InternetExplorerDriver</w:t>
      </w:r>
      <w:proofErr w:type="spellEnd"/>
      <w:r w:rsidRPr="00650F59">
        <w:rPr>
          <w:rFonts w:ascii="Times New Roman" w:hAnsi="Times New Roman" w:cs="Times New Roman"/>
          <w:sz w:val="24"/>
          <w:szCs w:val="24"/>
        </w:rPr>
        <w:t>.</w:t>
      </w:r>
    </w:p>
    <w:p w14:paraId="15E1312D" w14:textId="77777777" w:rsidR="00650F59" w:rsidRPr="00650F59" w:rsidRDefault="00650F59" w:rsidP="00650F59">
      <w:pPr>
        <w:numPr>
          <w:ilvl w:val="0"/>
          <w:numId w:val="5"/>
        </w:numPr>
        <w:jc w:val="both"/>
        <w:rPr>
          <w:rFonts w:ascii="Times New Roman" w:hAnsi="Times New Roman" w:cs="Times New Roman"/>
          <w:sz w:val="24"/>
          <w:szCs w:val="24"/>
        </w:rPr>
      </w:pPr>
      <w:r w:rsidRPr="00650F59">
        <w:rPr>
          <w:rFonts w:ascii="Times New Roman" w:hAnsi="Times New Roman" w:cs="Times New Roman"/>
          <w:b/>
          <w:bCs/>
          <w:sz w:val="24"/>
          <w:szCs w:val="24"/>
        </w:rPr>
        <w:t>Browsers:</w:t>
      </w:r>
      <w:r w:rsidRPr="00650F59">
        <w:rPr>
          <w:rFonts w:ascii="Times New Roman" w:hAnsi="Times New Roman" w:cs="Times New Roman"/>
          <w:sz w:val="24"/>
          <w:szCs w:val="24"/>
        </w:rPr>
        <w:t> Selenium provides support for multiple browsers like Chrome, Firefox, Safari, Internet Explorer etc.</w:t>
      </w:r>
    </w:p>
    <w:p w14:paraId="4CEDB300" w14:textId="77777777" w:rsidR="00650F59" w:rsidRDefault="00650F59" w:rsidP="00650F59">
      <w:pPr>
        <w:ind w:left="360"/>
        <w:jc w:val="both"/>
        <w:rPr>
          <w:rFonts w:ascii="Times New Roman" w:hAnsi="Times New Roman" w:cs="Times New Roman"/>
          <w:sz w:val="24"/>
          <w:szCs w:val="24"/>
        </w:rPr>
      </w:pPr>
    </w:p>
    <w:p w14:paraId="7B5CDEBD" w14:textId="257AF9BF" w:rsidR="00E54DF1" w:rsidRPr="00E54DF1" w:rsidRDefault="00E54DF1" w:rsidP="00E54DF1">
      <w:pPr>
        <w:ind w:left="360"/>
        <w:jc w:val="center"/>
        <w:rPr>
          <w:rFonts w:ascii="Times New Roman" w:hAnsi="Times New Roman" w:cs="Times New Roman"/>
          <w:b/>
          <w:bCs/>
          <w:sz w:val="24"/>
          <w:szCs w:val="24"/>
        </w:rPr>
      </w:pPr>
      <w:r w:rsidRPr="00E54DF1">
        <w:rPr>
          <w:rFonts w:ascii="Times New Roman" w:hAnsi="Times New Roman" w:cs="Times New Roman"/>
          <w:b/>
          <w:bCs/>
          <w:sz w:val="24"/>
          <w:szCs w:val="24"/>
        </w:rPr>
        <w:t xml:space="preserve">Kubernetes Architecture </w:t>
      </w:r>
    </w:p>
    <w:p w14:paraId="1D1214AE" w14:textId="708BD230" w:rsidR="00E54DF1" w:rsidRDefault="00E54DF1" w:rsidP="00E54DF1">
      <w:pPr>
        <w:ind w:left="360"/>
        <w:jc w:val="center"/>
        <w:rPr>
          <w:rFonts w:ascii="Times New Roman" w:hAnsi="Times New Roman" w:cs="Times New Roman"/>
          <w:sz w:val="24"/>
          <w:szCs w:val="24"/>
        </w:rPr>
      </w:pPr>
      <w:r>
        <w:rPr>
          <w:noProof/>
        </w:rPr>
        <w:drawing>
          <wp:inline distT="0" distB="0" distL="0" distR="0" wp14:anchorId="584102D3" wp14:editId="6EC2B6CE">
            <wp:extent cx="5731510" cy="4801870"/>
            <wp:effectExtent l="0" t="0" r="2540" b="7620"/>
            <wp:docPr id="33522673" name="Picture 9" descr="kubernete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ubernetes architectur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01870"/>
                    </a:xfrm>
                    <a:prstGeom prst="rect">
                      <a:avLst/>
                    </a:prstGeom>
                    <a:noFill/>
                    <a:ln>
                      <a:noFill/>
                    </a:ln>
                  </pic:spPr>
                </pic:pic>
              </a:graphicData>
            </a:graphic>
          </wp:inline>
        </w:drawing>
      </w:r>
    </w:p>
    <w:p w14:paraId="31B1DE5E"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Master Node Role in Kubernetes Architecture Diagram</w:t>
      </w:r>
    </w:p>
    <w:p w14:paraId="0FAC9624"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b/>
          <w:bCs/>
          <w:sz w:val="24"/>
          <w:szCs w:val="24"/>
        </w:rPr>
        <w:t>Master Node is the starting point for all administrative tasks</w:t>
      </w:r>
      <w:r w:rsidRPr="00E54DF1">
        <w:rPr>
          <w:rFonts w:ascii="Times New Roman" w:hAnsi="Times New Roman" w:cs="Times New Roman"/>
          <w:sz w:val="24"/>
          <w:szCs w:val="24"/>
        </w:rPr>
        <w:t>, and its responsibility is managing the Kubernetes architecture diagram.</w:t>
      </w:r>
    </w:p>
    <w:p w14:paraId="6B089C52"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It’s possible to have more than one master node within the cluster, and what’s required for checking the fault tolerance as more master nodes will place the system in the mode known as “High Availability.”</w:t>
      </w:r>
    </w:p>
    <w:p w14:paraId="4461ED4D"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However, one master node is the primary node that performs all the tasks.</w:t>
      </w:r>
    </w:p>
    <w:p w14:paraId="7BD97205"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Kubernetes Master Node Components</w:t>
      </w:r>
    </w:p>
    <w:p w14:paraId="5FF81BDB"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Kubernetes API server</w:t>
      </w:r>
    </w:p>
    <w:p w14:paraId="4C518C15" w14:textId="77777777" w:rsidR="00E54DF1" w:rsidRPr="00E54DF1" w:rsidRDefault="00E54DF1" w:rsidP="00E54DF1">
      <w:pPr>
        <w:numPr>
          <w:ilvl w:val="0"/>
          <w:numId w:val="6"/>
        </w:numPr>
        <w:jc w:val="both"/>
        <w:rPr>
          <w:rFonts w:ascii="Times New Roman" w:hAnsi="Times New Roman" w:cs="Times New Roman"/>
          <w:sz w:val="24"/>
          <w:szCs w:val="24"/>
        </w:rPr>
      </w:pPr>
      <w:r w:rsidRPr="00E54DF1">
        <w:rPr>
          <w:rFonts w:ascii="Times New Roman" w:hAnsi="Times New Roman" w:cs="Times New Roman"/>
          <w:sz w:val="24"/>
          <w:szCs w:val="24"/>
        </w:rPr>
        <w:t>API server inside the master node is where all the administrative tasks will be performed.</w:t>
      </w:r>
    </w:p>
    <w:p w14:paraId="6F77CE34" w14:textId="77777777" w:rsidR="00E54DF1" w:rsidRPr="00E54DF1" w:rsidRDefault="00E54DF1" w:rsidP="00E54DF1">
      <w:pPr>
        <w:numPr>
          <w:ilvl w:val="0"/>
          <w:numId w:val="6"/>
        </w:numPr>
        <w:jc w:val="both"/>
        <w:rPr>
          <w:rFonts w:ascii="Times New Roman" w:hAnsi="Times New Roman" w:cs="Times New Roman"/>
          <w:sz w:val="24"/>
          <w:szCs w:val="24"/>
        </w:rPr>
      </w:pPr>
      <w:r w:rsidRPr="00E54DF1">
        <w:rPr>
          <w:rFonts w:ascii="Times New Roman" w:hAnsi="Times New Roman" w:cs="Times New Roman"/>
          <w:sz w:val="24"/>
          <w:szCs w:val="24"/>
        </w:rPr>
        <w:t>REST commands then go to the API server to process and validate the requests.</w:t>
      </w:r>
    </w:p>
    <w:p w14:paraId="622E9328" w14:textId="77777777" w:rsidR="00E54DF1" w:rsidRPr="00E54DF1" w:rsidRDefault="00E54DF1" w:rsidP="00E54DF1">
      <w:pPr>
        <w:numPr>
          <w:ilvl w:val="0"/>
          <w:numId w:val="6"/>
        </w:numPr>
        <w:jc w:val="both"/>
        <w:rPr>
          <w:rFonts w:ascii="Times New Roman" w:hAnsi="Times New Roman" w:cs="Times New Roman"/>
          <w:sz w:val="24"/>
          <w:szCs w:val="24"/>
        </w:rPr>
      </w:pPr>
      <w:r w:rsidRPr="00E54DF1">
        <w:rPr>
          <w:rFonts w:ascii="Times New Roman" w:hAnsi="Times New Roman" w:cs="Times New Roman"/>
          <w:sz w:val="24"/>
          <w:szCs w:val="24"/>
        </w:rPr>
        <w:t>The cluster’s resulting state will be stored based on the distributed key value upon request.</w:t>
      </w:r>
    </w:p>
    <w:p w14:paraId="2FD03F85"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Scheduler</w:t>
      </w:r>
    </w:p>
    <w:p w14:paraId="6321B0EC" w14:textId="77777777" w:rsidR="00E54DF1" w:rsidRPr="00E54DF1" w:rsidRDefault="00E54DF1" w:rsidP="00E54DF1">
      <w:pPr>
        <w:numPr>
          <w:ilvl w:val="0"/>
          <w:numId w:val="7"/>
        </w:numPr>
        <w:jc w:val="both"/>
        <w:rPr>
          <w:rFonts w:ascii="Times New Roman" w:hAnsi="Times New Roman" w:cs="Times New Roman"/>
          <w:sz w:val="24"/>
          <w:szCs w:val="24"/>
        </w:rPr>
      </w:pPr>
      <w:r w:rsidRPr="00E54DF1">
        <w:rPr>
          <w:rFonts w:ascii="Times New Roman" w:hAnsi="Times New Roman" w:cs="Times New Roman"/>
          <w:sz w:val="24"/>
          <w:szCs w:val="24"/>
        </w:rPr>
        <w:t>This component schedules the tasks to specified slave nodes. Besides, each slave node will store information on resource usage.</w:t>
      </w:r>
    </w:p>
    <w:p w14:paraId="1E8D453F" w14:textId="77777777" w:rsidR="00E54DF1" w:rsidRPr="00E54DF1" w:rsidRDefault="00E54DF1" w:rsidP="00E54DF1">
      <w:pPr>
        <w:numPr>
          <w:ilvl w:val="0"/>
          <w:numId w:val="7"/>
        </w:numPr>
        <w:jc w:val="both"/>
        <w:rPr>
          <w:rFonts w:ascii="Times New Roman" w:hAnsi="Times New Roman" w:cs="Times New Roman"/>
          <w:sz w:val="24"/>
          <w:szCs w:val="24"/>
        </w:rPr>
      </w:pPr>
      <w:r w:rsidRPr="00E54DF1">
        <w:rPr>
          <w:rFonts w:ascii="Times New Roman" w:hAnsi="Times New Roman" w:cs="Times New Roman"/>
          <w:sz w:val="24"/>
          <w:szCs w:val="24"/>
        </w:rPr>
        <w:t>The scheduler will schedule all the work in the form of Services and Pods.</w:t>
      </w:r>
    </w:p>
    <w:p w14:paraId="2CA650DD" w14:textId="77777777" w:rsidR="00E54DF1" w:rsidRPr="00E54DF1" w:rsidRDefault="00E54DF1" w:rsidP="00E54DF1">
      <w:pPr>
        <w:numPr>
          <w:ilvl w:val="0"/>
          <w:numId w:val="7"/>
        </w:numPr>
        <w:jc w:val="both"/>
        <w:rPr>
          <w:rFonts w:ascii="Times New Roman" w:hAnsi="Times New Roman" w:cs="Times New Roman"/>
          <w:sz w:val="24"/>
          <w:szCs w:val="24"/>
        </w:rPr>
      </w:pPr>
      <w:r w:rsidRPr="00E54DF1">
        <w:rPr>
          <w:rFonts w:ascii="Times New Roman" w:hAnsi="Times New Roman" w:cs="Times New Roman"/>
          <w:sz w:val="24"/>
          <w:szCs w:val="24"/>
        </w:rPr>
        <w:t>Before the task is scheduled, the scheduler will consider the service requirements quality, affinity, anti-affinity, data locality, etc.</w:t>
      </w:r>
    </w:p>
    <w:p w14:paraId="0378F300"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Control manager</w:t>
      </w:r>
    </w:p>
    <w:p w14:paraId="520EE9C4" w14:textId="77777777" w:rsidR="00E54DF1" w:rsidRPr="00E54DF1" w:rsidRDefault="00E54DF1" w:rsidP="00E54DF1">
      <w:pPr>
        <w:numPr>
          <w:ilvl w:val="0"/>
          <w:numId w:val="8"/>
        </w:numPr>
        <w:jc w:val="both"/>
        <w:rPr>
          <w:rFonts w:ascii="Times New Roman" w:hAnsi="Times New Roman" w:cs="Times New Roman"/>
          <w:sz w:val="24"/>
          <w:szCs w:val="24"/>
        </w:rPr>
      </w:pPr>
      <w:r w:rsidRPr="00E54DF1">
        <w:rPr>
          <w:rFonts w:ascii="Times New Roman" w:hAnsi="Times New Roman" w:cs="Times New Roman"/>
          <w:sz w:val="24"/>
          <w:szCs w:val="24"/>
        </w:rPr>
        <w:t>The control manager is a controller, a daemon that adjusts the Kubernetes cluster.</w:t>
      </w:r>
    </w:p>
    <w:p w14:paraId="212AE8D6" w14:textId="77777777" w:rsidR="00E54DF1" w:rsidRPr="00E54DF1" w:rsidRDefault="00E54DF1" w:rsidP="00E54DF1">
      <w:pPr>
        <w:numPr>
          <w:ilvl w:val="0"/>
          <w:numId w:val="8"/>
        </w:numPr>
        <w:jc w:val="both"/>
        <w:rPr>
          <w:rFonts w:ascii="Times New Roman" w:hAnsi="Times New Roman" w:cs="Times New Roman"/>
          <w:sz w:val="24"/>
          <w:szCs w:val="24"/>
        </w:rPr>
      </w:pPr>
      <w:r w:rsidRPr="00E54DF1">
        <w:rPr>
          <w:rFonts w:ascii="Times New Roman" w:hAnsi="Times New Roman" w:cs="Times New Roman"/>
          <w:sz w:val="24"/>
          <w:szCs w:val="24"/>
        </w:rPr>
        <w:t>Kubernetes cluster serves the purpose of managing various non-terminating control loops.</w:t>
      </w:r>
    </w:p>
    <w:p w14:paraId="06330B0D" w14:textId="77777777" w:rsidR="00E54DF1" w:rsidRPr="00E54DF1" w:rsidRDefault="00E54DF1" w:rsidP="00E54DF1">
      <w:pPr>
        <w:numPr>
          <w:ilvl w:val="0"/>
          <w:numId w:val="8"/>
        </w:numPr>
        <w:jc w:val="both"/>
        <w:rPr>
          <w:rFonts w:ascii="Times New Roman" w:hAnsi="Times New Roman" w:cs="Times New Roman"/>
          <w:sz w:val="24"/>
          <w:szCs w:val="24"/>
        </w:rPr>
      </w:pPr>
      <w:r w:rsidRPr="00E54DF1">
        <w:rPr>
          <w:rFonts w:ascii="Times New Roman" w:hAnsi="Times New Roman" w:cs="Times New Roman"/>
          <w:sz w:val="24"/>
          <w:szCs w:val="24"/>
        </w:rPr>
        <w:t>This component also performs other functions, such as collecting node, event, and cascading-deletion garbage. Moreover, it has lifecycle functions like creating namespaces.</w:t>
      </w:r>
    </w:p>
    <w:p w14:paraId="6F3B92C3" w14:textId="77777777" w:rsidR="00E54DF1" w:rsidRPr="00E54DF1" w:rsidRDefault="00E54DF1" w:rsidP="00E54DF1">
      <w:pPr>
        <w:numPr>
          <w:ilvl w:val="0"/>
          <w:numId w:val="8"/>
        </w:numPr>
        <w:jc w:val="both"/>
        <w:rPr>
          <w:rFonts w:ascii="Times New Roman" w:hAnsi="Times New Roman" w:cs="Times New Roman"/>
          <w:sz w:val="24"/>
          <w:szCs w:val="24"/>
        </w:rPr>
      </w:pPr>
      <w:r w:rsidRPr="00E54DF1">
        <w:rPr>
          <w:rFonts w:ascii="Times New Roman" w:hAnsi="Times New Roman" w:cs="Times New Roman"/>
          <w:sz w:val="24"/>
          <w:szCs w:val="24"/>
        </w:rPr>
        <w:t>In essence, a controller looks over the desired state of a managed object, but it also uses an API server to overlook and manage its current state. If the desired state of an object is not met, the control loop will ensure the current and desired state level by taking specific steps to achieve this goal.</w:t>
      </w:r>
    </w:p>
    <w:p w14:paraId="5B7A4703"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ETCD</w:t>
      </w:r>
    </w:p>
    <w:p w14:paraId="7D0327CF" w14:textId="77777777" w:rsidR="00E54DF1" w:rsidRPr="00E54DF1" w:rsidRDefault="00E54DF1" w:rsidP="00E54DF1">
      <w:pPr>
        <w:numPr>
          <w:ilvl w:val="0"/>
          <w:numId w:val="9"/>
        </w:numPr>
        <w:jc w:val="both"/>
        <w:rPr>
          <w:rFonts w:ascii="Times New Roman" w:hAnsi="Times New Roman" w:cs="Times New Roman"/>
          <w:sz w:val="24"/>
          <w:szCs w:val="24"/>
        </w:rPr>
      </w:pPr>
      <w:r w:rsidRPr="00E54DF1">
        <w:rPr>
          <w:rFonts w:ascii="Times New Roman" w:hAnsi="Times New Roman" w:cs="Times New Roman"/>
          <w:sz w:val="24"/>
          <w:szCs w:val="24"/>
        </w:rPr>
        <w:t>This component distributes a key-value store that ultimately uses a cluster state.</w:t>
      </w:r>
    </w:p>
    <w:p w14:paraId="7D1B3BB6" w14:textId="77777777" w:rsidR="00E54DF1" w:rsidRPr="00E54DF1" w:rsidRDefault="00E54DF1" w:rsidP="00E54DF1">
      <w:pPr>
        <w:numPr>
          <w:ilvl w:val="0"/>
          <w:numId w:val="9"/>
        </w:numPr>
        <w:jc w:val="both"/>
        <w:rPr>
          <w:rFonts w:ascii="Times New Roman" w:hAnsi="Times New Roman" w:cs="Times New Roman"/>
          <w:sz w:val="24"/>
          <w:szCs w:val="24"/>
        </w:rPr>
      </w:pPr>
      <w:r w:rsidRPr="00E54DF1">
        <w:rPr>
          <w:rFonts w:ascii="Times New Roman" w:hAnsi="Times New Roman" w:cs="Times New Roman"/>
          <w:sz w:val="24"/>
          <w:szCs w:val="24"/>
        </w:rPr>
        <w:t>You can configure ETCD externally or make it a part of the Kubernetes Master.</w:t>
      </w:r>
    </w:p>
    <w:p w14:paraId="18CEBDB7" w14:textId="77777777" w:rsidR="00E54DF1" w:rsidRPr="00E54DF1" w:rsidRDefault="00E54DF1" w:rsidP="00E54DF1">
      <w:pPr>
        <w:numPr>
          <w:ilvl w:val="0"/>
          <w:numId w:val="9"/>
        </w:numPr>
        <w:jc w:val="both"/>
        <w:rPr>
          <w:rFonts w:ascii="Times New Roman" w:hAnsi="Times New Roman" w:cs="Times New Roman"/>
          <w:sz w:val="24"/>
          <w:szCs w:val="24"/>
        </w:rPr>
      </w:pPr>
      <w:r w:rsidRPr="00E54DF1">
        <w:rPr>
          <w:rFonts w:ascii="Times New Roman" w:hAnsi="Times New Roman" w:cs="Times New Roman"/>
          <w:sz w:val="24"/>
          <w:szCs w:val="24"/>
        </w:rPr>
        <w:t xml:space="preserve">“Go” programming language is the one people use to write ETCD. In Kubernetes, you can store configuration details like Secrets, </w:t>
      </w:r>
      <w:proofErr w:type="spellStart"/>
      <w:r w:rsidRPr="00E54DF1">
        <w:rPr>
          <w:rFonts w:ascii="Times New Roman" w:hAnsi="Times New Roman" w:cs="Times New Roman"/>
          <w:sz w:val="24"/>
          <w:szCs w:val="24"/>
        </w:rPr>
        <w:t>ConfigMaps</w:t>
      </w:r>
      <w:proofErr w:type="spellEnd"/>
      <w:r w:rsidRPr="00E54DF1">
        <w:rPr>
          <w:rFonts w:ascii="Times New Roman" w:hAnsi="Times New Roman" w:cs="Times New Roman"/>
          <w:sz w:val="24"/>
          <w:szCs w:val="24"/>
        </w:rPr>
        <w:t>, subnets, etc., and store the cluster state.</w:t>
      </w:r>
    </w:p>
    <w:p w14:paraId="4E50CE0D"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Pod</w:t>
      </w:r>
    </w:p>
    <w:p w14:paraId="0CFDA7E3"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Pod is a single application controlled by one or several containers. A pod contains a unique network ID, application containers, and storage resources to determine how it’ll run containers.</w:t>
      </w:r>
    </w:p>
    <w:p w14:paraId="7A1E56CD"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Service</w:t>
      </w:r>
    </w:p>
    <w:p w14:paraId="78F4DE2C"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Pods can easily suffer a change. Therefore, Kubernetes can’t assure that a physical pod will remain alive (if the replication controller ends and begins with new pods). </w:t>
      </w:r>
    </w:p>
    <w:p w14:paraId="64FC26CF"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Instead, the service will display a logical set of pods and act as a gateway. This means that you won’t have to keep track of the pods that make up the service, as pods can send requests to it.</w:t>
      </w:r>
    </w:p>
    <w:p w14:paraId="3869B189" w14:textId="77777777" w:rsidR="00E54DF1" w:rsidRPr="00E54DF1" w:rsidRDefault="00E54DF1" w:rsidP="00E54DF1">
      <w:pPr>
        <w:ind w:left="360"/>
        <w:jc w:val="both"/>
        <w:rPr>
          <w:rFonts w:ascii="Times New Roman" w:hAnsi="Times New Roman" w:cs="Times New Roman"/>
          <w:b/>
          <w:bCs/>
          <w:sz w:val="24"/>
          <w:szCs w:val="24"/>
        </w:rPr>
      </w:pPr>
      <w:proofErr w:type="spellStart"/>
      <w:r w:rsidRPr="00E54DF1">
        <w:rPr>
          <w:rFonts w:ascii="Times New Roman" w:hAnsi="Times New Roman" w:cs="Times New Roman"/>
          <w:b/>
          <w:bCs/>
          <w:sz w:val="24"/>
          <w:szCs w:val="24"/>
        </w:rPr>
        <w:t>NameSpace</w:t>
      </w:r>
      <w:proofErr w:type="spellEnd"/>
    </w:p>
    <w:p w14:paraId="49CCA28B"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is a virtual cluster that works in environments with multiple users across numerous projects. It’s worth mentioning that one physical cluster can run several virtual clusters simultaneously.</w:t>
      </w:r>
    </w:p>
    <w:p w14:paraId="4A849D2A"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 xml:space="preserve">Resources within a namespace </w:t>
      </w:r>
      <w:proofErr w:type="gramStart"/>
      <w:r w:rsidRPr="00E54DF1">
        <w:rPr>
          <w:rFonts w:ascii="Times New Roman" w:hAnsi="Times New Roman" w:cs="Times New Roman"/>
          <w:sz w:val="24"/>
          <w:szCs w:val="24"/>
        </w:rPr>
        <w:t>have to</w:t>
      </w:r>
      <w:proofErr w:type="gramEnd"/>
      <w:r w:rsidRPr="00E54DF1">
        <w:rPr>
          <w:rFonts w:ascii="Times New Roman" w:hAnsi="Times New Roman" w:cs="Times New Roman"/>
          <w:sz w:val="24"/>
          <w:szCs w:val="24"/>
        </w:rPr>
        <w:t xml:space="preserve"> be unique, and they won’t be granted access to another namespace. Moreover, it’s possible to allocate a resource quota to a namespace so you can avoid overconsumption of overall resources found in the physical cluster.</w:t>
      </w:r>
    </w:p>
    <w:p w14:paraId="5C8E38F6"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Volume</w:t>
      </w:r>
    </w:p>
    <w:p w14:paraId="572C1400"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In Kubernetes, the volume will apply to a whole pod. Therefore, it’ll mount on all containers located in the specified pod. Even if the container restarts, Kubernetes can guarantee that all the data will be saved. However, if the pod is killed, the volume will also disappear. A pod can have numerous volumes of different types.</w:t>
      </w:r>
    </w:p>
    <w:p w14:paraId="51082DA6" w14:textId="77777777" w:rsidR="00E54DF1" w:rsidRPr="00E54DF1" w:rsidRDefault="00E54DF1" w:rsidP="00E54DF1">
      <w:pPr>
        <w:ind w:left="360"/>
        <w:jc w:val="both"/>
        <w:rPr>
          <w:rFonts w:ascii="Times New Roman" w:hAnsi="Times New Roman" w:cs="Times New Roman"/>
          <w:b/>
          <w:bCs/>
          <w:sz w:val="24"/>
          <w:szCs w:val="24"/>
        </w:rPr>
      </w:pPr>
      <w:r w:rsidRPr="00E54DF1">
        <w:rPr>
          <w:rFonts w:ascii="Times New Roman" w:hAnsi="Times New Roman" w:cs="Times New Roman"/>
          <w:b/>
          <w:bCs/>
          <w:sz w:val="24"/>
          <w:szCs w:val="24"/>
        </w:rPr>
        <w:t>Deployment</w:t>
      </w:r>
    </w:p>
    <w:p w14:paraId="41CC177D"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 xml:space="preserve">Deployment depicts the pod’s desired state or replica set, usually in a </w:t>
      </w:r>
      <w:proofErr w:type="spellStart"/>
      <w:r w:rsidRPr="00E54DF1">
        <w:rPr>
          <w:rFonts w:ascii="Times New Roman" w:hAnsi="Times New Roman" w:cs="Times New Roman"/>
          <w:sz w:val="24"/>
          <w:szCs w:val="24"/>
        </w:rPr>
        <w:t>yaml</w:t>
      </w:r>
      <w:proofErr w:type="spellEnd"/>
      <w:r w:rsidRPr="00E54DF1">
        <w:rPr>
          <w:rFonts w:ascii="Times New Roman" w:hAnsi="Times New Roman" w:cs="Times New Roman"/>
          <w:sz w:val="24"/>
          <w:szCs w:val="24"/>
        </w:rPr>
        <w:t xml:space="preserve"> file. The controller will slowly update the environment until the current and expected state match, as specified in the deployment file. This environment update includes deleting or creating replicas.</w:t>
      </w:r>
    </w:p>
    <w:p w14:paraId="4DADFC9D" w14:textId="77777777" w:rsidR="00E54DF1" w:rsidRPr="00E54DF1" w:rsidRDefault="00E54DF1" w:rsidP="00E54DF1">
      <w:pPr>
        <w:ind w:left="360"/>
        <w:jc w:val="both"/>
        <w:rPr>
          <w:rFonts w:ascii="Times New Roman" w:hAnsi="Times New Roman" w:cs="Times New Roman"/>
          <w:sz w:val="24"/>
          <w:szCs w:val="24"/>
        </w:rPr>
      </w:pPr>
      <w:r w:rsidRPr="00E54DF1">
        <w:rPr>
          <w:rFonts w:ascii="Times New Roman" w:hAnsi="Times New Roman" w:cs="Times New Roman"/>
          <w:sz w:val="24"/>
          <w:szCs w:val="24"/>
        </w:rPr>
        <w:t xml:space="preserve">The </w:t>
      </w:r>
      <w:proofErr w:type="spellStart"/>
      <w:r w:rsidRPr="00E54DF1">
        <w:rPr>
          <w:rFonts w:ascii="Times New Roman" w:hAnsi="Times New Roman" w:cs="Times New Roman"/>
          <w:sz w:val="24"/>
          <w:szCs w:val="24"/>
        </w:rPr>
        <w:t>yaml</w:t>
      </w:r>
      <w:proofErr w:type="spellEnd"/>
      <w:r w:rsidRPr="00E54DF1">
        <w:rPr>
          <w:rFonts w:ascii="Times New Roman" w:hAnsi="Times New Roman" w:cs="Times New Roman"/>
          <w:sz w:val="24"/>
          <w:szCs w:val="24"/>
        </w:rPr>
        <w:t xml:space="preserve"> file defines two replicas for each pod. However, when only one is running, the </w:t>
      </w:r>
      <w:proofErr w:type="spellStart"/>
      <w:r w:rsidRPr="00E54DF1">
        <w:rPr>
          <w:rFonts w:ascii="Times New Roman" w:hAnsi="Times New Roman" w:cs="Times New Roman"/>
          <w:sz w:val="24"/>
          <w:szCs w:val="24"/>
        </w:rPr>
        <w:t>yaml</w:t>
      </w:r>
      <w:proofErr w:type="spellEnd"/>
      <w:r w:rsidRPr="00E54DF1">
        <w:rPr>
          <w:rFonts w:ascii="Times New Roman" w:hAnsi="Times New Roman" w:cs="Times New Roman"/>
          <w:sz w:val="24"/>
          <w:szCs w:val="24"/>
        </w:rPr>
        <w:t xml:space="preserve"> file definition will also create another one. Therefore, it’s essential to know that they shouldn’t be directly manipulated when deployment manages replicas. Use new implementations instead.</w:t>
      </w:r>
    </w:p>
    <w:p w14:paraId="7BBC5861" w14:textId="77777777" w:rsidR="00E54DF1" w:rsidRPr="00650F59" w:rsidRDefault="00E54DF1" w:rsidP="00E54DF1">
      <w:pPr>
        <w:ind w:left="360"/>
        <w:jc w:val="both"/>
        <w:rPr>
          <w:rFonts w:ascii="Times New Roman" w:hAnsi="Times New Roman" w:cs="Times New Roman"/>
          <w:sz w:val="24"/>
          <w:szCs w:val="24"/>
        </w:rPr>
      </w:pPr>
    </w:p>
    <w:sectPr w:rsidR="00E54DF1" w:rsidRPr="00650F59" w:rsidSect="000C0240">
      <w:pgSz w:w="11906" w:h="16838"/>
      <w:pgMar w:top="851"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387C8C"/>
    <w:multiLevelType w:val="multilevel"/>
    <w:tmpl w:val="D662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ED0BC1"/>
    <w:multiLevelType w:val="multilevel"/>
    <w:tmpl w:val="53D6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62CE4"/>
    <w:multiLevelType w:val="multilevel"/>
    <w:tmpl w:val="A764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22C2A"/>
    <w:multiLevelType w:val="multilevel"/>
    <w:tmpl w:val="06D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435BC"/>
    <w:multiLevelType w:val="hybridMultilevel"/>
    <w:tmpl w:val="01E04D3E"/>
    <w:lvl w:ilvl="0" w:tplc="B4F6DFE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1E0FF0"/>
    <w:multiLevelType w:val="multilevel"/>
    <w:tmpl w:val="19C8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5C6C8F"/>
    <w:multiLevelType w:val="hybridMultilevel"/>
    <w:tmpl w:val="D8CCBF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C05F9E"/>
    <w:multiLevelType w:val="multilevel"/>
    <w:tmpl w:val="08D0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757A46"/>
    <w:multiLevelType w:val="multilevel"/>
    <w:tmpl w:val="589A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870829">
    <w:abstractNumId w:val="6"/>
  </w:num>
  <w:num w:numId="2" w16cid:durableId="1184826263">
    <w:abstractNumId w:val="4"/>
  </w:num>
  <w:num w:numId="3" w16cid:durableId="783578917">
    <w:abstractNumId w:val="7"/>
  </w:num>
  <w:num w:numId="4" w16cid:durableId="1566601419">
    <w:abstractNumId w:val="0"/>
  </w:num>
  <w:num w:numId="5" w16cid:durableId="311718406">
    <w:abstractNumId w:val="5"/>
  </w:num>
  <w:num w:numId="6" w16cid:durableId="485165919">
    <w:abstractNumId w:val="2"/>
  </w:num>
  <w:num w:numId="7" w16cid:durableId="1360621743">
    <w:abstractNumId w:val="8"/>
  </w:num>
  <w:num w:numId="8" w16cid:durableId="1717463701">
    <w:abstractNumId w:val="3"/>
  </w:num>
  <w:num w:numId="9" w16cid:durableId="460148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C3C"/>
    <w:rsid w:val="000C0240"/>
    <w:rsid w:val="001711E5"/>
    <w:rsid w:val="00351FC9"/>
    <w:rsid w:val="00650F59"/>
    <w:rsid w:val="006759E5"/>
    <w:rsid w:val="008632BD"/>
    <w:rsid w:val="008E1094"/>
    <w:rsid w:val="008F6BDB"/>
    <w:rsid w:val="009A54ED"/>
    <w:rsid w:val="00A01A7B"/>
    <w:rsid w:val="00A83C3C"/>
    <w:rsid w:val="00C0122F"/>
    <w:rsid w:val="00E54DF1"/>
    <w:rsid w:val="00EA03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7E046"/>
  <w15:chartTrackingRefBased/>
  <w15:docId w15:val="{D2D3FD7F-D4A5-4DD9-9C37-ABA9A20A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C3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83C3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3C3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3C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3C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3C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C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C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C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C3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83C3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3C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3C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3C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3C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C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C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C3C"/>
    <w:rPr>
      <w:rFonts w:eastAsiaTheme="majorEastAsia" w:cstheme="majorBidi"/>
      <w:color w:val="272727" w:themeColor="text1" w:themeTint="D8"/>
    </w:rPr>
  </w:style>
  <w:style w:type="paragraph" w:styleId="Title">
    <w:name w:val="Title"/>
    <w:basedOn w:val="Normal"/>
    <w:next w:val="Normal"/>
    <w:link w:val="TitleChar"/>
    <w:uiPriority w:val="10"/>
    <w:qFormat/>
    <w:rsid w:val="00A83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C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C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C3C"/>
    <w:pPr>
      <w:spacing w:before="160"/>
      <w:jc w:val="center"/>
    </w:pPr>
    <w:rPr>
      <w:i/>
      <w:iCs/>
      <w:color w:val="404040" w:themeColor="text1" w:themeTint="BF"/>
    </w:rPr>
  </w:style>
  <w:style w:type="character" w:customStyle="1" w:styleId="QuoteChar">
    <w:name w:val="Quote Char"/>
    <w:basedOn w:val="DefaultParagraphFont"/>
    <w:link w:val="Quote"/>
    <w:uiPriority w:val="29"/>
    <w:rsid w:val="00A83C3C"/>
    <w:rPr>
      <w:i/>
      <w:iCs/>
      <w:color w:val="404040" w:themeColor="text1" w:themeTint="BF"/>
    </w:rPr>
  </w:style>
  <w:style w:type="paragraph" w:styleId="ListParagraph">
    <w:name w:val="List Paragraph"/>
    <w:basedOn w:val="Normal"/>
    <w:uiPriority w:val="34"/>
    <w:qFormat/>
    <w:rsid w:val="00A83C3C"/>
    <w:pPr>
      <w:ind w:left="720"/>
      <w:contextualSpacing/>
    </w:pPr>
  </w:style>
  <w:style w:type="character" w:styleId="IntenseEmphasis">
    <w:name w:val="Intense Emphasis"/>
    <w:basedOn w:val="DefaultParagraphFont"/>
    <w:uiPriority w:val="21"/>
    <w:qFormat/>
    <w:rsid w:val="00A83C3C"/>
    <w:rPr>
      <w:i/>
      <w:iCs/>
      <w:color w:val="2F5496" w:themeColor="accent1" w:themeShade="BF"/>
    </w:rPr>
  </w:style>
  <w:style w:type="paragraph" w:styleId="IntenseQuote">
    <w:name w:val="Intense Quote"/>
    <w:basedOn w:val="Normal"/>
    <w:next w:val="Normal"/>
    <w:link w:val="IntenseQuoteChar"/>
    <w:uiPriority w:val="30"/>
    <w:qFormat/>
    <w:rsid w:val="00A83C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3C3C"/>
    <w:rPr>
      <w:i/>
      <w:iCs/>
      <w:color w:val="2F5496" w:themeColor="accent1" w:themeShade="BF"/>
    </w:rPr>
  </w:style>
  <w:style w:type="character" w:styleId="IntenseReference">
    <w:name w:val="Intense Reference"/>
    <w:basedOn w:val="DefaultParagraphFont"/>
    <w:uiPriority w:val="32"/>
    <w:qFormat/>
    <w:rsid w:val="00A83C3C"/>
    <w:rPr>
      <w:b/>
      <w:bCs/>
      <w:smallCaps/>
      <w:color w:val="2F5496" w:themeColor="accent1" w:themeShade="BF"/>
      <w:spacing w:val="5"/>
    </w:rPr>
  </w:style>
  <w:style w:type="character" w:styleId="Hyperlink">
    <w:name w:val="Hyperlink"/>
    <w:basedOn w:val="DefaultParagraphFont"/>
    <w:uiPriority w:val="99"/>
    <w:unhideWhenUsed/>
    <w:rsid w:val="000C0240"/>
    <w:rPr>
      <w:color w:val="0563C1" w:themeColor="hyperlink"/>
      <w:u w:val="single"/>
    </w:rPr>
  </w:style>
  <w:style w:type="character" w:styleId="UnresolvedMention">
    <w:name w:val="Unresolved Mention"/>
    <w:basedOn w:val="DefaultParagraphFont"/>
    <w:uiPriority w:val="99"/>
    <w:semiHidden/>
    <w:unhideWhenUsed/>
    <w:rsid w:val="000C0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8955">
      <w:bodyDiv w:val="1"/>
      <w:marLeft w:val="0"/>
      <w:marRight w:val="0"/>
      <w:marTop w:val="0"/>
      <w:marBottom w:val="0"/>
      <w:divBdr>
        <w:top w:val="none" w:sz="0" w:space="0" w:color="auto"/>
        <w:left w:val="none" w:sz="0" w:space="0" w:color="auto"/>
        <w:bottom w:val="none" w:sz="0" w:space="0" w:color="auto"/>
        <w:right w:val="none" w:sz="0" w:space="0" w:color="auto"/>
      </w:divBdr>
    </w:div>
    <w:div w:id="120534247">
      <w:bodyDiv w:val="1"/>
      <w:marLeft w:val="0"/>
      <w:marRight w:val="0"/>
      <w:marTop w:val="0"/>
      <w:marBottom w:val="0"/>
      <w:divBdr>
        <w:top w:val="none" w:sz="0" w:space="0" w:color="auto"/>
        <w:left w:val="none" w:sz="0" w:space="0" w:color="auto"/>
        <w:bottom w:val="none" w:sz="0" w:space="0" w:color="auto"/>
        <w:right w:val="none" w:sz="0" w:space="0" w:color="auto"/>
      </w:divBdr>
    </w:div>
    <w:div w:id="124928281">
      <w:bodyDiv w:val="1"/>
      <w:marLeft w:val="0"/>
      <w:marRight w:val="0"/>
      <w:marTop w:val="0"/>
      <w:marBottom w:val="0"/>
      <w:divBdr>
        <w:top w:val="none" w:sz="0" w:space="0" w:color="auto"/>
        <w:left w:val="none" w:sz="0" w:space="0" w:color="auto"/>
        <w:bottom w:val="none" w:sz="0" w:space="0" w:color="auto"/>
        <w:right w:val="none" w:sz="0" w:space="0" w:color="auto"/>
      </w:divBdr>
    </w:div>
    <w:div w:id="132914111">
      <w:bodyDiv w:val="1"/>
      <w:marLeft w:val="0"/>
      <w:marRight w:val="0"/>
      <w:marTop w:val="0"/>
      <w:marBottom w:val="0"/>
      <w:divBdr>
        <w:top w:val="none" w:sz="0" w:space="0" w:color="auto"/>
        <w:left w:val="none" w:sz="0" w:space="0" w:color="auto"/>
        <w:bottom w:val="none" w:sz="0" w:space="0" w:color="auto"/>
        <w:right w:val="none" w:sz="0" w:space="0" w:color="auto"/>
      </w:divBdr>
    </w:div>
    <w:div w:id="190001707">
      <w:bodyDiv w:val="1"/>
      <w:marLeft w:val="0"/>
      <w:marRight w:val="0"/>
      <w:marTop w:val="0"/>
      <w:marBottom w:val="0"/>
      <w:divBdr>
        <w:top w:val="none" w:sz="0" w:space="0" w:color="auto"/>
        <w:left w:val="none" w:sz="0" w:space="0" w:color="auto"/>
        <w:bottom w:val="none" w:sz="0" w:space="0" w:color="auto"/>
        <w:right w:val="none" w:sz="0" w:space="0" w:color="auto"/>
      </w:divBdr>
    </w:div>
    <w:div w:id="194389961">
      <w:bodyDiv w:val="1"/>
      <w:marLeft w:val="0"/>
      <w:marRight w:val="0"/>
      <w:marTop w:val="0"/>
      <w:marBottom w:val="0"/>
      <w:divBdr>
        <w:top w:val="none" w:sz="0" w:space="0" w:color="auto"/>
        <w:left w:val="none" w:sz="0" w:space="0" w:color="auto"/>
        <w:bottom w:val="none" w:sz="0" w:space="0" w:color="auto"/>
        <w:right w:val="none" w:sz="0" w:space="0" w:color="auto"/>
      </w:divBdr>
    </w:div>
    <w:div w:id="198200106">
      <w:bodyDiv w:val="1"/>
      <w:marLeft w:val="0"/>
      <w:marRight w:val="0"/>
      <w:marTop w:val="0"/>
      <w:marBottom w:val="0"/>
      <w:divBdr>
        <w:top w:val="none" w:sz="0" w:space="0" w:color="auto"/>
        <w:left w:val="none" w:sz="0" w:space="0" w:color="auto"/>
        <w:bottom w:val="none" w:sz="0" w:space="0" w:color="auto"/>
        <w:right w:val="none" w:sz="0" w:space="0" w:color="auto"/>
      </w:divBdr>
    </w:div>
    <w:div w:id="243028363">
      <w:bodyDiv w:val="1"/>
      <w:marLeft w:val="0"/>
      <w:marRight w:val="0"/>
      <w:marTop w:val="0"/>
      <w:marBottom w:val="0"/>
      <w:divBdr>
        <w:top w:val="none" w:sz="0" w:space="0" w:color="auto"/>
        <w:left w:val="none" w:sz="0" w:space="0" w:color="auto"/>
        <w:bottom w:val="none" w:sz="0" w:space="0" w:color="auto"/>
        <w:right w:val="none" w:sz="0" w:space="0" w:color="auto"/>
      </w:divBdr>
    </w:div>
    <w:div w:id="298389089">
      <w:bodyDiv w:val="1"/>
      <w:marLeft w:val="0"/>
      <w:marRight w:val="0"/>
      <w:marTop w:val="0"/>
      <w:marBottom w:val="0"/>
      <w:divBdr>
        <w:top w:val="none" w:sz="0" w:space="0" w:color="auto"/>
        <w:left w:val="none" w:sz="0" w:space="0" w:color="auto"/>
        <w:bottom w:val="none" w:sz="0" w:space="0" w:color="auto"/>
        <w:right w:val="none" w:sz="0" w:space="0" w:color="auto"/>
      </w:divBdr>
    </w:div>
    <w:div w:id="481504033">
      <w:bodyDiv w:val="1"/>
      <w:marLeft w:val="0"/>
      <w:marRight w:val="0"/>
      <w:marTop w:val="0"/>
      <w:marBottom w:val="0"/>
      <w:divBdr>
        <w:top w:val="none" w:sz="0" w:space="0" w:color="auto"/>
        <w:left w:val="none" w:sz="0" w:space="0" w:color="auto"/>
        <w:bottom w:val="none" w:sz="0" w:space="0" w:color="auto"/>
        <w:right w:val="none" w:sz="0" w:space="0" w:color="auto"/>
      </w:divBdr>
    </w:div>
    <w:div w:id="545263689">
      <w:bodyDiv w:val="1"/>
      <w:marLeft w:val="0"/>
      <w:marRight w:val="0"/>
      <w:marTop w:val="0"/>
      <w:marBottom w:val="0"/>
      <w:divBdr>
        <w:top w:val="none" w:sz="0" w:space="0" w:color="auto"/>
        <w:left w:val="none" w:sz="0" w:space="0" w:color="auto"/>
        <w:bottom w:val="none" w:sz="0" w:space="0" w:color="auto"/>
        <w:right w:val="none" w:sz="0" w:space="0" w:color="auto"/>
      </w:divBdr>
    </w:div>
    <w:div w:id="679236883">
      <w:bodyDiv w:val="1"/>
      <w:marLeft w:val="0"/>
      <w:marRight w:val="0"/>
      <w:marTop w:val="0"/>
      <w:marBottom w:val="0"/>
      <w:divBdr>
        <w:top w:val="none" w:sz="0" w:space="0" w:color="auto"/>
        <w:left w:val="none" w:sz="0" w:space="0" w:color="auto"/>
        <w:bottom w:val="none" w:sz="0" w:space="0" w:color="auto"/>
        <w:right w:val="none" w:sz="0" w:space="0" w:color="auto"/>
      </w:divBdr>
    </w:div>
    <w:div w:id="710764798">
      <w:bodyDiv w:val="1"/>
      <w:marLeft w:val="0"/>
      <w:marRight w:val="0"/>
      <w:marTop w:val="0"/>
      <w:marBottom w:val="0"/>
      <w:divBdr>
        <w:top w:val="none" w:sz="0" w:space="0" w:color="auto"/>
        <w:left w:val="none" w:sz="0" w:space="0" w:color="auto"/>
        <w:bottom w:val="none" w:sz="0" w:space="0" w:color="auto"/>
        <w:right w:val="none" w:sz="0" w:space="0" w:color="auto"/>
      </w:divBdr>
    </w:div>
    <w:div w:id="765342235">
      <w:bodyDiv w:val="1"/>
      <w:marLeft w:val="0"/>
      <w:marRight w:val="0"/>
      <w:marTop w:val="0"/>
      <w:marBottom w:val="0"/>
      <w:divBdr>
        <w:top w:val="none" w:sz="0" w:space="0" w:color="auto"/>
        <w:left w:val="none" w:sz="0" w:space="0" w:color="auto"/>
        <w:bottom w:val="none" w:sz="0" w:space="0" w:color="auto"/>
        <w:right w:val="none" w:sz="0" w:space="0" w:color="auto"/>
      </w:divBdr>
    </w:div>
    <w:div w:id="792603263">
      <w:bodyDiv w:val="1"/>
      <w:marLeft w:val="0"/>
      <w:marRight w:val="0"/>
      <w:marTop w:val="0"/>
      <w:marBottom w:val="0"/>
      <w:divBdr>
        <w:top w:val="none" w:sz="0" w:space="0" w:color="auto"/>
        <w:left w:val="none" w:sz="0" w:space="0" w:color="auto"/>
        <w:bottom w:val="none" w:sz="0" w:space="0" w:color="auto"/>
        <w:right w:val="none" w:sz="0" w:space="0" w:color="auto"/>
      </w:divBdr>
    </w:div>
    <w:div w:id="815953266">
      <w:bodyDiv w:val="1"/>
      <w:marLeft w:val="0"/>
      <w:marRight w:val="0"/>
      <w:marTop w:val="0"/>
      <w:marBottom w:val="0"/>
      <w:divBdr>
        <w:top w:val="none" w:sz="0" w:space="0" w:color="auto"/>
        <w:left w:val="none" w:sz="0" w:space="0" w:color="auto"/>
        <w:bottom w:val="none" w:sz="0" w:space="0" w:color="auto"/>
        <w:right w:val="none" w:sz="0" w:space="0" w:color="auto"/>
      </w:divBdr>
    </w:div>
    <w:div w:id="841359698">
      <w:bodyDiv w:val="1"/>
      <w:marLeft w:val="0"/>
      <w:marRight w:val="0"/>
      <w:marTop w:val="0"/>
      <w:marBottom w:val="0"/>
      <w:divBdr>
        <w:top w:val="none" w:sz="0" w:space="0" w:color="auto"/>
        <w:left w:val="none" w:sz="0" w:space="0" w:color="auto"/>
        <w:bottom w:val="none" w:sz="0" w:space="0" w:color="auto"/>
        <w:right w:val="none" w:sz="0" w:space="0" w:color="auto"/>
      </w:divBdr>
    </w:div>
    <w:div w:id="876310619">
      <w:bodyDiv w:val="1"/>
      <w:marLeft w:val="0"/>
      <w:marRight w:val="0"/>
      <w:marTop w:val="0"/>
      <w:marBottom w:val="0"/>
      <w:divBdr>
        <w:top w:val="none" w:sz="0" w:space="0" w:color="auto"/>
        <w:left w:val="none" w:sz="0" w:space="0" w:color="auto"/>
        <w:bottom w:val="none" w:sz="0" w:space="0" w:color="auto"/>
        <w:right w:val="none" w:sz="0" w:space="0" w:color="auto"/>
      </w:divBdr>
    </w:div>
    <w:div w:id="898706979">
      <w:bodyDiv w:val="1"/>
      <w:marLeft w:val="0"/>
      <w:marRight w:val="0"/>
      <w:marTop w:val="0"/>
      <w:marBottom w:val="0"/>
      <w:divBdr>
        <w:top w:val="none" w:sz="0" w:space="0" w:color="auto"/>
        <w:left w:val="none" w:sz="0" w:space="0" w:color="auto"/>
        <w:bottom w:val="none" w:sz="0" w:space="0" w:color="auto"/>
        <w:right w:val="none" w:sz="0" w:space="0" w:color="auto"/>
      </w:divBdr>
    </w:div>
    <w:div w:id="916399188">
      <w:bodyDiv w:val="1"/>
      <w:marLeft w:val="0"/>
      <w:marRight w:val="0"/>
      <w:marTop w:val="0"/>
      <w:marBottom w:val="0"/>
      <w:divBdr>
        <w:top w:val="none" w:sz="0" w:space="0" w:color="auto"/>
        <w:left w:val="none" w:sz="0" w:space="0" w:color="auto"/>
        <w:bottom w:val="none" w:sz="0" w:space="0" w:color="auto"/>
        <w:right w:val="none" w:sz="0" w:space="0" w:color="auto"/>
      </w:divBdr>
    </w:div>
    <w:div w:id="947083970">
      <w:bodyDiv w:val="1"/>
      <w:marLeft w:val="0"/>
      <w:marRight w:val="0"/>
      <w:marTop w:val="0"/>
      <w:marBottom w:val="0"/>
      <w:divBdr>
        <w:top w:val="none" w:sz="0" w:space="0" w:color="auto"/>
        <w:left w:val="none" w:sz="0" w:space="0" w:color="auto"/>
        <w:bottom w:val="none" w:sz="0" w:space="0" w:color="auto"/>
        <w:right w:val="none" w:sz="0" w:space="0" w:color="auto"/>
      </w:divBdr>
    </w:div>
    <w:div w:id="971787581">
      <w:bodyDiv w:val="1"/>
      <w:marLeft w:val="0"/>
      <w:marRight w:val="0"/>
      <w:marTop w:val="0"/>
      <w:marBottom w:val="0"/>
      <w:divBdr>
        <w:top w:val="none" w:sz="0" w:space="0" w:color="auto"/>
        <w:left w:val="none" w:sz="0" w:space="0" w:color="auto"/>
        <w:bottom w:val="none" w:sz="0" w:space="0" w:color="auto"/>
        <w:right w:val="none" w:sz="0" w:space="0" w:color="auto"/>
      </w:divBdr>
    </w:div>
    <w:div w:id="983896242">
      <w:bodyDiv w:val="1"/>
      <w:marLeft w:val="0"/>
      <w:marRight w:val="0"/>
      <w:marTop w:val="0"/>
      <w:marBottom w:val="0"/>
      <w:divBdr>
        <w:top w:val="none" w:sz="0" w:space="0" w:color="auto"/>
        <w:left w:val="none" w:sz="0" w:space="0" w:color="auto"/>
        <w:bottom w:val="none" w:sz="0" w:space="0" w:color="auto"/>
        <w:right w:val="none" w:sz="0" w:space="0" w:color="auto"/>
      </w:divBdr>
    </w:div>
    <w:div w:id="1072197018">
      <w:bodyDiv w:val="1"/>
      <w:marLeft w:val="0"/>
      <w:marRight w:val="0"/>
      <w:marTop w:val="0"/>
      <w:marBottom w:val="0"/>
      <w:divBdr>
        <w:top w:val="none" w:sz="0" w:space="0" w:color="auto"/>
        <w:left w:val="none" w:sz="0" w:space="0" w:color="auto"/>
        <w:bottom w:val="none" w:sz="0" w:space="0" w:color="auto"/>
        <w:right w:val="none" w:sz="0" w:space="0" w:color="auto"/>
      </w:divBdr>
    </w:div>
    <w:div w:id="1135488732">
      <w:bodyDiv w:val="1"/>
      <w:marLeft w:val="0"/>
      <w:marRight w:val="0"/>
      <w:marTop w:val="0"/>
      <w:marBottom w:val="0"/>
      <w:divBdr>
        <w:top w:val="none" w:sz="0" w:space="0" w:color="auto"/>
        <w:left w:val="none" w:sz="0" w:space="0" w:color="auto"/>
        <w:bottom w:val="none" w:sz="0" w:space="0" w:color="auto"/>
        <w:right w:val="none" w:sz="0" w:space="0" w:color="auto"/>
      </w:divBdr>
    </w:div>
    <w:div w:id="1155485933">
      <w:bodyDiv w:val="1"/>
      <w:marLeft w:val="0"/>
      <w:marRight w:val="0"/>
      <w:marTop w:val="0"/>
      <w:marBottom w:val="0"/>
      <w:divBdr>
        <w:top w:val="none" w:sz="0" w:space="0" w:color="auto"/>
        <w:left w:val="none" w:sz="0" w:space="0" w:color="auto"/>
        <w:bottom w:val="none" w:sz="0" w:space="0" w:color="auto"/>
        <w:right w:val="none" w:sz="0" w:space="0" w:color="auto"/>
      </w:divBdr>
    </w:div>
    <w:div w:id="1162313665">
      <w:bodyDiv w:val="1"/>
      <w:marLeft w:val="0"/>
      <w:marRight w:val="0"/>
      <w:marTop w:val="0"/>
      <w:marBottom w:val="0"/>
      <w:divBdr>
        <w:top w:val="none" w:sz="0" w:space="0" w:color="auto"/>
        <w:left w:val="none" w:sz="0" w:space="0" w:color="auto"/>
        <w:bottom w:val="none" w:sz="0" w:space="0" w:color="auto"/>
        <w:right w:val="none" w:sz="0" w:space="0" w:color="auto"/>
      </w:divBdr>
    </w:div>
    <w:div w:id="1183588038">
      <w:bodyDiv w:val="1"/>
      <w:marLeft w:val="0"/>
      <w:marRight w:val="0"/>
      <w:marTop w:val="0"/>
      <w:marBottom w:val="0"/>
      <w:divBdr>
        <w:top w:val="none" w:sz="0" w:space="0" w:color="auto"/>
        <w:left w:val="none" w:sz="0" w:space="0" w:color="auto"/>
        <w:bottom w:val="none" w:sz="0" w:space="0" w:color="auto"/>
        <w:right w:val="none" w:sz="0" w:space="0" w:color="auto"/>
      </w:divBdr>
    </w:div>
    <w:div w:id="1266815489">
      <w:bodyDiv w:val="1"/>
      <w:marLeft w:val="0"/>
      <w:marRight w:val="0"/>
      <w:marTop w:val="0"/>
      <w:marBottom w:val="0"/>
      <w:divBdr>
        <w:top w:val="none" w:sz="0" w:space="0" w:color="auto"/>
        <w:left w:val="none" w:sz="0" w:space="0" w:color="auto"/>
        <w:bottom w:val="none" w:sz="0" w:space="0" w:color="auto"/>
        <w:right w:val="none" w:sz="0" w:space="0" w:color="auto"/>
      </w:divBdr>
    </w:div>
    <w:div w:id="1291785609">
      <w:bodyDiv w:val="1"/>
      <w:marLeft w:val="0"/>
      <w:marRight w:val="0"/>
      <w:marTop w:val="0"/>
      <w:marBottom w:val="0"/>
      <w:divBdr>
        <w:top w:val="none" w:sz="0" w:space="0" w:color="auto"/>
        <w:left w:val="none" w:sz="0" w:space="0" w:color="auto"/>
        <w:bottom w:val="none" w:sz="0" w:space="0" w:color="auto"/>
        <w:right w:val="none" w:sz="0" w:space="0" w:color="auto"/>
      </w:divBdr>
    </w:div>
    <w:div w:id="1305237902">
      <w:bodyDiv w:val="1"/>
      <w:marLeft w:val="0"/>
      <w:marRight w:val="0"/>
      <w:marTop w:val="0"/>
      <w:marBottom w:val="0"/>
      <w:divBdr>
        <w:top w:val="none" w:sz="0" w:space="0" w:color="auto"/>
        <w:left w:val="none" w:sz="0" w:space="0" w:color="auto"/>
        <w:bottom w:val="none" w:sz="0" w:space="0" w:color="auto"/>
        <w:right w:val="none" w:sz="0" w:space="0" w:color="auto"/>
      </w:divBdr>
    </w:div>
    <w:div w:id="1336766290">
      <w:bodyDiv w:val="1"/>
      <w:marLeft w:val="0"/>
      <w:marRight w:val="0"/>
      <w:marTop w:val="0"/>
      <w:marBottom w:val="0"/>
      <w:divBdr>
        <w:top w:val="none" w:sz="0" w:space="0" w:color="auto"/>
        <w:left w:val="none" w:sz="0" w:space="0" w:color="auto"/>
        <w:bottom w:val="none" w:sz="0" w:space="0" w:color="auto"/>
        <w:right w:val="none" w:sz="0" w:space="0" w:color="auto"/>
      </w:divBdr>
    </w:div>
    <w:div w:id="1354720860">
      <w:bodyDiv w:val="1"/>
      <w:marLeft w:val="0"/>
      <w:marRight w:val="0"/>
      <w:marTop w:val="0"/>
      <w:marBottom w:val="0"/>
      <w:divBdr>
        <w:top w:val="none" w:sz="0" w:space="0" w:color="auto"/>
        <w:left w:val="none" w:sz="0" w:space="0" w:color="auto"/>
        <w:bottom w:val="none" w:sz="0" w:space="0" w:color="auto"/>
        <w:right w:val="none" w:sz="0" w:space="0" w:color="auto"/>
      </w:divBdr>
    </w:div>
    <w:div w:id="1357195587">
      <w:bodyDiv w:val="1"/>
      <w:marLeft w:val="0"/>
      <w:marRight w:val="0"/>
      <w:marTop w:val="0"/>
      <w:marBottom w:val="0"/>
      <w:divBdr>
        <w:top w:val="none" w:sz="0" w:space="0" w:color="auto"/>
        <w:left w:val="none" w:sz="0" w:space="0" w:color="auto"/>
        <w:bottom w:val="none" w:sz="0" w:space="0" w:color="auto"/>
        <w:right w:val="none" w:sz="0" w:space="0" w:color="auto"/>
      </w:divBdr>
    </w:div>
    <w:div w:id="1357460226">
      <w:bodyDiv w:val="1"/>
      <w:marLeft w:val="0"/>
      <w:marRight w:val="0"/>
      <w:marTop w:val="0"/>
      <w:marBottom w:val="0"/>
      <w:divBdr>
        <w:top w:val="none" w:sz="0" w:space="0" w:color="auto"/>
        <w:left w:val="none" w:sz="0" w:space="0" w:color="auto"/>
        <w:bottom w:val="none" w:sz="0" w:space="0" w:color="auto"/>
        <w:right w:val="none" w:sz="0" w:space="0" w:color="auto"/>
      </w:divBdr>
    </w:div>
    <w:div w:id="1440761612">
      <w:bodyDiv w:val="1"/>
      <w:marLeft w:val="0"/>
      <w:marRight w:val="0"/>
      <w:marTop w:val="0"/>
      <w:marBottom w:val="0"/>
      <w:divBdr>
        <w:top w:val="none" w:sz="0" w:space="0" w:color="auto"/>
        <w:left w:val="none" w:sz="0" w:space="0" w:color="auto"/>
        <w:bottom w:val="none" w:sz="0" w:space="0" w:color="auto"/>
        <w:right w:val="none" w:sz="0" w:space="0" w:color="auto"/>
      </w:divBdr>
    </w:div>
    <w:div w:id="1502692859">
      <w:bodyDiv w:val="1"/>
      <w:marLeft w:val="0"/>
      <w:marRight w:val="0"/>
      <w:marTop w:val="0"/>
      <w:marBottom w:val="0"/>
      <w:divBdr>
        <w:top w:val="none" w:sz="0" w:space="0" w:color="auto"/>
        <w:left w:val="none" w:sz="0" w:space="0" w:color="auto"/>
        <w:bottom w:val="none" w:sz="0" w:space="0" w:color="auto"/>
        <w:right w:val="none" w:sz="0" w:space="0" w:color="auto"/>
      </w:divBdr>
    </w:div>
    <w:div w:id="1514341474">
      <w:bodyDiv w:val="1"/>
      <w:marLeft w:val="0"/>
      <w:marRight w:val="0"/>
      <w:marTop w:val="0"/>
      <w:marBottom w:val="0"/>
      <w:divBdr>
        <w:top w:val="none" w:sz="0" w:space="0" w:color="auto"/>
        <w:left w:val="none" w:sz="0" w:space="0" w:color="auto"/>
        <w:bottom w:val="none" w:sz="0" w:space="0" w:color="auto"/>
        <w:right w:val="none" w:sz="0" w:space="0" w:color="auto"/>
      </w:divBdr>
    </w:div>
    <w:div w:id="1524246986">
      <w:bodyDiv w:val="1"/>
      <w:marLeft w:val="0"/>
      <w:marRight w:val="0"/>
      <w:marTop w:val="0"/>
      <w:marBottom w:val="0"/>
      <w:divBdr>
        <w:top w:val="none" w:sz="0" w:space="0" w:color="auto"/>
        <w:left w:val="none" w:sz="0" w:space="0" w:color="auto"/>
        <w:bottom w:val="none" w:sz="0" w:space="0" w:color="auto"/>
        <w:right w:val="none" w:sz="0" w:space="0" w:color="auto"/>
      </w:divBdr>
    </w:div>
    <w:div w:id="1529222608">
      <w:bodyDiv w:val="1"/>
      <w:marLeft w:val="0"/>
      <w:marRight w:val="0"/>
      <w:marTop w:val="0"/>
      <w:marBottom w:val="0"/>
      <w:divBdr>
        <w:top w:val="none" w:sz="0" w:space="0" w:color="auto"/>
        <w:left w:val="none" w:sz="0" w:space="0" w:color="auto"/>
        <w:bottom w:val="none" w:sz="0" w:space="0" w:color="auto"/>
        <w:right w:val="none" w:sz="0" w:space="0" w:color="auto"/>
      </w:divBdr>
    </w:div>
    <w:div w:id="1563712298">
      <w:bodyDiv w:val="1"/>
      <w:marLeft w:val="0"/>
      <w:marRight w:val="0"/>
      <w:marTop w:val="0"/>
      <w:marBottom w:val="0"/>
      <w:divBdr>
        <w:top w:val="none" w:sz="0" w:space="0" w:color="auto"/>
        <w:left w:val="none" w:sz="0" w:space="0" w:color="auto"/>
        <w:bottom w:val="none" w:sz="0" w:space="0" w:color="auto"/>
        <w:right w:val="none" w:sz="0" w:space="0" w:color="auto"/>
      </w:divBdr>
    </w:div>
    <w:div w:id="1591504082">
      <w:bodyDiv w:val="1"/>
      <w:marLeft w:val="0"/>
      <w:marRight w:val="0"/>
      <w:marTop w:val="0"/>
      <w:marBottom w:val="0"/>
      <w:divBdr>
        <w:top w:val="none" w:sz="0" w:space="0" w:color="auto"/>
        <w:left w:val="none" w:sz="0" w:space="0" w:color="auto"/>
        <w:bottom w:val="none" w:sz="0" w:space="0" w:color="auto"/>
        <w:right w:val="none" w:sz="0" w:space="0" w:color="auto"/>
      </w:divBdr>
    </w:div>
    <w:div w:id="1638489002">
      <w:bodyDiv w:val="1"/>
      <w:marLeft w:val="0"/>
      <w:marRight w:val="0"/>
      <w:marTop w:val="0"/>
      <w:marBottom w:val="0"/>
      <w:divBdr>
        <w:top w:val="none" w:sz="0" w:space="0" w:color="auto"/>
        <w:left w:val="none" w:sz="0" w:space="0" w:color="auto"/>
        <w:bottom w:val="none" w:sz="0" w:space="0" w:color="auto"/>
        <w:right w:val="none" w:sz="0" w:space="0" w:color="auto"/>
      </w:divBdr>
    </w:div>
    <w:div w:id="1671250367">
      <w:bodyDiv w:val="1"/>
      <w:marLeft w:val="0"/>
      <w:marRight w:val="0"/>
      <w:marTop w:val="0"/>
      <w:marBottom w:val="0"/>
      <w:divBdr>
        <w:top w:val="none" w:sz="0" w:space="0" w:color="auto"/>
        <w:left w:val="none" w:sz="0" w:space="0" w:color="auto"/>
        <w:bottom w:val="none" w:sz="0" w:space="0" w:color="auto"/>
        <w:right w:val="none" w:sz="0" w:space="0" w:color="auto"/>
      </w:divBdr>
    </w:div>
    <w:div w:id="1723675300">
      <w:bodyDiv w:val="1"/>
      <w:marLeft w:val="0"/>
      <w:marRight w:val="0"/>
      <w:marTop w:val="0"/>
      <w:marBottom w:val="0"/>
      <w:divBdr>
        <w:top w:val="none" w:sz="0" w:space="0" w:color="auto"/>
        <w:left w:val="none" w:sz="0" w:space="0" w:color="auto"/>
        <w:bottom w:val="none" w:sz="0" w:space="0" w:color="auto"/>
        <w:right w:val="none" w:sz="0" w:space="0" w:color="auto"/>
      </w:divBdr>
    </w:div>
    <w:div w:id="1766880007">
      <w:bodyDiv w:val="1"/>
      <w:marLeft w:val="0"/>
      <w:marRight w:val="0"/>
      <w:marTop w:val="0"/>
      <w:marBottom w:val="0"/>
      <w:divBdr>
        <w:top w:val="none" w:sz="0" w:space="0" w:color="auto"/>
        <w:left w:val="none" w:sz="0" w:space="0" w:color="auto"/>
        <w:bottom w:val="none" w:sz="0" w:space="0" w:color="auto"/>
        <w:right w:val="none" w:sz="0" w:space="0" w:color="auto"/>
      </w:divBdr>
    </w:div>
    <w:div w:id="1786730714">
      <w:bodyDiv w:val="1"/>
      <w:marLeft w:val="0"/>
      <w:marRight w:val="0"/>
      <w:marTop w:val="0"/>
      <w:marBottom w:val="0"/>
      <w:divBdr>
        <w:top w:val="none" w:sz="0" w:space="0" w:color="auto"/>
        <w:left w:val="none" w:sz="0" w:space="0" w:color="auto"/>
        <w:bottom w:val="none" w:sz="0" w:space="0" w:color="auto"/>
        <w:right w:val="none" w:sz="0" w:space="0" w:color="auto"/>
      </w:divBdr>
    </w:div>
    <w:div w:id="1819572147">
      <w:bodyDiv w:val="1"/>
      <w:marLeft w:val="0"/>
      <w:marRight w:val="0"/>
      <w:marTop w:val="0"/>
      <w:marBottom w:val="0"/>
      <w:divBdr>
        <w:top w:val="none" w:sz="0" w:space="0" w:color="auto"/>
        <w:left w:val="none" w:sz="0" w:space="0" w:color="auto"/>
        <w:bottom w:val="none" w:sz="0" w:space="0" w:color="auto"/>
        <w:right w:val="none" w:sz="0" w:space="0" w:color="auto"/>
      </w:divBdr>
    </w:div>
    <w:div w:id="1951624603">
      <w:bodyDiv w:val="1"/>
      <w:marLeft w:val="0"/>
      <w:marRight w:val="0"/>
      <w:marTop w:val="0"/>
      <w:marBottom w:val="0"/>
      <w:divBdr>
        <w:top w:val="none" w:sz="0" w:space="0" w:color="auto"/>
        <w:left w:val="none" w:sz="0" w:space="0" w:color="auto"/>
        <w:bottom w:val="none" w:sz="0" w:space="0" w:color="auto"/>
        <w:right w:val="none" w:sz="0" w:space="0" w:color="auto"/>
      </w:divBdr>
    </w:div>
    <w:div w:id="201198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opscube.com/jenkins-pipeline-as-code/" TargetMode="External"/><Relationship Id="rId11" Type="http://schemas.openxmlformats.org/officeDocument/2006/relationships/image" Target="media/image6.jpe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3442</Words>
  <Characters>19620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cp:revision>
  <dcterms:created xsi:type="dcterms:W3CDTF">2025-05-06T14:28:00Z</dcterms:created>
  <dcterms:modified xsi:type="dcterms:W3CDTF">2025-05-06T15:12:00Z</dcterms:modified>
</cp:coreProperties>
</file>