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8E030" w14:textId="77777777" w:rsidR="00BB7E8D" w:rsidRPr="00BB7E8D" w:rsidRDefault="00BB7E8D" w:rsidP="00BB7E8D">
      <w:pPr>
        <w:pStyle w:val="NoSpacing"/>
        <w:rPr>
          <w:b/>
          <w:bCs/>
          <w:color w:val="FF0000"/>
          <w:sz w:val="20"/>
          <w:szCs w:val="20"/>
        </w:rPr>
      </w:pPr>
      <w:r w:rsidRPr="00BB7E8D">
        <w:rPr>
          <w:b/>
          <w:bCs/>
          <w:color w:val="FF0000"/>
          <w:sz w:val="20"/>
          <w:szCs w:val="20"/>
        </w:rPr>
        <w:t xml:space="preserve">A) EXOR using NOR: </w:t>
      </w:r>
    </w:p>
    <w:p w14:paraId="2AFD4BBC" w14:textId="77777777" w:rsidR="00BB7E8D" w:rsidRPr="00BB7E8D" w:rsidRDefault="00BB7E8D" w:rsidP="00BB7E8D">
      <w:pPr>
        <w:pStyle w:val="NoSpacing"/>
        <w:rPr>
          <w:b/>
          <w:bCs/>
          <w:color w:val="FF0000"/>
          <w:sz w:val="20"/>
          <w:szCs w:val="20"/>
        </w:rPr>
      </w:pPr>
      <w:r w:rsidRPr="00BB7E8D">
        <w:rPr>
          <w:b/>
          <w:bCs/>
          <w:color w:val="FF0000"/>
          <w:sz w:val="20"/>
          <w:szCs w:val="20"/>
        </w:rPr>
        <w:t>B) EXOR using NAND:</w:t>
      </w:r>
    </w:p>
    <w:p w14:paraId="524F2AE9" w14:textId="77777777" w:rsidR="00BB7E8D" w:rsidRPr="00BB7E8D" w:rsidRDefault="00BB7E8D" w:rsidP="00BB7E8D">
      <w:pPr>
        <w:pStyle w:val="NoSpacing"/>
        <w:rPr>
          <w:b/>
          <w:bCs/>
          <w:color w:val="FF0000"/>
          <w:sz w:val="20"/>
          <w:szCs w:val="20"/>
        </w:rPr>
      </w:pPr>
      <w:r w:rsidRPr="00BB7E8D">
        <w:rPr>
          <w:b/>
          <w:bCs/>
          <w:color w:val="FF0000"/>
          <w:sz w:val="20"/>
          <w:szCs w:val="20"/>
        </w:rPr>
        <w:t>C) ENOR using NOR:</w:t>
      </w:r>
    </w:p>
    <w:p w14:paraId="7D404650" w14:textId="77777777" w:rsidR="00BB7E8D" w:rsidRDefault="00BB7E8D" w:rsidP="00BB7E8D">
      <w:pPr>
        <w:pStyle w:val="NoSpacing"/>
        <w:rPr>
          <w:b/>
          <w:bCs/>
          <w:color w:val="FF0000"/>
          <w:sz w:val="20"/>
          <w:szCs w:val="20"/>
        </w:rPr>
      </w:pPr>
      <w:r w:rsidRPr="00BB7E8D">
        <w:rPr>
          <w:b/>
          <w:bCs/>
          <w:color w:val="FF0000"/>
          <w:sz w:val="20"/>
          <w:szCs w:val="20"/>
        </w:rPr>
        <w:t>D) ENOR using NAND:</w:t>
      </w:r>
    </w:p>
    <w:p w14:paraId="698DBC6A" w14:textId="7BF4E69E" w:rsidR="00D20ED3" w:rsidRDefault="00BB7E8D" w:rsidP="00BB7E8D">
      <w:pPr>
        <w:pStyle w:val="NoSpacing"/>
      </w:pPr>
      <w:r>
        <w:rPr>
          <w:b/>
          <w:bCs/>
          <w:color w:val="FF0000"/>
          <w:sz w:val="20"/>
          <w:szCs w:val="20"/>
        </w:rPr>
        <w:br/>
      </w:r>
      <w:r w:rsidR="00D20ED3" w:rsidRPr="00D20ED3">
        <w:rPr>
          <w:b/>
          <w:bCs/>
          <w:color w:val="FF0000"/>
          <w:sz w:val="20"/>
          <w:szCs w:val="20"/>
        </w:rPr>
        <w:t>Even Parity Generator:</w:t>
      </w:r>
      <w:r w:rsidR="00D20ED3">
        <w:rPr>
          <w:lang w:val="en-US"/>
        </w:rPr>
        <w:t xml:space="preserve"> </w:t>
      </w:r>
      <w:r w:rsidR="00D20ED3" w:rsidRPr="00D20ED3">
        <w:t xml:space="preserve">A </w:t>
      </w:r>
      <w:r w:rsidR="00D20ED3" w:rsidRPr="00D20ED3">
        <w:rPr>
          <w:rFonts w:ascii="Cambria Math" w:hAnsi="Cambria Math" w:cs="Cambria Math"/>
        </w:rPr>
        <w:t>⊕</w:t>
      </w:r>
      <w:r w:rsidR="00D20ED3" w:rsidRPr="00D20ED3">
        <w:t xml:space="preserve"> B</w:t>
      </w:r>
      <w:r w:rsidR="00D20ED3">
        <w:rPr>
          <w:rFonts w:ascii="Cambria Math" w:hAnsi="Cambria Math" w:cs="Cambria Math"/>
        </w:rPr>
        <w:t xml:space="preserve"> </w:t>
      </w:r>
      <w:r w:rsidR="00D20ED3" w:rsidRPr="00D20ED3">
        <w:rPr>
          <w:rFonts w:ascii="Cambria Math" w:hAnsi="Cambria Math" w:cs="Cambria Math"/>
        </w:rPr>
        <w:t>⊕</w:t>
      </w:r>
      <w:r w:rsidR="00D20ED3">
        <w:rPr>
          <w:rFonts w:ascii="Cambria Math" w:hAnsi="Cambria Math" w:cs="Cambria Math"/>
        </w:rPr>
        <w:t xml:space="preserve"> </w:t>
      </w:r>
      <w:r w:rsidR="00D20ED3" w:rsidRPr="00D20ED3">
        <w:t>C</w:t>
      </w:r>
      <w:r w:rsidR="00D20ED3">
        <w:t xml:space="preserve"> </w:t>
      </w:r>
    </w:p>
    <w:p w14:paraId="46AB9D2F" w14:textId="038EE305" w:rsidR="00D20ED3" w:rsidRDefault="00D20ED3" w:rsidP="00D20ED3">
      <w:pPr>
        <w:pStyle w:val="NoSpacing"/>
      </w:pPr>
      <w:r w:rsidRPr="00D20ED3">
        <w:rPr>
          <w:b/>
          <w:bCs/>
          <w:color w:val="FF0000"/>
          <w:sz w:val="20"/>
          <w:szCs w:val="20"/>
        </w:rPr>
        <w:t>Even Parity Checker:</w:t>
      </w:r>
      <w:r w:rsidRPr="00D20ED3">
        <w:t xml:space="preserve"> (A </w:t>
      </w:r>
      <w:r w:rsidRPr="00D20ED3">
        <w:rPr>
          <w:rFonts w:ascii="Cambria Math" w:hAnsi="Cambria Math" w:cs="Cambria Math"/>
        </w:rPr>
        <w:t>⊕</w:t>
      </w:r>
      <w:r w:rsidRPr="00D20ED3">
        <w:t xml:space="preserve"> B) </w:t>
      </w:r>
      <w:r w:rsidRPr="00D20ED3">
        <w:rPr>
          <w:rFonts w:ascii="Cambria Math" w:hAnsi="Cambria Math" w:cs="Cambria Math"/>
        </w:rPr>
        <w:t>⊕</w:t>
      </w:r>
      <w:r w:rsidRPr="00D20ED3">
        <w:t xml:space="preserve"> (C </w:t>
      </w:r>
      <w:r w:rsidRPr="00D20ED3">
        <w:rPr>
          <w:rFonts w:ascii="Cambria Math" w:hAnsi="Cambria Math" w:cs="Cambria Math"/>
        </w:rPr>
        <w:t>⊕</w:t>
      </w:r>
      <w:r w:rsidRPr="00D20ED3">
        <w:t xml:space="preserve"> P)</w:t>
      </w:r>
    </w:p>
    <w:p w14:paraId="10611C18" w14:textId="5BC93444" w:rsidR="00D20ED3" w:rsidRDefault="00D20ED3" w:rsidP="00D20ED3">
      <w:pPr>
        <w:pStyle w:val="NoSpacing"/>
      </w:pPr>
      <w:r w:rsidRPr="00D20ED3">
        <w:rPr>
          <w:b/>
          <w:bCs/>
          <w:color w:val="FF0000"/>
          <w:sz w:val="20"/>
          <w:szCs w:val="20"/>
        </w:rPr>
        <w:t xml:space="preserve">Odd </w:t>
      </w:r>
      <w:r w:rsidRPr="00D20ED3">
        <w:rPr>
          <w:b/>
          <w:bCs/>
          <w:color w:val="FF0000"/>
          <w:sz w:val="20"/>
          <w:szCs w:val="20"/>
          <w:lang w:val="en-US"/>
        </w:rPr>
        <w:t>Parity Generator:</w:t>
      </w:r>
      <w:r>
        <w:rPr>
          <w:lang w:val="en-US"/>
        </w:rPr>
        <w:t xml:space="preserve"> </w:t>
      </w:r>
      <w:r w:rsidRPr="00D20ED3">
        <w:t xml:space="preserve">A </w:t>
      </w:r>
      <w:r w:rsidRPr="00D20ED3">
        <w:rPr>
          <w:rFonts w:ascii="Cambria Math" w:hAnsi="Cambria Math" w:cs="Cambria Math"/>
        </w:rPr>
        <w:t>⊕</w:t>
      </w:r>
      <w:r w:rsidRPr="00D20ED3">
        <w:t xml:space="preserve"> B</w:t>
      </w:r>
      <w:r>
        <w:rPr>
          <w:rFonts w:ascii="Cambria Math" w:hAnsi="Cambria Math" w:cs="Cambria Math"/>
        </w:rPr>
        <w:t xml:space="preserve"> </w:t>
      </w:r>
      <w:r w:rsidRPr="00D20ED3">
        <w:rPr>
          <w:rFonts w:ascii="Cambria Math" w:hAnsi="Cambria Math" w:cs="Cambria Math"/>
        </w:rPr>
        <w:t>⊕</w:t>
      </w:r>
      <w:r>
        <w:rPr>
          <w:rFonts w:ascii="Cambria Math" w:hAnsi="Cambria Math" w:cs="Cambria Math"/>
        </w:rPr>
        <w:t xml:space="preserve"> </w:t>
      </w:r>
      <w:r w:rsidRPr="00D20ED3">
        <w:t>C</w:t>
      </w:r>
    </w:p>
    <w:p w14:paraId="3474380B" w14:textId="77777777" w:rsidR="00D20ED3" w:rsidRDefault="00D20ED3" w:rsidP="00D20ED3">
      <w:pPr>
        <w:pStyle w:val="NoSpacing"/>
      </w:pPr>
      <w:r w:rsidRPr="00D20ED3">
        <w:rPr>
          <w:b/>
          <w:bCs/>
          <w:color w:val="FF0000"/>
          <w:sz w:val="20"/>
          <w:szCs w:val="20"/>
        </w:rPr>
        <w:t>Odd Parity Checker :</w:t>
      </w:r>
      <w:r w:rsidRPr="00D20ED3">
        <w:t xml:space="preserve"> </w:t>
      </w:r>
      <w:r>
        <w:t>(</w:t>
      </w:r>
      <w:r w:rsidRPr="00D20ED3">
        <w:t xml:space="preserve">(A </w:t>
      </w:r>
      <w:r w:rsidRPr="00D20ED3">
        <w:rPr>
          <w:rFonts w:ascii="Cambria Math" w:hAnsi="Cambria Math" w:cs="Cambria Math"/>
        </w:rPr>
        <w:t>⊕</w:t>
      </w:r>
      <w:r w:rsidRPr="00D20ED3">
        <w:t xml:space="preserve"> B) </w:t>
      </w:r>
      <w:r w:rsidRPr="00D20ED3">
        <w:rPr>
          <w:rFonts w:ascii="Cambria Math" w:hAnsi="Cambria Math" w:cs="Cambria Math"/>
        </w:rPr>
        <w:t>⊕</w:t>
      </w:r>
      <w:r w:rsidRPr="00D20ED3">
        <w:t xml:space="preserve"> (C </w:t>
      </w:r>
      <w:r w:rsidRPr="00D20ED3">
        <w:rPr>
          <w:rFonts w:ascii="Cambria Math" w:hAnsi="Cambria Math" w:cs="Cambria Math"/>
        </w:rPr>
        <w:t>⊕</w:t>
      </w:r>
      <w:r w:rsidRPr="00D20ED3">
        <w:t xml:space="preserve"> P)</w:t>
      </w:r>
      <w:r>
        <w:t>)’</w:t>
      </w:r>
    </w:p>
    <w:p w14:paraId="4DC0AD23" w14:textId="77777777" w:rsidR="00B6566B" w:rsidRDefault="00B6566B" w:rsidP="00B6566B">
      <w:pPr>
        <w:pStyle w:val="NoSpacing"/>
      </w:pPr>
    </w:p>
    <w:p w14:paraId="2B8CFA74" w14:textId="5BB8ED4D" w:rsidR="00B6566B" w:rsidRDefault="00B6566B" w:rsidP="00B6566B">
      <w:pPr>
        <w:pStyle w:val="NoSpacing"/>
        <w:rPr>
          <w:b/>
          <w:bCs/>
          <w:color w:val="FF0000"/>
          <w:sz w:val="20"/>
          <w:szCs w:val="20"/>
        </w:rPr>
      </w:pPr>
      <w:r w:rsidRPr="00B6566B">
        <w:rPr>
          <w:b/>
          <w:bCs/>
          <w:color w:val="FF0000"/>
          <w:sz w:val="20"/>
          <w:szCs w:val="20"/>
        </w:rPr>
        <w:t>Binary to Grey Code:</w:t>
      </w:r>
    </w:p>
    <w:p w14:paraId="4F31F4F9" w14:textId="4F0417D4" w:rsidR="00F20482" w:rsidRPr="00F20482" w:rsidRDefault="00F20482" w:rsidP="00F20482">
      <w:pPr>
        <w:pStyle w:val="NoSpacing"/>
      </w:pPr>
      <w:r w:rsidRPr="00F20482">
        <w:t>G3 = B3</w:t>
      </w:r>
    </w:p>
    <w:p w14:paraId="543B7EE2" w14:textId="0E5F27FC" w:rsidR="00F20482" w:rsidRPr="00F20482" w:rsidRDefault="00F20482" w:rsidP="00F20482">
      <w:pPr>
        <w:pStyle w:val="NoSpacing"/>
      </w:pPr>
      <w:r w:rsidRPr="00F20482">
        <w:t xml:space="preserve">G2 = B3 </w:t>
      </w:r>
      <w:r w:rsidRPr="00F20482">
        <w:rPr>
          <w:rFonts w:ascii="Cambria Math" w:hAnsi="Cambria Math" w:cs="Cambria Math"/>
        </w:rPr>
        <w:t>⊕</w:t>
      </w:r>
      <w:r w:rsidRPr="00F20482">
        <w:t xml:space="preserve"> B2</w:t>
      </w:r>
    </w:p>
    <w:p w14:paraId="1D03410B" w14:textId="51712096" w:rsidR="00F20482" w:rsidRPr="00F20482" w:rsidRDefault="00F20482" w:rsidP="00F20482">
      <w:pPr>
        <w:pStyle w:val="NoSpacing"/>
      </w:pPr>
      <w:r w:rsidRPr="00F20482">
        <w:t xml:space="preserve">G1 = B2 </w:t>
      </w:r>
      <w:r w:rsidRPr="00F20482">
        <w:rPr>
          <w:rFonts w:ascii="Cambria Math" w:hAnsi="Cambria Math" w:cs="Cambria Math"/>
        </w:rPr>
        <w:t>⊕</w:t>
      </w:r>
      <w:r w:rsidRPr="00F20482">
        <w:t xml:space="preserve"> B1</w:t>
      </w:r>
    </w:p>
    <w:p w14:paraId="0CD6272C" w14:textId="25AC301F" w:rsidR="00F20482" w:rsidRPr="00F20482" w:rsidRDefault="00F20482" w:rsidP="00F20482">
      <w:pPr>
        <w:pStyle w:val="NoSpacing"/>
      </w:pPr>
      <w:r w:rsidRPr="00F20482">
        <w:t xml:space="preserve">G0 = B1 </w:t>
      </w:r>
      <w:r w:rsidRPr="00F20482">
        <w:rPr>
          <w:rFonts w:ascii="Cambria Math" w:hAnsi="Cambria Math" w:cs="Cambria Math"/>
        </w:rPr>
        <w:t>⊕</w:t>
      </w:r>
      <w:r w:rsidRPr="00F20482">
        <w:t xml:space="preserve"> B0</w:t>
      </w:r>
    </w:p>
    <w:p w14:paraId="3FC58026" w14:textId="72590244" w:rsidR="00B6566B" w:rsidRDefault="00B6566B" w:rsidP="00B6566B">
      <w:pPr>
        <w:pStyle w:val="NoSpacing"/>
        <w:rPr>
          <w:b/>
          <w:bCs/>
          <w:color w:val="FF0000"/>
          <w:sz w:val="20"/>
          <w:szCs w:val="20"/>
        </w:rPr>
      </w:pPr>
      <w:r w:rsidRPr="00B6566B">
        <w:rPr>
          <w:b/>
          <w:bCs/>
          <w:color w:val="FF0000"/>
          <w:sz w:val="20"/>
          <w:szCs w:val="20"/>
        </w:rPr>
        <w:t>Grey Code to Binary:</w:t>
      </w:r>
    </w:p>
    <w:p w14:paraId="1121048F" w14:textId="33392E0E" w:rsidR="00B6566B" w:rsidRPr="00F20482" w:rsidRDefault="00F20482" w:rsidP="00F20482">
      <w:pPr>
        <w:pStyle w:val="NoSpacing"/>
      </w:pPr>
      <w:r w:rsidRPr="00F20482">
        <w:t>B3 = G3</w:t>
      </w:r>
    </w:p>
    <w:p w14:paraId="64ED25BB" w14:textId="58C8CA17" w:rsidR="00F20482" w:rsidRPr="00F20482" w:rsidRDefault="00F20482" w:rsidP="00F20482">
      <w:pPr>
        <w:pStyle w:val="NoSpacing"/>
      </w:pPr>
      <w:r w:rsidRPr="00F20482">
        <w:t xml:space="preserve">B2 = B3 </w:t>
      </w:r>
      <w:r w:rsidRPr="00F20482">
        <w:rPr>
          <w:rFonts w:ascii="Cambria Math" w:hAnsi="Cambria Math" w:cs="Cambria Math"/>
        </w:rPr>
        <w:t>⊕</w:t>
      </w:r>
      <w:r w:rsidRPr="00F20482">
        <w:t xml:space="preserve"> G2</w:t>
      </w:r>
    </w:p>
    <w:p w14:paraId="04DF7C87" w14:textId="7CEC0814" w:rsidR="00F20482" w:rsidRPr="00F20482" w:rsidRDefault="00F20482" w:rsidP="00F20482">
      <w:pPr>
        <w:pStyle w:val="NoSpacing"/>
      </w:pPr>
      <w:r w:rsidRPr="00F20482">
        <w:t xml:space="preserve">B1 = B2 </w:t>
      </w:r>
      <w:r w:rsidRPr="00F20482">
        <w:rPr>
          <w:rFonts w:ascii="Cambria Math" w:hAnsi="Cambria Math" w:cs="Cambria Math"/>
        </w:rPr>
        <w:t>⊕</w:t>
      </w:r>
      <w:r w:rsidRPr="00F20482">
        <w:t xml:space="preserve"> G1</w:t>
      </w:r>
    </w:p>
    <w:p w14:paraId="20E88269" w14:textId="28B43408" w:rsidR="00F20482" w:rsidRDefault="00F20482" w:rsidP="00F20482">
      <w:pPr>
        <w:pStyle w:val="NoSpacing"/>
      </w:pPr>
      <w:r w:rsidRPr="00F20482">
        <w:t xml:space="preserve">B0 = B1 </w:t>
      </w:r>
      <w:r w:rsidRPr="00F20482">
        <w:rPr>
          <w:rFonts w:ascii="Cambria Math" w:hAnsi="Cambria Math" w:cs="Cambria Math"/>
        </w:rPr>
        <w:t>⊕</w:t>
      </w:r>
      <w:r w:rsidRPr="00F20482">
        <w:t xml:space="preserve"> G0</w:t>
      </w:r>
    </w:p>
    <w:p w14:paraId="0CB0EC94" w14:textId="77777777" w:rsidR="00F20482" w:rsidRPr="00F20482" w:rsidRDefault="00F20482" w:rsidP="00F20482">
      <w:pPr>
        <w:pStyle w:val="NoSpacing"/>
      </w:pPr>
    </w:p>
    <w:p w14:paraId="658A4F21" w14:textId="067D548B" w:rsidR="00B6566B" w:rsidRDefault="00D20ED3" w:rsidP="00B6566B">
      <w:pPr>
        <w:pStyle w:val="NoSpacing"/>
      </w:pPr>
      <w:r w:rsidRPr="00D20ED3">
        <w:rPr>
          <w:b/>
          <w:bCs/>
          <w:color w:val="FF0000"/>
          <w:sz w:val="20"/>
          <w:szCs w:val="20"/>
        </w:rPr>
        <w:t>Half Adder:</w:t>
      </w:r>
      <w:r>
        <w:rPr>
          <w:b/>
          <w:bCs/>
          <w:color w:val="FF0000"/>
          <w:sz w:val="20"/>
          <w:szCs w:val="20"/>
        </w:rPr>
        <w:t xml:space="preserve"> </w:t>
      </w:r>
      <w:r w:rsidRPr="00B6566B">
        <w:rPr>
          <w:b/>
          <w:bCs/>
          <w:sz w:val="20"/>
          <w:szCs w:val="20"/>
        </w:rPr>
        <w:t>Sum =</w:t>
      </w:r>
      <w:r>
        <w:rPr>
          <w:b/>
          <w:bCs/>
          <w:color w:val="FF0000"/>
          <w:sz w:val="20"/>
          <w:szCs w:val="20"/>
        </w:rPr>
        <w:t xml:space="preserve"> </w:t>
      </w:r>
      <w:r w:rsidR="00B6566B" w:rsidRPr="00B6566B">
        <w:t xml:space="preserve">A </w:t>
      </w:r>
      <w:r w:rsidR="00B6566B" w:rsidRPr="00B6566B">
        <w:rPr>
          <w:rFonts w:ascii="Cambria Math" w:hAnsi="Cambria Math" w:cs="Cambria Math"/>
        </w:rPr>
        <w:t>⊕</w:t>
      </w:r>
      <w:r w:rsidR="00B6566B" w:rsidRPr="00B6566B">
        <w:t xml:space="preserve"> B</w:t>
      </w:r>
      <w:r w:rsidR="00B6566B">
        <w:t xml:space="preserve">, </w:t>
      </w:r>
      <w:r w:rsidR="00B6566B" w:rsidRPr="00B6566B">
        <w:rPr>
          <w:b/>
          <w:bCs/>
        </w:rPr>
        <w:t>Carry</w:t>
      </w:r>
      <w:r w:rsidR="00B6566B">
        <w:rPr>
          <w:b/>
          <w:bCs/>
        </w:rPr>
        <w:t xml:space="preserve"> = </w:t>
      </w:r>
      <w:r w:rsidR="00B6566B" w:rsidRPr="00B6566B">
        <w:t>AB</w:t>
      </w:r>
    </w:p>
    <w:p w14:paraId="21020ED4" w14:textId="6C437702" w:rsidR="00B6566B" w:rsidRDefault="00B6566B" w:rsidP="00B6566B">
      <w:pPr>
        <w:pStyle w:val="NoSpacing"/>
      </w:pPr>
      <w:r w:rsidRPr="00B6566B">
        <w:rPr>
          <w:b/>
          <w:bCs/>
          <w:color w:val="FF0000"/>
          <w:sz w:val="20"/>
          <w:szCs w:val="20"/>
        </w:rPr>
        <w:t>Full Adder:</w:t>
      </w:r>
      <w:r>
        <w:rPr>
          <w:b/>
          <w:bCs/>
          <w:color w:val="FF0000"/>
          <w:sz w:val="20"/>
          <w:szCs w:val="20"/>
        </w:rPr>
        <w:t xml:space="preserve"> </w:t>
      </w:r>
      <w:r w:rsidRPr="00B6566B">
        <w:rPr>
          <w:b/>
          <w:bCs/>
        </w:rPr>
        <w:t>Sum =</w:t>
      </w:r>
      <w:r w:rsidRPr="00B6566B">
        <w:t xml:space="preserve"> A </w:t>
      </w:r>
      <w:r w:rsidRPr="00B6566B">
        <w:rPr>
          <w:rFonts w:ascii="Cambria Math" w:hAnsi="Cambria Math" w:cs="Cambria Math"/>
        </w:rPr>
        <w:t>⊕</w:t>
      </w:r>
      <w:r w:rsidRPr="00B6566B">
        <w:t xml:space="preserve"> B </w:t>
      </w:r>
      <w:r w:rsidRPr="00B6566B">
        <w:rPr>
          <w:rFonts w:ascii="Cambria Math" w:hAnsi="Cambria Math" w:cs="Cambria Math"/>
        </w:rPr>
        <w:t>⊕</w:t>
      </w:r>
      <w:r w:rsidRPr="00B6566B">
        <w:t xml:space="preserve"> C, </w:t>
      </w:r>
      <w:r w:rsidRPr="00B6566B">
        <w:rPr>
          <w:b/>
          <w:bCs/>
        </w:rPr>
        <w:t>Carry</w:t>
      </w:r>
      <w:r>
        <w:rPr>
          <w:b/>
          <w:bCs/>
        </w:rPr>
        <w:t xml:space="preserve"> </w:t>
      </w:r>
      <w:r w:rsidRPr="00B6566B">
        <w:rPr>
          <w:b/>
          <w:bCs/>
        </w:rPr>
        <w:t>=</w:t>
      </w:r>
      <w:r w:rsidRPr="00B6566B">
        <w:t xml:space="preserve"> AB + AC + BC</w:t>
      </w:r>
    </w:p>
    <w:p w14:paraId="60311E84" w14:textId="017F62DF" w:rsidR="00797909" w:rsidRPr="00D20ED3" w:rsidRDefault="00B6566B" w:rsidP="00B6566B">
      <w:pPr>
        <w:pStyle w:val="NoSpacing"/>
      </w:pPr>
      <w:r w:rsidRPr="00B6566B">
        <w:rPr>
          <w:b/>
          <w:bCs/>
          <w:color w:val="FF0000"/>
          <w:sz w:val="20"/>
          <w:szCs w:val="20"/>
        </w:rPr>
        <w:t>Full Adder Using Two Half Adder:</w:t>
      </w:r>
      <w:r>
        <w:t xml:space="preserve"> </w:t>
      </w:r>
      <w:r w:rsidRPr="00B6566B">
        <w:rPr>
          <w:b/>
          <w:bCs/>
        </w:rPr>
        <w:t>Sum</w:t>
      </w:r>
      <w:r>
        <w:rPr>
          <w:b/>
          <w:bCs/>
        </w:rPr>
        <w:t xml:space="preserve"> </w:t>
      </w:r>
      <w:r w:rsidRPr="00B6566B">
        <w:rPr>
          <w:b/>
          <w:bCs/>
        </w:rPr>
        <w:t>=</w:t>
      </w:r>
      <w:r>
        <w:rPr>
          <w:b/>
          <w:bCs/>
          <w:lang w:val="en-US"/>
        </w:rPr>
        <w:t xml:space="preserve"> </w:t>
      </w:r>
      <w:r w:rsidRPr="00B6566B">
        <w:t xml:space="preserve">A </w:t>
      </w:r>
      <w:r w:rsidRPr="00B6566B">
        <w:rPr>
          <w:rFonts w:ascii="Cambria Math" w:hAnsi="Cambria Math" w:cs="Cambria Math"/>
        </w:rPr>
        <w:t>⊕</w:t>
      </w:r>
      <w:r w:rsidRPr="00B6566B">
        <w:t xml:space="preserve"> B </w:t>
      </w:r>
      <w:r w:rsidRPr="00B6566B">
        <w:rPr>
          <w:rFonts w:ascii="Cambria Math" w:hAnsi="Cambria Math" w:cs="Cambria Math"/>
        </w:rPr>
        <w:t>⊕</w:t>
      </w:r>
      <w:r w:rsidRPr="00B6566B">
        <w:t xml:space="preserve"> C</w:t>
      </w:r>
      <w:r>
        <w:rPr>
          <w:rFonts w:ascii="Cambria Math" w:hAnsi="Cambria Math" w:cs="Cambria Math"/>
          <w:kern w:val="0"/>
          <w14:ligatures w14:val="none"/>
        </w:rPr>
        <w:t xml:space="preserve">, </w:t>
      </w:r>
      <w:r w:rsidRPr="00B6566B">
        <w:rPr>
          <w:b/>
          <w:bCs/>
        </w:rPr>
        <w:t>Carry</w:t>
      </w:r>
      <w:r>
        <w:rPr>
          <w:b/>
          <w:bCs/>
        </w:rPr>
        <w:t xml:space="preserve"> </w:t>
      </w:r>
      <w:r w:rsidRPr="00B6566B">
        <w:rPr>
          <w:b/>
          <w:bCs/>
        </w:rPr>
        <w:t>=</w:t>
      </w:r>
      <w:r>
        <w:rPr>
          <w:b/>
          <w:bCs/>
        </w:rPr>
        <w:t xml:space="preserve"> AB + C(A</w:t>
      </w:r>
      <w:r w:rsidRPr="00B6566B">
        <w:rPr>
          <w:rFonts w:ascii="Cambria Math" w:hAnsi="Cambria Math" w:cs="Cambria Math"/>
          <w:kern w:val="0"/>
          <w14:ligatures w14:val="none"/>
        </w:rPr>
        <w:t xml:space="preserve"> </w:t>
      </w:r>
      <w:r>
        <w:rPr>
          <w:rFonts w:ascii="Cambria Math" w:hAnsi="Cambria Math" w:cs="Cambria Math"/>
          <w:kern w:val="0"/>
          <w14:ligatures w14:val="none"/>
        </w:rPr>
        <w:t>⊕ B)</w:t>
      </w:r>
      <w:r w:rsidR="00D20ED3">
        <w:rPr>
          <w:lang w:val="en-US"/>
        </w:rPr>
        <w:br/>
      </w:r>
      <w:r w:rsidR="0014366B">
        <w:rPr>
          <w:lang w:val="en-US"/>
        </w:rPr>
        <w:t xml:space="preserve">Proving carry equation in Full Adder Using Two Half Adder </w:t>
      </w:r>
      <w:r w:rsidR="00CF3DD1" w:rsidRPr="00CF3DD1">
        <w:rPr>
          <w:lang w:val="en-US"/>
        </w:rPr>
        <w:t xml:space="preserve">Carry </w:t>
      </w:r>
      <w:r w:rsidR="00A87C70">
        <w:rPr>
          <w:lang w:val="en-US"/>
        </w:rPr>
        <w:br/>
      </w:r>
      <w:r w:rsidR="0014366B">
        <w:rPr>
          <w:lang w:val="en-US"/>
        </w:rPr>
        <w:t xml:space="preserve">C </w:t>
      </w:r>
      <w:r w:rsidR="00CF3DD1" w:rsidRPr="00CF3DD1">
        <w:rPr>
          <w:lang w:val="en-US"/>
        </w:rPr>
        <w:t xml:space="preserve">= </w:t>
      </w:r>
      <w:r w:rsidR="00512FD7">
        <w:rPr>
          <w:lang w:val="en-US"/>
        </w:rPr>
        <w:t>AB + C( A</w:t>
      </w:r>
      <w:r w:rsidR="00512FD7" w:rsidRPr="00CF3DD1">
        <w:rPr>
          <w:rFonts w:ascii="Cambria Math" w:hAnsi="Cambria Math" w:cs="Cambria Math"/>
        </w:rPr>
        <w:t>⊕</w:t>
      </w:r>
      <w:r w:rsidR="00512FD7">
        <w:rPr>
          <w:rFonts w:ascii="Cambria Math" w:hAnsi="Cambria Math" w:cs="Cambria Math"/>
        </w:rPr>
        <w:t>B)</w:t>
      </w:r>
    </w:p>
    <w:p w14:paraId="342E7843" w14:textId="37C38B01" w:rsidR="00CF3DD1" w:rsidRPr="00CF3DD1" w:rsidRDefault="00CF3DD1" w:rsidP="00CF3DD1">
      <w:pPr>
        <w:pStyle w:val="NoSpacing"/>
        <w:rPr>
          <w:rFonts w:cstheme="minorHAnsi"/>
          <w:lang w:val="en-US"/>
        </w:rPr>
      </w:pPr>
      <w:r w:rsidRPr="00CF3DD1">
        <w:rPr>
          <w:rFonts w:cstheme="minorHAnsi"/>
          <w:lang w:val="en-US"/>
        </w:rPr>
        <w:t xml:space="preserve">= AB + </w:t>
      </w:r>
      <w:r w:rsidR="00512FD7">
        <w:rPr>
          <w:rFonts w:cstheme="minorHAnsi"/>
          <w:lang w:val="en-US"/>
        </w:rPr>
        <w:t>AB’C + A’BC</w:t>
      </w:r>
    </w:p>
    <w:p w14:paraId="318B2545" w14:textId="63B865E0" w:rsidR="00CF3DD1" w:rsidRDefault="00CF3DD1" w:rsidP="00CF3DD1">
      <w:pPr>
        <w:pStyle w:val="NoSpacing"/>
        <w:rPr>
          <w:rFonts w:cstheme="minorHAnsi"/>
          <w:lang w:val="en-US"/>
        </w:rPr>
      </w:pPr>
      <w:r w:rsidRPr="00CF3DD1">
        <w:rPr>
          <w:rFonts w:cstheme="minorHAnsi"/>
          <w:lang w:val="en-US"/>
        </w:rPr>
        <w:t xml:space="preserve">= </w:t>
      </w:r>
      <w:proofErr w:type="gramStart"/>
      <w:r w:rsidRPr="00CF3DD1">
        <w:rPr>
          <w:rFonts w:cstheme="minorHAnsi"/>
          <w:lang w:val="en-US"/>
        </w:rPr>
        <w:t>A</w:t>
      </w:r>
      <w:r w:rsidR="00512FD7">
        <w:rPr>
          <w:rFonts w:cstheme="minorHAnsi"/>
          <w:lang w:val="en-US"/>
        </w:rPr>
        <w:t>(</w:t>
      </w:r>
      <w:proofErr w:type="gramEnd"/>
      <w:r w:rsidR="00512FD7">
        <w:rPr>
          <w:rFonts w:cstheme="minorHAnsi"/>
          <w:lang w:val="en-US"/>
        </w:rPr>
        <w:t>B + B’C) + A’BC</w:t>
      </w:r>
    </w:p>
    <w:p w14:paraId="67EE8A6F" w14:textId="34292B47" w:rsidR="00512FD7" w:rsidRDefault="00512FD7" w:rsidP="00CF3DD1">
      <w:pPr>
        <w:pStyle w:val="NoSpacing"/>
        <w:rPr>
          <w:rFonts w:cstheme="minorHAnsi"/>
          <w:lang w:val="en-US"/>
        </w:rPr>
      </w:pPr>
      <w:r>
        <w:rPr>
          <w:rFonts w:cstheme="minorHAnsi"/>
          <w:lang w:val="en-US"/>
        </w:rPr>
        <w:t>= AB + AC + A’BC</w:t>
      </w:r>
    </w:p>
    <w:p w14:paraId="29D5A206" w14:textId="2A6E01A9" w:rsidR="00A87C70" w:rsidRDefault="00512FD7" w:rsidP="00CF3DD1">
      <w:pPr>
        <w:pStyle w:val="NoSpacing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= AB + </w:t>
      </w:r>
      <w:proofErr w:type="gramStart"/>
      <w:r>
        <w:rPr>
          <w:rFonts w:cstheme="minorHAnsi"/>
          <w:lang w:val="en-US"/>
        </w:rPr>
        <w:t>C(</w:t>
      </w:r>
      <w:proofErr w:type="gramEnd"/>
      <w:r>
        <w:rPr>
          <w:rFonts w:cstheme="minorHAnsi"/>
          <w:lang w:val="en-US"/>
        </w:rPr>
        <w:t xml:space="preserve">A + </w:t>
      </w:r>
      <w:r w:rsidR="00A87C70">
        <w:rPr>
          <w:rFonts w:cstheme="minorHAnsi"/>
          <w:lang w:val="en-US"/>
        </w:rPr>
        <w:t>A’</w:t>
      </w:r>
      <w:r>
        <w:rPr>
          <w:rFonts w:cstheme="minorHAnsi"/>
          <w:lang w:val="en-US"/>
        </w:rPr>
        <w:t>B</w:t>
      </w:r>
      <w:r w:rsidR="00A87C70">
        <w:rPr>
          <w:rFonts w:cstheme="minorHAnsi"/>
          <w:lang w:val="en-US"/>
        </w:rPr>
        <w:t>)</w:t>
      </w:r>
    </w:p>
    <w:p w14:paraId="3C99F29F" w14:textId="59427314" w:rsidR="00A87C70" w:rsidRDefault="00A87C70" w:rsidP="00CF3DD1">
      <w:pPr>
        <w:pStyle w:val="NoSpacing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= AB + </w:t>
      </w:r>
      <w:proofErr w:type="gramStart"/>
      <w:r>
        <w:rPr>
          <w:rFonts w:cstheme="minorHAnsi"/>
          <w:lang w:val="en-US"/>
        </w:rPr>
        <w:t>C(</w:t>
      </w:r>
      <w:proofErr w:type="gramEnd"/>
      <w:r>
        <w:rPr>
          <w:rFonts w:cstheme="minorHAnsi"/>
          <w:lang w:val="en-US"/>
        </w:rPr>
        <w:t>A + B)</w:t>
      </w:r>
    </w:p>
    <w:p w14:paraId="65C48F5B" w14:textId="6545B96E" w:rsidR="00A87C70" w:rsidRDefault="00A87C70" w:rsidP="00A87C70">
      <w:pPr>
        <w:pStyle w:val="NoSpacing"/>
        <w:rPr>
          <w:rFonts w:cstheme="minorHAnsi"/>
          <w:lang w:val="en-US"/>
        </w:rPr>
      </w:pPr>
      <w:r>
        <w:rPr>
          <w:rFonts w:cstheme="minorHAnsi"/>
          <w:lang w:val="en-US"/>
        </w:rPr>
        <w:t>= AB + AC + BC</w:t>
      </w:r>
    </w:p>
    <w:p w14:paraId="7FEEDB91" w14:textId="65045EDB" w:rsidR="00B6566B" w:rsidRDefault="00B6566B" w:rsidP="00A87C70">
      <w:pPr>
        <w:pStyle w:val="NoSpacing"/>
      </w:pPr>
      <w:r w:rsidRPr="00B6566B">
        <w:rPr>
          <w:b/>
          <w:bCs/>
          <w:color w:val="FF0000"/>
          <w:sz w:val="20"/>
          <w:szCs w:val="20"/>
        </w:rPr>
        <w:t>Half Subtractor:</w:t>
      </w:r>
      <w:r>
        <w:rPr>
          <w:rFonts w:cstheme="minorHAnsi"/>
          <w:lang w:val="en-US"/>
        </w:rPr>
        <w:t xml:space="preserve"> </w:t>
      </w:r>
      <w:r w:rsidRPr="00B6566B">
        <w:rPr>
          <w:b/>
          <w:bCs/>
        </w:rPr>
        <w:t>Diff =</w:t>
      </w:r>
      <w:r w:rsidRPr="00B6566B">
        <w:t xml:space="preserve"> A </w:t>
      </w:r>
      <w:r w:rsidRPr="00B6566B">
        <w:rPr>
          <w:rFonts w:ascii="Cambria Math" w:hAnsi="Cambria Math" w:cs="Cambria Math"/>
        </w:rPr>
        <w:t>⊕</w:t>
      </w:r>
      <w:r w:rsidRPr="00B6566B">
        <w:t xml:space="preserve"> B, </w:t>
      </w:r>
      <w:r w:rsidRPr="00B6566B">
        <w:rPr>
          <w:b/>
          <w:bCs/>
        </w:rPr>
        <w:t>Carry =</w:t>
      </w:r>
      <w:r w:rsidRPr="00B6566B">
        <w:t xml:space="preserve"> A’B</w:t>
      </w:r>
    </w:p>
    <w:p w14:paraId="70758A5E" w14:textId="05A347A1" w:rsidR="00B6566B" w:rsidRDefault="00B6566B" w:rsidP="00A87C70">
      <w:pPr>
        <w:pStyle w:val="NoSpacing"/>
      </w:pPr>
      <w:r w:rsidRPr="00B6566B">
        <w:rPr>
          <w:b/>
          <w:bCs/>
          <w:color w:val="FF0000"/>
          <w:sz w:val="20"/>
          <w:szCs w:val="20"/>
        </w:rPr>
        <w:t>Full Subtractor:</w:t>
      </w:r>
      <w:r>
        <w:t xml:space="preserve"> </w:t>
      </w:r>
      <w:r w:rsidRPr="00B6566B">
        <w:rPr>
          <w:b/>
          <w:bCs/>
        </w:rPr>
        <w:t>Diff =</w:t>
      </w:r>
      <w:r w:rsidRPr="00B6566B">
        <w:t xml:space="preserve"> A </w:t>
      </w:r>
      <w:r w:rsidRPr="00B6566B">
        <w:rPr>
          <w:rFonts w:ascii="Cambria Math" w:hAnsi="Cambria Math" w:cs="Cambria Math"/>
        </w:rPr>
        <w:t>⊕</w:t>
      </w:r>
      <w:r w:rsidRPr="00B6566B">
        <w:t xml:space="preserve"> B </w:t>
      </w:r>
      <w:r w:rsidRPr="00B6566B">
        <w:rPr>
          <w:rFonts w:ascii="Cambria Math" w:hAnsi="Cambria Math" w:cs="Cambria Math"/>
        </w:rPr>
        <w:t>⊕</w:t>
      </w:r>
      <w:r w:rsidRPr="00B6566B">
        <w:t xml:space="preserve"> C, </w:t>
      </w:r>
      <w:r w:rsidRPr="00B6566B">
        <w:rPr>
          <w:b/>
          <w:bCs/>
        </w:rPr>
        <w:t>Carry =</w:t>
      </w:r>
      <w:r w:rsidRPr="00B6566B">
        <w:t xml:space="preserve"> A’B + A’C + BC</w:t>
      </w:r>
    </w:p>
    <w:p w14:paraId="623CE77C" w14:textId="0C44090D" w:rsidR="00B6566B" w:rsidRDefault="00B6566B" w:rsidP="00A87C70">
      <w:pPr>
        <w:pStyle w:val="NoSpacing"/>
      </w:pPr>
      <w:r w:rsidRPr="00B6566B">
        <w:rPr>
          <w:b/>
          <w:bCs/>
          <w:color w:val="FF0000"/>
          <w:sz w:val="20"/>
          <w:szCs w:val="20"/>
        </w:rPr>
        <w:t>Full Subtractor Using Two Half Subtractor:</w:t>
      </w:r>
      <w:r>
        <w:t xml:space="preserve"> </w:t>
      </w:r>
      <w:r w:rsidRPr="00283261">
        <w:rPr>
          <w:b/>
          <w:bCs/>
        </w:rPr>
        <w:t>Diff =</w:t>
      </w:r>
      <w:r>
        <w:t xml:space="preserve"> </w:t>
      </w:r>
      <w:r w:rsidR="008D5B35" w:rsidRPr="00B6566B">
        <w:t xml:space="preserve">A </w:t>
      </w:r>
      <w:r w:rsidR="008D5B35" w:rsidRPr="00B6566B">
        <w:rPr>
          <w:rFonts w:ascii="Cambria Math" w:hAnsi="Cambria Math" w:cs="Cambria Math"/>
        </w:rPr>
        <w:t>⊕</w:t>
      </w:r>
      <w:r w:rsidR="008D5B35" w:rsidRPr="00B6566B">
        <w:t xml:space="preserve"> B </w:t>
      </w:r>
      <w:r w:rsidR="008D5B35" w:rsidRPr="00B6566B">
        <w:rPr>
          <w:rFonts w:ascii="Cambria Math" w:hAnsi="Cambria Math" w:cs="Cambria Math"/>
        </w:rPr>
        <w:t>⊕</w:t>
      </w:r>
      <w:r w:rsidR="008D5B35" w:rsidRPr="00B6566B">
        <w:t xml:space="preserve"> C</w:t>
      </w:r>
      <w:r>
        <w:t xml:space="preserve">, </w:t>
      </w:r>
      <w:r w:rsidRPr="00283261">
        <w:rPr>
          <w:b/>
          <w:bCs/>
        </w:rPr>
        <w:t>Carry =</w:t>
      </w:r>
      <w:r>
        <w:t xml:space="preserve"> </w:t>
      </w:r>
      <w:r w:rsidR="00283261">
        <w:t>A’B + C(</w:t>
      </w:r>
      <w:r w:rsidR="00283261">
        <w:rPr>
          <w:kern w:val="0"/>
          <w14:ligatures w14:val="none"/>
        </w:rPr>
        <w:t xml:space="preserve">A </w:t>
      </w:r>
      <w:r w:rsidR="00283261">
        <w:rPr>
          <w:rFonts w:ascii="Cambria Math" w:hAnsi="Cambria Math" w:cs="Cambria Math"/>
          <w:kern w:val="0"/>
          <w14:ligatures w14:val="none"/>
        </w:rPr>
        <w:t>⊕</w:t>
      </w:r>
      <w:r w:rsidR="00283261">
        <w:rPr>
          <w:kern w:val="0"/>
          <w14:ligatures w14:val="none"/>
        </w:rPr>
        <w:t xml:space="preserve"> B)’</w:t>
      </w:r>
    </w:p>
    <w:p w14:paraId="6354EB76" w14:textId="52B15FD7" w:rsidR="00283261" w:rsidRDefault="00283261" w:rsidP="00283261">
      <w:pPr>
        <w:pStyle w:val="NoSpacing"/>
        <w:jc w:val="center"/>
      </w:pPr>
      <w:r w:rsidRPr="00283261">
        <w:rPr>
          <w:noProof/>
        </w:rPr>
        <w:drawing>
          <wp:inline distT="0" distB="0" distL="0" distR="0" wp14:anchorId="79B6A26E" wp14:editId="39521FA8">
            <wp:extent cx="3762049" cy="1548000"/>
            <wp:effectExtent l="0" t="0" r="0" b="0"/>
            <wp:docPr id="1512391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3913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2049" cy="15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5E05E" w14:textId="29045D32" w:rsidR="00283261" w:rsidRDefault="00283261" w:rsidP="00283261">
      <w:pPr>
        <w:pStyle w:val="NoSpacing"/>
        <w:jc w:val="both"/>
      </w:pPr>
      <w:r>
        <w:t>Proving borrow equation: B = A’B + A’C + AB</w:t>
      </w:r>
    </w:p>
    <w:p w14:paraId="4694152A" w14:textId="169ACEF2" w:rsidR="00283261" w:rsidRDefault="00283261" w:rsidP="00283261">
      <w:pPr>
        <w:pStyle w:val="NoSpacing"/>
        <w:jc w:val="both"/>
      </w:pPr>
      <w:r>
        <w:t>= A’B(C + C’) + A’C(B + B’) + AB(C + C’)</w:t>
      </w:r>
    </w:p>
    <w:p w14:paraId="0A83E2B3" w14:textId="45923F7F" w:rsidR="00283261" w:rsidRDefault="00283261" w:rsidP="00283261">
      <w:pPr>
        <w:pStyle w:val="NoSpacing"/>
        <w:jc w:val="both"/>
      </w:pPr>
      <w:r>
        <w:t>= A’BC + A’BC’ + A’B’C + ABC</w:t>
      </w:r>
    </w:p>
    <w:p w14:paraId="230EC9FA" w14:textId="3B9BAE43" w:rsidR="00283261" w:rsidRDefault="00283261" w:rsidP="00283261">
      <w:pPr>
        <w:pStyle w:val="NoSpacing"/>
        <w:jc w:val="both"/>
      </w:pPr>
      <w:r>
        <w:t>= A’B(C + C’) + C(A’B + AB)</w:t>
      </w:r>
    </w:p>
    <w:p w14:paraId="1F678D1B" w14:textId="710F8ED0" w:rsidR="00283261" w:rsidRDefault="00283261" w:rsidP="00283261">
      <w:pPr>
        <w:pStyle w:val="NoSpacing"/>
        <w:jc w:val="both"/>
      </w:pPr>
      <w:r>
        <w:t>= A’B + C(</w:t>
      </w:r>
      <w:r>
        <w:rPr>
          <w:kern w:val="0"/>
          <w14:ligatures w14:val="none"/>
        </w:rPr>
        <w:t xml:space="preserve">A </w:t>
      </w:r>
      <w:r>
        <w:rPr>
          <w:rFonts w:ascii="Cambria Math" w:hAnsi="Cambria Math" w:cs="Cambria Math"/>
          <w:kern w:val="0"/>
          <w14:ligatures w14:val="none"/>
        </w:rPr>
        <w:t>⊕</w:t>
      </w:r>
      <w:r>
        <w:rPr>
          <w:kern w:val="0"/>
          <w14:ligatures w14:val="none"/>
        </w:rPr>
        <w:t xml:space="preserve"> B)’</w:t>
      </w:r>
    </w:p>
    <w:p w14:paraId="735A6166" w14:textId="77777777" w:rsidR="00B6566B" w:rsidRDefault="00B6566B" w:rsidP="00A87C70">
      <w:pPr>
        <w:pStyle w:val="NoSpacing"/>
      </w:pPr>
    </w:p>
    <w:p w14:paraId="13B8573F" w14:textId="0F0D3596" w:rsidR="008D5B35" w:rsidRPr="00F20482" w:rsidRDefault="008D5B35" w:rsidP="00A87C70">
      <w:pPr>
        <w:pStyle w:val="NoSpacing"/>
        <w:rPr>
          <w:b/>
          <w:bCs/>
          <w:color w:val="FF0000"/>
          <w:sz w:val="20"/>
          <w:szCs w:val="20"/>
        </w:rPr>
      </w:pPr>
      <w:r w:rsidRPr="00F20482">
        <w:rPr>
          <w:b/>
          <w:bCs/>
          <w:color w:val="FF0000"/>
          <w:sz w:val="20"/>
          <w:szCs w:val="20"/>
        </w:rPr>
        <w:t>One Bit Comparator:</w:t>
      </w:r>
    </w:p>
    <w:p w14:paraId="271BCAA6" w14:textId="7B33773E" w:rsidR="006A139F" w:rsidRDefault="006A139F" w:rsidP="00A87C70">
      <w:pPr>
        <w:pStyle w:val="NoSpacing"/>
      </w:pPr>
      <w:r>
        <w:t>A&gt;B = AB’</w:t>
      </w:r>
      <w:r>
        <w:tab/>
        <w:t>A&lt;B = A’B</w:t>
      </w:r>
      <w:r>
        <w:tab/>
        <w:t>A=B = A’B’ + AB</w:t>
      </w:r>
    </w:p>
    <w:p w14:paraId="4CF5E874" w14:textId="7A709E5D" w:rsidR="008D5B35" w:rsidRPr="00176F61" w:rsidRDefault="008D5B35" w:rsidP="00A87C70">
      <w:pPr>
        <w:pStyle w:val="NoSpacing"/>
        <w:rPr>
          <w:b/>
          <w:bCs/>
          <w:color w:val="FF0000"/>
          <w:sz w:val="20"/>
          <w:szCs w:val="20"/>
        </w:rPr>
      </w:pPr>
      <w:r w:rsidRPr="00176F61">
        <w:rPr>
          <w:b/>
          <w:bCs/>
          <w:color w:val="FF0000"/>
          <w:sz w:val="20"/>
          <w:szCs w:val="20"/>
        </w:rPr>
        <w:lastRenderedPageBreak/>
        <w:t>Two Bit Comparato</w:t>
      </w:r>
      <w:r w:rsidR="00F20482" w:rsidRPr="00176F61">
        <w:rPr>
          <w:b/>
          <w:bCs/>
          <w:color w:val="FF0000"/>
          <w:sz w:val="20"/>
          <w:szCs w:val="20"/>
        </w:rPr>
        <w:t>r</w:t>
      </w:r>
      <w:r w:rsidRPr="00176F61">
        <w:rPr>
          <w:b/>
          <w:bCs/>
          <w:color w:val="FF0000"/>
          <w:sz w:val="20"/>
          <w:szCs w:val="20"/>
        </w:rPr>
        <w:t>:</w:t>
      </w:r>
    </w:p>
    <w:p w14:paraId="19B8FCFE" w14:textId="6693AA79" w:rsidR="00F20482" w:rsidRPr="00176F61" w:rsidRDefault="00F20482" w:rsidP="00A87C70">
      <w:pPr>
        <w:pStyle w:val="NoSpacing"/>
      </w:pPr>
      <w:r>
        <w:t>A&gt;B</w:t>
      </w:r>
      <w:r w:rsidR="00176F61">
        <w:t xml:space="preserve"> = A</w:t>
      </w:r>
      <w:r w:rsidR="00176F61">
        <w:rPr>
          <w:vertAlign w:val="subscript"/>
        </w:rPr>
        <w:t>0</w:t>
      </w:r>
      <w:r w:rsidR="00176F61">
        <w:t>B</w:t>
      </w:r>
      <w:r w:rsidR="00176F61">
        <w:rPr>
          <w:vertAlign w:val="subscript"/>
        </w:rPr>
        <w:t>1</w:t>
      </w:r>
      <w:r w:rsidR="00176F61" w:rsidRPr="00176F61">
        <w:t>’</w:t>
      </w:r>
      <w:r w:rsidR="00176F61">
        <w:t>B</w:t>
      </w:r>
      <w:r w:rsidR="00176F61">
        <w:rPr>
          <w:vertAlign w:val="subscript"/>
        </w:rPr>
        <w:t xml:space="preserve">0 </w:t>
      </w:r>
      <w:r w:rsidR="00176F61">
        <w:t>+ A</w:t>
      </w:r>
      <w:r w:rsidR="00176F61">
        <w:rPr>
          <w:vertAlign w:val="subscript"/>
        </w:rPr>
        <w:t>1</w:t>
      </w:r>
      <w:r w:rsidR="00176F61">
        <w:t>A</w:t>
      </w:r>
      <w:r w:rsidR="00176F61">
        <w:rPr>
          <w:vertAlign w:val="subscript"/>
        </w:rPr>
        <w:t>0</w:t>
      </w:r>
      <w:r w:rsidR="00176F61">
        <w:t>B</w:t>
      </w:r>
      <w:r w:rsidR="00176F61">
        <w:rPr>
          <w:vertAlign w:val="subscript"/>
        </w:rPr>
        <w:t>0</w:t>
      </w:r>
      <w:r w:rsidR="00176F61" w:rsidRPr="00176F61">
        <w:t>’</w:t>
      </w:r>
      <w:r w:rsidR="00176F61">
        <w:rPr>
          <w:vertAlign w:val="superscript"/>
        </w:rPr>
        <w:t xml:space="preserve"> </w:t>
      </w:r>
      <w:r w:rsidR="00176F61">
        <w:t>+ A</w:t>
      </w:r>
      <w:r w:rsidR="00176F61">
        <w:rPr>
          <w:vertAlign w:val="subscript"/>
        </w:rPr>
        <w:t>1</w:t>
      </w:r>
      <w:r w:rsidR="00176F61">
        <w:t>B</w:t>
      </w:r>
      <w:r w:rsidR="00176F61">
        <w:rPr>
          <w:vertAlign w:val="subscript"/>
        </w:rPr>
        <w:t>1</w:t>
      </w:r>
    </w:p>
    <w:p w14:paraId="61049A3E" w14:textId="1B18C1F8" w:rsidR="00F20482" w:rsidRDefault="00F20482" w:rsidP="00A87C70">
      <w:pPr>
        <w:pStyle w:val="NoSpacing"/>
      </w:pPr>
      <w:r>
        <w:t>A&lt;B = A</w:t>
      </w:r>
      <w:r>
        <w:rPr>
          <w:vertAlign w:val="subscript"/>
        </w:rPr>
        <w:t>1</w:t>
      </w:r>
      <w:r w:rsidRPr="00176F61">
        <w:t>’</w:t>
      </w:r>
      <w:r>
        <w:t>A</w:t>
      </w:r>
      <w:r>
        <w:rPr>
          <w:vertAlign w:val="subscript"/>
        </w:rPr>
        <w:t>0</w:t>
      </w:r>
      <w:r w:rsidRPr="00176F61">
        <w:t>’</w:t>
      </w:r>
      <w:r>
        <w:t>B</w:t>
      </w:r>
      <w:r>
        <w:rPr>
          <w:vertAlign w:val="subscript"/>
        </w:rPr>
        <w:t>0</w:t>
      </w:r>
      <w:r>
        <w:t xml:space="preserve"> + A</w:t>
      </w:r>
      <w:r>
        <w:rPr>
          <w:vertAlign w:val="subscript"/>
        </w:rPr>
        <w:t>1</w:t>
      </w:r>
      <w:r w:rsidRPr="00176F61">
        <w:t>’</w:t>
      </w:r>
      <w:r>
        <w:t>B</w:t>
      </w:r>
      <w:r>
        <w:rPr>
          <w:vertAlign w:val="subscript"/>
        </w:rPr>
        <w:t xml:space="preserve">1 </w:t>
      </w:r>
      <w:r>
        <w:t xml:space="preserve">+ </w:t>
      </w:r>
      <w:r w:rsidRPr="00F20482">
        <w:t>A</w:t>
      </w:r>
      <w:r>
        <w:rPr>
          <w:vertAlign w:val="subscript"/>
        </w:rPr>
        <w:t>0</w:t>
      </w:r>
      <w:r w:rsidRPr="00176F61">
        <w:t>’</w:t>
      </w:r>
      <w:r>
        <w:t>B</w:t>
      </w:r>
      <w:r>
        <w:rPr>
          <w:vertAlign w:val="subscript"/>
        </w:rPr>
        <w:t>1</w:t>
      </w:r>
      <w:r w:rsidR="00176F61">
        <w:t>B</w:t>
      </w:r>
      <w:r w:rsidR="00176F61">
        <w:rPr>
          <w:vertAlign w:val="subscript"/>
        </w:rPr>
        <w:t>0</w:t>
      </w:r>
    </w:p>
    <w:p w14:paraId="70C39025" w14:textId="4A7A3EBB" w:rsidR="00176F61" w:rsidRPr="00176F61" w:rsidRDefault="00176F61" w:rsidP="00A87C70">
      <w:pPr>
        <w:pStyle w:val="NoSpacing"/>
      </w:pPr>
      <w:r>
        <w:t>A=B = (A</w:t>
      </w:r>
      <w:r>
        <w:rPr>
          <w:vertAlign w:val="subscript"/>
        </w:rPr>
        <w:t>1</w:t>
      </w:r>
      <w:r>
        <w:t xml:space="preserve"> </w:t>
      </w:r>
      <w:r w:rsidRPr="00176F61">
        <w:rPr>
          <w:rFonts w:ascii="Cambria Math" w:hAnsi="Cambria Math" w:cs="Cambria Math"/>
        </w:rPr>
        <w:t>⊙</w:t>
      </w:r>
      <w:r>
        <w:rPr>
          <w:rFonts w:ascii="Cambria Math" w:hAnsi="Cambria Math" w:cs="Cambria Math"/>
        </w:rPr>
        <w:t xml:space="preserve"> B</w:t>
      </w:r>
      <w:r>
        <w:rPr>
          <w:rFonts w:ascii="Cambria Math" w:hAnsi="Cambria Math" w:cs="Cambria Math"/>
          <w:vertAlign w:val="subscript"/>
        </w:rPr>
        <w:t>1</w:t>
      </w:r>
      <w:r>
        <w:rPr>
          <w:rFonts w:ascii="Cambria Math" w:hAnsi="Cambria Math" w:cs="Cambria Math"/>
        </w:rPr>
        <w:t>)(A</w:t>
      </w:r>
      <w:r>
        <w:rPr>
          <w:rFonts w:ascii="Cambria Math" w:hAnsi="Cambria Math" w:cs="Cambria Math"/>
          <w:vertAlign w:val="subscript"/>
        </w:rPr>
        <w:t>0</w:t>
      </w:r>
      <w:r>
        <w:rPr>
          <w:rFonts w:ascii="Cambria Math" w:hAnsi="Cambria Math" w:cs="Cambria Math"/>
        </w:rPr>
        <w:t xml:space="preserve"> </w:t>
      </w:r>
      <w:r w:rsidRPr="00176F61">
        <w:rPr>
          <w:rFonts w:ascii="Cambria Math" w:hAnsi="Cambria Math" w:cs="Cambria Math"/>
        </w:rPr>
        <w:t>⊙</w:t>
      </w:r>
      <w:r>
        <w:rPr>
          <w:rFonts w:ascii="Cambria Math" w:hAnsi="Cambria Math" w:cs="Cambria Math"/>
        </w:rPr>
        <w:t xml:space="preserve"> B</w:t>
      </w:r>
      <w:r>
        <w:rPr>
          <w:rFonts w:ascii="Cambria Math" w:hAnsi="Cambria Math" w:cs="Cambria Math"/>
          <w:vertAlign w:val="subscript"/>
        </w:rPr>
        <w:t>0</w:t>
      </w:r>
      <w:r>
        <w:rPr>
          <w:rFonts w:ascii="Cambria Math" w:hAnsi="Cambria Math" w:cs="Cambria Math"/>
        </w:rPr>
        <w:t>)</w:t>
      </w:r>
    </w:p>
    <w:p w14:paraId="0A985E41" w14:textId="77777777" w:rsidR="008D5B35" w:rsidRDefault="008D5B35" w:rsidP="00A87C70">
      <w:pPr>
        <w:pStyle w:val="NoSpacing"/>
      </w:pPr>
    </w:p>
    <w:p w14:paraId="3B271AF2" w14:textId="13AFDB84" w:rsidR="008D5B35" w:rsidRDefault="008D5B35" w:rsidP="00A87C70">
      <w:pPr>
        <w:pStyle w:val="NoSpacing"/>
      </w:pPr>
      <w:r>
        <w:t>SR Flip Flop</w:t>
      </w:r>
    </w:p>
    <w:p w14:paraId="77EAE440" w14:textId="0043DF7C" w:rsidR="008D5B35" w:rsidRDefault="008D5B35" w:rsidP="00A87C70">
      <w:pPr>
        <w:pStyle w:val="NoSpacing"/>
      </w:pPr>
      <w:r>
        <w:t>D Flip Flop</w:t>
      </w:r>
    </w:p>
    <w:p w14:paraId="7983B180" w14:textId="70189A0A" w:rsidR="008D5B35" w:rsidRDefault="008D5B35" w:rsidP="00A87C70">
      <w:pPr>
        <w:pStyle w:val="NoSpacing"/>
      </w:pPr>
      <w:r>
        <w:t>JK Flip Flop</w:t>
      </w:r>
    </w:p>
    <w:p w14:paraId="266E1199" w14:textId="3AE9DA8C" w:rsidR="008D5B35" w:rsidRDefault="008D5B35" w:rsidP="00A87C70">
      <w:pPr>
        <w:pStyle w:val="NoSpacing"/>
      </w:pPr>
      <w:r>
        <w:t>T Flip Flop</w:t>
      </w:r>
    </w:p>
    <w:p w14:paraId="2FAB4B15" w14:textId="1569B4C0" w:rsidR="008D5B35" w:rsidRDefault="008D5B35" w:rsidP="008D5B35">
      <w:pPr>
        <w:pStyle w:val="NoSpacing"/>
      </w:pPr>
    </w:p>
    <w:p w14:paraId="39BD5931" w14:textId="01BEF27F" w:rsidR="003D03CF" w:rsidRPr="00CF3DD1" w:rsidRDefault="003D03CF" w:rsidP="003D03CF">
      <w:pPr>
        <w:pStyle w:val="NoSpacing"/>
        <w:rPr>
          <w:rFonts w:cstheme="minorHAnsi"/>
          <w:lang w:val="en-US"/>
        </w:rPr>
      </w:pPr>
    </w:p>
    <w:sectPr w:rsidR="003D03CF" w:rsidRPr="00CF3D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DD1"/>
    <w:rsid w:val="0014366B"/>
    <w:rsid w:val="00176F61"/>
    <w:rsid w:val="00283261"/>
    <w:rsid w:val="00321BA1"/>
    <w:rsid w:val="003D03CF"/>
    <w:rsid w:val="00512FD7"/>
    <w:rsid w:val="006A139F"/>
    <w:rsid w:val="00797909"/>
    <w:rsid w:val="008D5B35"/>
    <w:rsid w:val="0090355E"/>
    <w:rsid w:val="00A87C70"/>
    <w:rsid w:val="00B6566B"/>
    <w:rsid w:val="00BB7E8D"/>
    <w:rsid w:val="00CF3DD1"/>
    <w:rsid w:val="00D20ED3"/>
    <w:rsid w:val="00F20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C408E"/>
  <w15:chartTrackingRefBased/>
  <w15:docId w15:val="{415A5A8D-5BE0-4BDC-B75F-BE00F04B2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F3DD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 Parmar</dc:creator>
  <cp:keywords/>
  <dc:description/>
  <cp:lastModifiedBy>Jash Parmar</cp:lastModifiedBy>
  <cp:revision>5</cp:revision>
  <dcterms:created xsi:type="dcterms:W3CDTF">2023-12-18T11:11:00Z</dcterms:created>
  <dcterms:modified xsi:type="dcterms:W3CDTF">2023-12-18T20:00:00Z</dcterms:modified>
</cp:coreProperties>
</file>