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VillageTaste Foods – Employee Training Manual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employee training manual is designed to help new staff members understand the working procedures, hygiene standards, packaging methods, and customer service expectations followed at VillageTaste Foods.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employees are expected to follow these guidelines carefully to maintain food quality, customer trust, and workplace discipline.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Values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VillageTaste Foods believes in: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traditional homemade food quality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satisfaction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cleanliness and hygiene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teamwork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honest business practices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respectful communication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should always represent the company professionally.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Responsibilities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may work in different departments such as: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food preparation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management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coordination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employee should: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assigned tasks on time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cleanliness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safety procedures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food wastage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cooperate with team members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Kitchen Hygiene Rules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Maintaining hygiene is one of the most important responsibilities at VillageTaste Foods.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must: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wash hands regularly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wear clean aprons and gloves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nails trimmed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wearing excessive jewelry during food preparation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sanitize kitchen tools regularly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should immediately report: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damaged utensils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spoiled ingredients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leakage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pest problems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Food Preparation Guidelines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recipes should be followed carefully to maintain consistent taste and quality.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should: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measure ingredients properly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excessive oil usage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fresh ingredients only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ingredient expiry dates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proper cooking temperatures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Prepared food should never remain uncovered for long durations.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Pickle Preparation Instructions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preparing pickles: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vegetables and fruits must be cleaned properly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moisture should be removed completely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spices should be mixed evenly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jars must be dry and sanitized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Improper moisture control may reduce shelf life.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Snack Preparation Guidelines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snacks such as chakli, khakhra, and sev: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dough consistency should be maintained carefully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oil temperature should be monitored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snacks should be cooled before packaging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Overcooked or burnt snacks should not be packed for customers.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Sweet Preparation Guidelines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sweets: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fresh ghee and dry fruits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overheating sugar syrup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proper portion sizes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proper cooling before packaging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Festival sweets require additional quality checks due to high order volume.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Packaging Procedures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Packaging staff should: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product labels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seal packets properly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expiry dates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damaged packaging materials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Leak-prone products such as pickles should receive extra protective sealing.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 Management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 staff should: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ingredient stock levels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product expiry dates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storage shelves properly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stock records regularly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Expired ingredients should never be used in production.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Delivery Coordination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Delivery coordination staff should: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customer addresses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order packaging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with courier services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tracking information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Delayed shipments should be reported immediately.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Interaction Guidelines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interacting with customers should: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speak politely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arguments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accurate information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 patient during complaints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customer communication improves trust and business reputation.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Workplace Discipline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should: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arrive on time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mobile phone usage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respectful behavior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supervisor instructions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Repeated misconduct may result in disciplinary action.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Emergency Procedures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emergency situations such as: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issues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 leakage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kitchen accidents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should: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 supervisors immediately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panic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safety instructions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 others carefully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Festival Season Operations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festivals and wedding seasons: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workload increases significantly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overtime work may be required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schedules become tighter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Temporary workers may assist during busy periods.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should maintain quality standards even during high-pressure situations.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Safety Guidelines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should: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slippery floors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kitchen tools carefully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wear protective gloves when necessary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injuries immediately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Management aims to maintain a safe and healthy work environment.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Attendance Policy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are expected to maintain regular attendance.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Leave requests should be informed in advance whenever possible.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Frequent unapproved absences may affect work responsibilities and scheduling.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and Skill Development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employees receive training related to: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food preparation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hygiene practices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packaging standards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communication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procedures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Experienced staff members help train new workers during the initial joining period.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VillageTaste Foods values discipline, teamwork, hygiene, and customer satisfaction. Employees play an important role in maintaining product quality and preserving traditional homemade food culture.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staff members are encouraged to work responsibly and contribute positively to the company’s growth.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