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86E4F" w14:textId="77777777" w:rsidR="00F101AC" w:rsidRPr="00F101AC" w:rsidRDefault="00F101AC" w:rsidP="00F101AC">
      <w:pPr>
        <w:rPr>
          <w:b/>
          <w:bCs/>
          <w:color w:val="385623" w:themeColor="accent6" w:themeShade="80"/>
          <w:sz w:val="36"/>
          <w:szCs w:val="36"/>
          <w:u w:val="single"/>
          <w:lang w:eastAsia="en-GB"/>
        </w:rPr>
      </w:pPr>
      <w:r w:rsidRPr="00F101AC">
        <w:rPr>
          <w:b/>
          <w:bCs/>
          <w:color w:val="385623" w:themeColor="accent6" w:themeShade="80"/>
          <w:sz w:val="36"/>
          <w:szCs w:val="36"/>
          <w:u w:val="single"/>
          <w:lang w:eastAsia="en-GB"/>
        </w:rPr>
        <w:t>Ashwagandha Capsules</w:t>
      </w:r>
    </w:p>
    <w:p w14:paraId="4B9C7EE7" w14:textId="77777777" w:rsidR="00F101AC" w:rsidRPr="00F101AC" w:rsidRDefault="00F101AC" w:rsidP="00F101AC">
      <w:pPr>
        <w:rPr>
          <w:sz w:val="27"/>
          <w:szCs w:val="27"/>
          <w:lang w:eastAsia="en-GB"/>
        </w:rPr>
      </w:pPr>
      <w:r w:rsidRPr="00F101AC">
        <w:rPr>
          <w:sz w:val="27"/>
          <w:szCs w:val="27"/>
          <w:lang w:eastAsia="en-GB"/>
        </w:rPr>
        <w:t>Natural Stress Relief &amp; Strength Support</w:t>
      </w:r>
    </w:p>
    <w:p w14:paraId="4DBD3238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Ashwagandha Capsules are a powerful Ayurvedic herbal supplement made from high-quality Ashwagandha Root Extract (</w:t>
      </w:r>
      <w:proofErr w:type="spellStart"/>
      <w:r w:rsidRPr="00F101AC">
        <w:rPr>
          <w:sz w:val="24"/>
          <w:szCs w:val="24"/>
          <w:lang w:eastAsia="en-GB"/>
        </w:rPr>
        <w:t>Withania</w:t>
      </w:r>
      <w:proofErr w:type="spellEnd"/>
      <w:r w:rsidRPr="00F101AC">
        <w:rPr>
          <w:sz w:val="24"/>
          <w:szCs w:val="24"/>
          <w:lang w:eastAsia="en-GB"/>
        </w:rPr>
        <w:t xml:space="preserve"> </w:t>
      </w:r>
      <w:proofErr w:type="spellStart"/>
      <w:r w:rsidRPr="00F101AC">
        <w:rPr>
          <w:sz w:val="24"/>
          <w:szCs w:val="24"/>
          <w:lang w:eastAsia="en-GB"/>
        </w:rPr>
        <w:t>somnifera</w:t>
      </w:r>
      <w:proofErr w:type="spellEnd"/>
      <w:r w:rsidRPr="00F101AC">
        <w:rPr>
          <w:sz w:val="24"/>
          <w:szCs w:val="24"/>
          <w:lang w:eastAsia="en-GB"/>
        </w:rPr>
        <w:t>), known for centuries as a natural adaptogen that helps the body manage stress, improve energy levels, enhance stamina, and support overall wellness.</w:t>
      </w:r>
    </w:p>
    <w:p w14:paraId="6E3C6110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These capsules are ideal for people facing modern lifestyle challenges such as stress, fatigue, poor sleep, and low immunity.</w:t>
      </w:r>
    </w:p>
    <w:p w14:paraId="1D649109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58E1A6B8">
          <v:rect id="_x0000_i1025" style="width:0;height:1.5pt" o:hralign="center" o:hrstd="t" o:hr="t" fillcolor="#a0a0a0" stroked="f"/>
        </w:pict>
      </w:r>
    </w:p>
    <w:p w14:paraId="361CC13D" w14:textId="77777777" w:rsidR="00F101AC" w:rsidRPr="00F101AC" w:rsidRDefault="00F101AC" w:rsidP="00F101AC">
      <w:pPr>
        <w:rPr>
          <w:lang w:eastAsia="en-GB"/>
        </w:rPr>
      </w:pPr>
      <w:r w:rsidRPr="00F101AC">
        <w:rPr>
          <w:lang w:eastAsia="en-GB"/>
        </w:rPr>
        <w:t>Key Ingredients</w:t>
      </w:r>
    </w:p>
    <w:p w14:paraId="6B86C3E7" w14:textId="7213A712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Ashwagandha Root Extract (</w:t>
      </w:r>
      <w:proofErr w:type="spellStart"/>
      <w:r w:rsidRPr="00F101AC">
        <w:rPr>
          <w:sz w:val="24"/>
          <w:szCs w:val="24"/>
          <w:lang w:eastAsia="en-GB"/>
        </w:rPr>
        <w:t>Withania</w:t>
      </w:r>
      <w:proofErr w:type="spellEnd"/>
      <w:r w:rsidRPr="00F101AC">
        <w:rPr>
          <w:sz w:val="24"/>
          <w:szCs w:val="24"/>
          <w:lang w:eastAsia="en-GB"/>
        </w:rPr>
        <w:t xml:space="preserve"> </w:t>
      </w:r>
      <w:proofErr w:type="spellStart"/>
      <w:r w:rsidRPr="00F101AC">
        <w:rPr>
          <w:sz w:val="24"/>
          <w:szCs w:val="24"/>
          <w:lang w:eastAsia="en-GB"/>
        </w:rPr>
        <w:t>somnifera</w:t>
      </w:r>
      <w:proofErr w:type="spellEnd"/>
      <w:r w:rsidRPr="00F101AC">
        <w:rPr>
          <w:sz w:val="24"/>
          <w:szCs w:val="24"/>
          <w:lang w:eastAsia="en-GB"/>
        </w:rPr>
        <w:t>)</w:t>
      </w:r>
      <w:r w:rsidRPr="00F101AC">
        <w:rPr>
          <w:sz w:val="24"/>
          <w:szCs w:val="24"/>
          <w:lang w:eastAsia="en-GB"/>
        </w:rPr>
        <w:br/>
        <w:t>• Standardized herbal extract</w:t>
      </w:r>
      <w:r w:rsidRPr="00F101AC">
        <w:rPr>
          <w:sz w:val="24"/>
          <w:szCs w:val="24"/>
          <w:lang w:eastAsia="en-GB"/>
        </w:rPr>
        <w:br/>
        <w:t xml:space="preserve">• Rich in </w:t>
      </w:r>
      <w:proofErr w:type="spellStart"/>
      <w:r w:rsidRPr="00F101AC">
        <w:rPr>
          <w:sz w:val="24"/>
          <w:szCs w:val="24"/>
          <w:lang w:eastAsia="en-GB"/>
        </w:rPr>
        <w:t>Withanolides</w:t>
      </w:r>
      <w:proofErr w:type="spellEnd"/>
      <w:r w:rsidRPr="00F101AC">
        <w:rPr>
          <w:sz w:val="24"/>
          <w:szCs w:val="24"/>
          <w:lang w:eastAsia="en-GB"/>
        </w:rPr>
        <w:br/>
        <w:t>• Traditionally used in Ayurveda for strength, vitality, and stress relief</w:t>
      </w:r>
      <w:r w:rsidRPr="00F101AC">
        <w:rPr>
          <w:sz w:val="24"/>
          <w:szCs w:val="24"/>
          <w:lang w:eastAsia="en-GB"/>
        </w:rPr>
        <w:br/>
        <w:t>• Capsule Shell – Vegetarian Capsule</w:t>
      </w:r>
    </w:p>
    <w:p w14:paraId="2C16689C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63C5D3A2">
          <v:rect id="_x0000_i1026" style="width:0;height:1.5pt" o:hralign="center" o:hrstd="t" o:hr="t" fillcolor="#a0a0a0" stroked="f"/>
        </w:pict>
      </w:r>
    </w:p>
    <w:p w14:paraId="72B7ED87" w14:textId="77777777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t>Key Benefits</w:t>
      </w:r>
    </w:p>
    <w:p w14:paraId="1520517A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Helps reduce stress and anxiety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Improves energy and stamina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Supports better sleep quality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Enhances mental clarity &amp; focus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Boosts immunity and vitality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Supports muscle strength &amp; recovery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Helps improve overall wellness</w:t>
      </w:r>
    </w:p>
    <w:p w14:paraId="13E26B7F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Ashwagandha is known as a natural rejuvenator that supports both mind and body.</w:t>
      </w:r>
    </w:p>
    <w:p w14:paraId="7042A71F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3754D22E">
          <v:rect id="_x0000_i1027" style="width:0;height:1.5pt" o:hralign="center" o:hrstd="t" o:hr="t" fillcolor="#a0a0a0" stroked="f"/>
        </w:pict>
      </w:r>
    </w:p>
    <w:p w14:paraId="4812551C" w14:textId="1FAB7005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t xml:space="preserve">Who Should </w:t>
      </w:r>
      <w:r w:rsidRPr="00F101AC">
        <w:rPr>
          <w:b/>
          <w:bCs/>
          <w:lang w:eastAsia="en-GB"/>
        </w:rPr>
        <w:t>Use?</w:t>
      </w:r>
    </w:p>
    <w:p w14:paraId="0257EEF7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Ashwagandha Capsules are suitable for:</w:t>
      </w:r>
    </w:p>
    <w:p w14:paraId="02771A67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• Working professionals under stress</w:t>
      </w:r>
      <w:r w:rsidRPr="00F101AC">
        <w:rPr>
          <w:sz w:val="24"/>
          <w:szCs w:val="24"/>
          <w:lang w:eastAsia="en-GB"/>
        </w:rPr>
        <w:br/>
        <w:t>• People with low energy &amp; fatigue</w:t>
      </w:r>
      <w:r w:rsidRPr="00F101AC">
        <w:rPr>
          <w:sz w:val="24"/>
          <w:szCs w:val="24"/>
          <w:lang w:eastAsia="en-GB"/>
        </w:rPr>
        <w:br/>
        <w:t>• Students needing focus &amp; memory support</w:t>
      </w:r>
      <w:r w:rsidRPr="00F101AC">
        <w:rPr>
          <w:sz w:val="24"/>
          <w:szCs w:val="24"/>
          <w:lang w:eastAsia="en-GB"/>
        </w:rPr>
        <w:br/>
        <w:t>• Gym-goers for stamina &amp; recovery</w:t>
      </w:r>
      <w:r w:rsidRPr="00F101AC">
        <w:rPr>
          <w:sz w:val="24"/>
          <w:szCs w:val="24"/>
          <w:lang w:eastAsia="en-GB"/>
        </w:rPr>
        <w:br/>
        <w:t>• Men &amp; women needing immunity support</w:t>
      </w:r>
      <w:r w:rsidRPr="00F101AC">
        <w:rPr>
          <w:sz w:val="24"/>
          <w:szCs w:val="24"/>
          <w:lang w:eastAsia="en-GB"/>
        </w:rPr>
        <w:br/>
        <w:t>• People with sleep issues</w:t>
      </w:r>
    </w:p>
    <w:p w14:paraId="2E3C9C64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4C1010DE">
          <v:rect id="_x0000_i1028" style="width:0;height:1.5pt" o:hralign="center" o:hrstd="t" o:hr="t" fillcolor="#a0a0a0" stroked="f"/>
        </w:pict>
      </w:r>
    </w:p>
    <w:p w14:paraId="664870ED" w14:textId="77777777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lastRenderedPageBreak/>
        <w:t>Suggested Dosage</w:t>
      </w:r>
    </w:p>
    <w:p w14:paraId="04212D09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1 Capsule twice daily</w:t>
      </w:r>
      <w:r w:rsidRPr="00F101AC">
        <w:rPr>
          <w:sz w:val="24"/>
          <w:szCs w:val="24"/>
          <w:lang w:eastAsia="en-GB"/>
        </w:rPr>
        <w:br/>
        <w:t>Or as directed by a healthcare professional.</w:t>
      </w:r>
    </w:p>
    <w:p w14:paraId="07C96C31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Take with warm water or milk after meals.</w:t>
      </w:r>
    </w:p>
    <w:p w14:paraId="554856F0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1F63EC8B">
          <v:rect id="_x0000_i1029" style="width:0;height:1.5pt" o:hralign="center" o:hrstd="t" o:hr="t" fillcolor="#a0a0a0" stroked="f"/>
        </w:pict>
      </w:r>
    </w:p>
    <w:p w14:paraId="533C056F" w14:textId="77777777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t>Product Features</w:t>
      </w:r>
    </w:p>
    <w:p w14:paraId="40A961C5" w14:textId="3F10BEA9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100% Herbal &amp; Ayurvedic Formula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No Artificial </w:t>
      </w:r>
      <w:r w:rsidRPr="00F101AC">
        <w:rPr>
          <w:sz w:val="24"/>
          <w:szCs w:val="24"/>
          <w:lang w:eastAsia="en-GB"/>
        </w:rPr>
        <w:t>Colours</w:t>
      </w:r>
      <w:r w:rsidRPr="00F101AC">
        <w:rPr>
          <w:sz w:val="24"/>
          <w:szCs w:val="24"/>
          <w:lang w:eastAsia="en-GB"/>
        </w:rPr>
        <w:t xml:space="preserve"> or Preservatives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Non-GMO &amp; Gluten Free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Easy-to-swallow capsules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Manufactured in GMP-certified facility</w:t>
      </w:r>
    </w:p>
    <w:p w14:paraId="3D18925E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57764672">
          <v:rect id="_x0000_i1030" style="width:0;height:1.5pt" o:hralign="center" o:hrstd="t" o:hr="t" fillcolor="#a0a0a0" stroked="f"/>
        </w:pict>
      </w:r>
    </w:p>
    <w:p w14:paraId="72B3E4C8" w14:textId="77777777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t>Safety Information</w:t>
      </w:r>
    </w:p>
    <w:p w14:paraId="7A5CB52E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• Consult a doctor if pregnant, nursing, or under medication.</w:t>
      </w:r>
      <w:r w:rsidRPr="00F101AC">
        <w:rPr>
          <w:sz w:val="24"/>
          <w:szCs w:val="24"/>
          <w:lang w:eastAsia="en-GB"/>
        </w:rPr>
        <w:br/>
        <w:t>• Keep out of reach of children.</w:t>
      </w:r>
      <w:r w:rsidRPr="00F101AC">
        <w:rPr>
          <w:sz w:val="24"/>
          <w:szCs w:val="24"/>
          <w:lang w:eastAsia="en-GB"/>
        </w:rPr>
        <w:br/>
        <w:t>• Store in a cool, dry place away from sunlight.</w:t>
      </w:r>
      <w:r w:rsidRPr="00F101AC">
        <w:rPr>
          <w:sz w:val="24"/>
          <w:szCs w:val="24"/>
          <w:lang w:eastAsia="en-GB"/>
        </w:rPr>
        <w:br/>
        <w:t>• Do not exceed recommended dosage.</w:t>
      </w:r>
    </w:p>
    <w:p w14:paraId="519F8E89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6F7954DC">
          <v:rect id="_x0000_i1031" style="width:0;height:1.5pt" o:hralign="center" o:hrstd="t" o:hr="t" fillcolor="#a0a0a0" stroked="f"/>
        </w:pict>
      </w:r>
    </w:p>
    <w:p w14:paraId="712BFC1A" w14:textId="77777777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t>Packaging Options</w:t>
      </w:r>
    </w:p>
    <w:p w14:paraId="3F736596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t>• 60 Capsules Bottle</w:t>
      </w:r>
      <w:r w:rsidRPr="00F101AC">
        <w:rPr>
          <w:sz w:val="24"/>
          <w:szCs w:val="24"/>
          <w:lang w:eastAsia="en-GB"/>
        </w:rPr>
        <w:br/>
        <w:t>• 90 Capsules Bottle</w:t>
      </w:r>
      <w:r w:rsidRPr="00F101AC">
        <w:rPr>
          <w:sz w:val="24"/>
          <w:szCs w:val="24"/>
          <w:lang w:eastAsia="en-GB"/>
        </w:rPr>
        <w:br/>
        <w:t>• 120 Capsules Bottle</w:t>
      </w:r>
      <w:r w:rsidRPr="00F101AC">
        <w:rPr>
          <w:sz w:val="24"/>
          <w:szCs w:val="24"/>
          <w:lang w:eastAsia="en-GB"/>
        </w:rPr>
        <w:br/>
        <w:t>(Custom packaging available)</w:t>
      </w:r>
    </w:p>
    <w:p w14:paraId="490CF3F3" w14:textId="77777777" w:rsidR="00F101AC" w:rsidRPr="00F101AC" w:rsidRDefault="00F101AC" w:rsidP="00F101AC">
      <w:pPr>
        <w:rPr>
          <w:sz w:val="24"/>
          <w:szCs w:val="24"/>
          <w:lang w:eastAsia="en-GB"/>
        </w:rPr>
      </w:pPr>
      <w:r w:rsidRPr="00F101AC">
        <w:rPr>
          <w:sz w:val="24"/>
          <w:szCs w:val="24"/>
          <w:lang w:eastAsia="en-GB"/>
        </w:rPr>
        <w:pict w14:anchorId="1CB966C6">
          <v:rect id="_x0000_i1032" style="width:0;height:1.5pt" o:hralign="center" o:hrstd="t" o:hr="t" fillcolor="#a0a0a0" stroked="f"/>
        </w:pict>
      </w:r>
    </w:p>
    <w:p w14:paraId="10F77D8F" w14:textId="77777777" w:rsidR="00F101AC" w:rsidRPr="00F101AC" w:rsidRDefault="00F101AC" w:rsidP="00F101AC">
      <w:pPr>
        <w:rPr>
          <w:b/>
          <w:bCs/>
          <w:lang w:eastAsia="en-GB"/>
        </w:rPr>
      </w:pPr>
      <w:r w:rsidRPr="00F101AC">
        <w:rPr>
          <w:b/>
          <w:bCs/>
          <w:lang w:eastAsia="en-GB"/>
        </w:rPr>
        <w:t>Why Choose Our Ashwagandha Capsules</w:t>
      </w:r>
    </w:p>
    <w:p w14:paraId="019886FB" w14:textId="76FD490F" w:rsidR="00F101AC" w:rsidRDefault="00F101AC" w:rsidP="00F101AC">
      <w:pPr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Premium quality Ashwagandha Root Extract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Scientifically processed for maximum potency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Trusted Ayurvedic formulation</w:t>
      </w:r>
      <w:r w:rsidRPr="00F101AC">
        <w:rPr>
          <w:sz w:val="24"/>
          <w:szCs w:val="24"/>
          <w:lang w:eastAsia="en-GB"/>
        </w:rPr>
        <w:br/>
      </w:r>
      <w:r w:rsidRPr="00F101A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1AC">
        <w:rPr>
          <w:sz w:val="24"/>
          <w:szCs w:val="24"/>
          <w:lang w:eastAsia="en-GB"/>
        </w:rPr>
        <w:t xml:space="preserve"> Suitable for daily wellness support</w:t>
      </w:r>
    </w:p>
    <w:p w14:paraId="0659BF61" w14:textId="77777777" w:rsidR="00F101AC" w:rsidRPr="00F101AC" w:rsidRDefault="00F101AC" w:rsidP="00F101AC">
      <w:pPr>
        <w:rPr>
          <w:sz w:val="24"/>
          <w:szCs w:val="24"/>
          <w:lang w:eastAsia="en-GB"/>
        </w:rPr>
      </w:pPr>
    </w:p>
    <w:p w14:paraId="582B3107" w14:textId="77777777" w:rsidR="00262434" w:rsidRDefault="00262434" w:rsidP="00F101AC"/>
    <w:sectPr w:rsidR="00262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5"/>
    <w:rsid w:val="00042F95"/>
    <w:rsid w:val="00262434"/>
    <w:rsid w:val="00F1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2A44"/>
  <w15:chartTrackingRefBased/>
  <w15:docId w15:val="{C28DB60E-9102-41B6-9BE8-65A759A5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0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10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A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101A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101AC"/>
    <w:rPr>
      <w:b/>
      <w:bCs/>
    </w:rPr>
  </w:style>
  <w:style w:type="character" w:styleId="Emphasis">
    <w:name w:val="Emphasis"/>
    <w:basedOn w:val="DefaultParagraphFont"/>
    <w:uiPriority w:val="20"/>
    <w:qFormat/>
    <w:rsid w:val="00F101A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10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9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3</cp:revision>
  <dcterms:created xsi:type="dcterms:W3CDTF">2026-02-17T10:23:00Z</dcterms:created>
  <dcterms:modified xsi:type="dcterms:W3CDTF">2026-02-17T10:25:00Z</dcterms:modified>
</cp:coreProperties>
</file>