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64F2D" w14:textId="09F2D873" w:rsidR="000E3279" w:rsidRDefault="000E3279" w:rsidP="000E3279">
      <w:r w:rsidRPr="000E3279">
        <w:t>Question 1</w:t>
      </w:r>
      <w:r>
        <w:t xml:space="preserve"> </w:t>
      </w:r>
      <w:r w:rsidRPr="000E3279">
        <w:t>(7</w:t>
      </w:r>
      <w:r>
        <w:t xml:space="preserve"> </w:t>
      </w:r>
      <w:r w:rsidRPr="000E3279">
        <w:t>marks)</w:t>
      </w:r>
    </w:p>
    <w:p w14:paraId="2AAA449B" w14:textId="47713CCD" w:rsidR="000E3279" w:rsidRPr="000E3279" w:rsidRDefault="000E3279" w:rsidP="000E3279">
      <w:r w:rsidRPr="000E3279">
        <w:t>It has been established that there is an association between sedentary behaviours</w:t>
      </w:r>
    </w:p>
    <w:p w14:paraId="53DFDD3F" w14:textId="31742886" w:rsidR="000E3279" w:rsidRPr="000E3279" w:rsidRDefault="000E3279" w:rsidP="000E3279">
      <w:r w:rsidRPr="000E3279">
        <w:t>(including sitting for extended periods of time, TV viewing time, and screen time) and all</w:t>
      </w:r>
      <w:r>
        <w:t>-</w:t>
      </w:r>
      <w:r w:rsidRPr="000E3279">
        <w:t xml:space="preserve">cause mortality. </w:t>
      </w:r>
    </w:p>
    <w:p w14:paraId="4D23411E" w14:textId="77777777" w:rsidR="000E3279" w:rsidRDefault="000E3279" w:rsidP="000E3279">
      <w:r w:rsidRPr="000E3279">
        <w:t>However, it is not clear whether the association is causal.</w:t>
      </w:r>
      <w:r>
        <w:t xml:space="preserve"> </w:t>
      </w:r>
    </w:p>
    <w:p w14:paraId="309663BC" w14:textId="67D330BD" w:rsidR="000E3279" w:rsidRDefault="000E3279" w:rsidP="001F4340">
      <w:pPr>
        <w:pStyle w:val="ListParagraph"/>
        <w:numPr>
          <w:ilvl w:val="0"/>
          <w:numId w:val="2"/>
        </w:numPr>
      </w:pPr>
      <w:r w:rsidRPr="000E3279">
        <w:t>(5 marks)</w:t>
      </w:r>
      <w:r>
        <w:t xml:space="preserve"> </w:t>
      </w:r>
      <w:r w:rsidRPr="000E3279">
        <w:t xml:space="preserve">On the next page are the (lightly edited) abstracts from two past cohort studies </w:t>
      </w:r>
      <w:r>
        <w:t xml:space="preserve">  </w:t>
      </w:r>
      <w:r w:rsidRPr="000E3279">
        <w:t>examining the association between sedentary behaviours and all-cause mortality</w:t>
      </w:r>
      <w:r>
        <w:t xml:space="preserve"> </w:t>
      </w:r>
      <w:r w:rsidRPr="000E3279">
        <w:t>(the papers are also linked in Learn under the Assignment 2 folder). Consider the five Bradford Hill guidelines/criteria for judging whether an association is causal listed in the</w:t>
      </w:r>
      <w:r>
        <w:t xml:space="preserve"> </w:t>
      </w:r>
      <w:r w:rsidRPr="000E3279">
        <w:t>table below. For each criteria and each study indicate whether there is:</w:t>
      </w:r>
      <w:r>
        <w:t xml:space="preserve"> </w:t>
      </w:r>
    </w:p>
    <w:p w14:paraId="50C071E7" w14:textId="6B0988D5" w:rsidR="000E3279" w:rsidRDefault="000E3279" w:rsidP="000E3279">
      <w:pPr>
        <w:pStyle w:val="ListParagraph"/>
      </w:pPr>
      <w:r w:rsidRPr="000E3279">
        <w:t>•Evidence for causality;</w:t>
      </w:r>
    </w:p>
    <w:p w14:paraId="727D23D0" w14:textId="77777777" w:rsidR="000E3279" w:rsidRDefault="000E3279" w:rsidP="000E3279">
      <w:pPr>
        <w:pStyle w:val="ListParagraph"/>
      </w:pPr>
      <w:r w:rsidRPr="000E3279">
        <w:t>•Inconclusive evidence for causality; or</w:t>
      </w:r>
    </w:p>
    <w:p w14:paraId="040E993D" w14:textId="77777777" w:rsidR="000E3279" w:rsidRDefault="000E3279" w:rsidP="000E3279">
      <w:pPr>
        <w:pStyle w:val="ListParagraph"/>
      </w:pPr>
      <w:r w:rsidRPr="000E3279">
        <w:t>•No evidence for causality (either evidence is null or there is lack of evidence).</w:t>
      </w:r>
      <w:r>
        <w:t xml:space="preserve"> </w:t>
      </w:r>
    </w:p>
    <w:p w14:paraId="4A446356" w14:textId="67E51F08" w:rsidR="000E3279" w:rsidRPr="000E3279" w:rsidRDefault="000E3279" w:rsidP="000E3279">
      <w:r w:rsidRPr="000E3279">
        <w:t>Justify your selection with direct reference to the design and/or results of the study.</w:t>
      </w:r>
    </w:p>
    <w:p w14:paraId="3CA3B1D6" w14:textId="77777777" w:rsidR="000E3279" w:rsidRPr="000E3279" w:rsidRDefault="000E3279" w:rsidP="000E3279">
      <w:r w:rsidRPr="000E3279">
        <w:t xml:space="preserve">Note: For the purposes of this question you may treat HR as equivalent to RR. </w:t>
      </w:r>
    </w:p>
    <w:p w14:paraId="365178CC" w14:textId="4A1E68E0" w:rsidR="000E3279" w:rsidRPr="000E3279" w:rsidRDefault="000E3279" w:rsidP="000E3279">
      <w:r w:rsidRPr="000E3279">
        <w:t>You should recreate the table below in your solutions f</w:t>
      </w:r>
      <w:r>
        <w:t>i</w:t>
      </w:r>
      <w:r w:rsidRPr="000E3279">
        <w:t>lling in the blank cells with your</w:t>
      </w:r>
      <w:r>
        <w:t xml:space="preserve"> </w:t>
      </w:r>
      <w:r w:rsidRPr="000E3279">
        <w:t>assessments</w:t>
      </w:r>
    </w:p>
    <w:tbl>
      <w:tblPr>
        <w:tblStyle w:val="TableGrid"/>
        <w:tblW w:w="0" w:type="auto"/>
        <w:tblLook w:val="04A0" w:firstRow="1" w:lastRow="0" w:firstColumn="1" w:lastColumn="0" w:noHBand="0" w:noVBand="1"/>
      </w:tblPr>
      <w:tblGrid>
        <w:gridCol w:w="3131"/>
        <w:gridCol w:w="3131"/>
        <w:gridCol w:w="3132"/>
      </w:tblGrid>
      <w:tr w:rsidR="000E3279" w14:paraId="4DB9D454" w14:textId="77777777" w:rsidTr="000E3279">
        <w:tc>
          <w:tcPr>
            <w:tcW w:w="3131" w:type="dxa"/>
          </w:tcPr>
          <w:p w14:paraId="76DAE635" w14:textId="474107B4" w:rsidR="000E3279" w:rsidRDefault="000E3279">
            <w:r>
              <w:t>Criteria</w:t>
            </w:r>
          </w:p>
        </w:tc>
        <w:tc>
          <w:tcPr>
            <w:tcW w:w="3131" w:type="dxa"/>
          </w:tcPr>
          <w:p w14:paraId="5CD5ECBD" w14:textId="4A4EED7D" w:rsidR="000E3279" w:rsidRPr="000E3279" w:rsidRDefault="000E3279" w:rsidP="000E3279">
            <w:r w:rsidRPr="000E3279">
              <w:t xml:space="preserve">Hidde P. van der Ploeg et al. </w:t>
            </w:r>
          </w:p>
          <w:p w14:paraId="46BE6B00" w14:textId="1731E8EF" w:rsidR="000E3279" w:rsidRDefault="000E3279">
            <w:r w:rsidRPr="000E3279">
              <w:t>(2012)</w:t>
            </w:r>
          </w:p>
        </w:tc>
        <w:tc>
          <w:tcPr>
            <w:tcW w:w="3132" w:type="dxa"/>
          </w:tcPr>
          <w:p w14:paraId="121BC0A2" w14:textId="5E1205FC" w:rsidR="000E3279" w:rsidRDefault="000E3279">
            <w:r w:rsidRPr="000E3279">
              <w:t>Katzmarzyk et al. (2009)</w:t>
            </w:r>
          </w:p>
        </w:tc>
      </w:tr>
      <w:tr w:rsidR="000E3279" w14:paraId="1F712652" w14:textId="77777777" w:rsidTr="000E3279">
        <w:tc>
          <w:tcPr>
            <w:tcW w:w="3131" w:type="dxa"/>
          </w:tcPr>
          <w:p w14:paraId="6D136D4F" w14:textId="047EBE9D" w:rsidR="000E3279" w:rsidRDefault="000E3279">
            <w:r w:rsidRPr="000E3279">
              <w:t>Temporal Relationship</w:t>
            </w:r>
            <w:r>
              <w:t xml:space="preserve"> </w:t>
            </w:r>
          </w:p>
        </w:tc>
        <w:tc>
          <w:tcPr>
            <w:tcW w:w="3131" w:type="dxa"/>
          </w:tcPr>
          <w:p w14:paraId="1D5564E4" w14:textId="39965DBF" w:rsidR="000E3279" w:rsidRDefault="00C2345B">
            <w:r>
              <w:t xml:space="preserve">There is evidence for causality as the </w:t>
            </w:r>
            <w:r w:rsidR="00816E7D">
              <w:t xml:space="preserve">outcome </w:t>
            </w:r>
            <w:r w:rsidR="008A65FE">
              <w:t xml:space="preserve">of death would have to occur </w:t>
            </w:r>
            <w:r w:rsidR="00816E7D">
              <w:t>after the exposure</w:t>
            </w:r>
            <w:r w:rsidR="008A65FE">
              <w:t>:</w:t>
            </w:r>
            <w:r w:rsidR="00816E7D">
              <w:t xml:space="preserve"> hours/day sitting.</w:t>
            </w:r>
          </w:p>
        </w:tc>
        <w:tc>
          <w:tcPr>
            <w:tcW w:w="3132" w:type="dxa"/>
          </w:tcPr>
          <w:p w14:paraId="700C3599" w14:textId="0EEB54DE" w:rsidR="000E3279" w:rsidRDefault="00816E7D">
            <w:r>
              <w:t>Likewise, for the Katzmarzyk study th</w:t>
            </w:r>
            <w:r>
              <w:t xml:space="preserve">ere is </w:t>
            </w:r>
            <w:r>
              <w:t xml:space="preserve">also </w:t>
            </w:r>
            <w:r>
              <w:t xml:space="preserve">evidence for causality as the outcome </w:t>
            </w:r>
            <w:r>
              <w:t>h</w:t>
            </w:r>
            <w:r>
              <w:t xml:space="preserve">appens after the exposure. Where the outcome is </w:t>
            </w:r>
            <w:r>
              <w:t>death,</w:t>
            </w:r>
            <w:r>
              <w:t xml:space="preserve"> and the exposure is </w:t>
            </w:r>
            <w:r>
              <w:t>self reported daily time of sitting.</w:t>
            </w:r>
            <w:r>
              <w:t xml:space="preserve"> </w:t>
            </w:r>
          </w:p>
        </w:tc>
      </w:tr>
      <w:tr w:rsidR="000E3279" w14:paraId="04C7EF82" w14:textId="77777777" w:rsidTr="000E3279">
        <w:tc>
          <w:tcPr>
            <w:tcW w:w="3131" w:type="dxa"/>
          </w:tcPr>
          <w:p w14:paraId="52D7D574" w14:textId="43868E3E" w:rsidR="000E3279" w:rsidRDefault="000E3279">
            <w:r w:rsidRPr="000E3279">
              <w:t>Strength of Association</w:t>
            </w:r>
            <w:r>
              <w:t xml:space="preserve"> </w:t>
            </w:r>
          </w:p>
        </w:tc>
        <w:tc>
          <w:tcPr>
            <w:tcW w:w="3131" w:type="dxa"/>
          </w:tcPr>
          <w:p w14:paraId="3D24AFCA" w14:textId="0A1BFE2C" w:rsidR="000E3279" w:rsidRDefault="00AA155E">
            <w:r>
              <w:t xml:space="preserve">There is inconclusive evidence for causality as the strength of association although is present as RR (HR) </w:t>
            </w:r>
            <w:r w:rsidR="00C2345B">
              <w:t xml:space="preserve">is </w:t>
            </w:r>
            <w:r>
              <w:t xml:space="preserve">lying between 1.02 and 1.40 </w:t>
            </w:r>
            <w:r w:rsidR="00C2345B">
              <w:t xml:space="preserve">it </w:t>
            </w:r>
            <w:r w:rsidR="00C2345B">
              <w:t xml:space="preserve">is not high </w:t>
            </w:r>
            <w:r w:rsidR="00C2345B">
              <w:t>enough to</w:t>
            </w:r>
            <w:r>
              <w:t xml:space="preserve"> clearly indicate that there is evidence for causality.</w:t>
            </w:r>
          </w:p>
        </w:tc>
        <w:tc>
          <w:tcPr>
            <w:tcW w:w="3132" w:type="dxa"/>
          </w:tcPr>
          <w:p w14:paraId="43789A65" w14:textId="5E8DF9A0" w:rsidR="000E3279" w:rsidRDefault="00C2345B">
            <w:r>
              <w:t>There is inconclusive evidence for causality as the strength of association although is present as RR (HR) is lying between 1.</w:t>
            </w:r>
            <w:r>
              <w:t>00</w:t>
            </w:r>
            <w:r>
              <w:t xml:space="preserve"> and 1.</w:t>
            </w:r>
            <w:r>
              <w:t>5</w:t>
            </w:r>
            <w:r>
              <w:t xml:space="preserve">4 it is not high </w:t>
            </w:r>
            <w:r>
              <w:t>enough to</w:t>
            </w:r>
            <w:r>
              <w:t xml:space="preserve"> clearly indicate that there is evidence for causality.</w:t>
            </w:r>
          </w:p>
        </w:tc>
      </w:tr>
      <w:tr w:rsidR="000E3279" w14:paraId="23B1B39A" w14:textId="77777777" w:rsidTr="000E3279">
        <w:tc>
          <w:tcPr>
            <w:tcW w:w="3131" w:type="dxa"/>
          </w:tcPr>
          <w:p w14:paraId="053C0767" w14:textId="0FF8A749" w:rsidR="000E3279" w:rsidRDefault="000E3279">
            <w:r w:rsidRPr="000E3279">
              <w:t>Dose-Response Relationship</w:t>
            </w:r>
            <w:r>
              <w:t xml:space="preserve"> </w:t>
            </w:r>
          </w:p>
        </w:tc>
        <w:tc>
          <w:tcPr>
            <w:tcW w:w="3131" w:type="dxa"/>
          </w:tcPr>
          <w:p w14:paraId="6AF49E3B" w14:textId="4D2A4F54" w:rsidR="000E3279" w:rsidRDefault="00581C0D">
            <w:r>
              <w:t xml:space="preserve">There is evidence for causality as higher/longer sitting times were associated with a larger </w:t>
            </w:r>
            <w:r w:rsidR="00FD7A40">
              <w:t xml:space="preserve">all cause </w:t>
            </w:r>
            <w:r>
              <w:t xml:space="preserve">HR. From the Hidde Study there was a recorded 1.02 </w:t>
            </w:r>
            <w:r w:rsidR="009B1708">
              <w:t>RR (</w:t>
            </w:r>
            <w:r>
              <w:t>HR</w:t>
            </w:r>
            <w:r w:rsidR="009B1708">
              <w:t>)</w:t>
            </w:r>
            <w:r>
              <w:t xml:space="preserve"> for 4-8 hours of sitting, 1.14 for 8-11 hours of sitting and 1.40 for 11 or more hours a day </w:t>
            </w:r>
          </w:p>
        </w:tc>
        <w:tc>
          <w:tcPr>
            <w:tcW w:w="3132" w:type="dxa"/>
          </w:tcPr>
          <w:p w14:paraId="456736E4" w14:textId="69F31008" w:rsidR="000E3279" w:rsidRDefault="00581C0D">
            <w:r>
              <w:t xml:space="preserve">There is evidence for causality as higher/longer sitting times were associated with a larger </w:t>
            </w:r>
            <w:r w:rsidR="00FD7A40">
              <w:t xml:space="preserve">all cause </w:t>
            </w:r>
            <w:r w:rsidR="009B1708">
              <w:t>RR (</w:t>
            </w:r>
            <w:r>
              <w:t>HR</w:t>
            </w:r>
            <w:r w:rsidR="009B1708">
              <w:t>)</w:t>
            </w:r>
            <w:r>
              <w:t xml:space="preserve">. From the Katzmarzyk Study there was a recorded </w:t>
            </w:r>
            <w:r w:rsidR="009B1708">
              <w:t>RR of</w:t>
            </w:r>
            <w:r w:rsidR="00FD7A40">
              <w:t xml:space="preserve"> </w:t>
            </w:r>
            <w:r>
              <w:t xml:space="preserve">1.00 for </w:t>
            </w:r>
            <w:r w:rsidR="00FD7A40">
              <w:t>a daily sitting time of “almost none of the time”</w:t>
            </w:r>
            <w:r>
              <w:t>, 1.</w:t>
            </w:r>
            <w:r w:rsidR="00FD7A40">
              <w:t xml:space="preserve">01 for “one fourth of the time”, 1.22 </w:t>
            </w:r>
            <w:r>
              <w:t>for</w:t>
            </w:r>
            <w:r w:rsidR="00FD7A40">
              <w:t xml:space="preserve"> “half of the time</w:t>
            </w:r>
            <w:r w:rsidR="008B7F3D">
              <w:t>”, 1.47</w:t>
            </w:r>
            <w:r w:rsidR="00FD7A40">
              <w:t xml:space="preserve"> for “three </w:t>
            </w:r>
            <w:r w:rsidR="00FD7A40">
              <w:lastRenderedPageBreak/>
              <w:t>fourths of the time” and 1.54 for almost all of the time.</w:t>
            </w:r>
          </w:p>
        </w:tc>
      </w:tr>
      <w:tr w:rsidR="000E3279" w14:paraId="49ADEA91" w14:textId="77777777" w:rsidTr="000E3279">
        <w:tc>
          <w:tcPr>
            <w:tcW w:w="3131" w:type="dxa"/>
          </w:tcPr>
          <w:p w14:paraId="7343EE90" w14:textId="6F725EA4" w:rsidR="000E3279" w:rsidRDefault="000E3279">
            <w:r w:rsidRPr="000E3279">
              <w:lastRenderedPageBreak/>
              <w:t>Cessation of Exposure</w:t>
            </w:r>
            <w:r>
              <w:t xml:space="preserve"> </w:t>
            </w:r>
          </w:p>
        </w:tc>
        <w:tc>
          <w:tcPr>
            <w:tcW w:w="3131" w:type="dxa"/>
          </w:tcPr>
          <w:p w14:paraId="1023FF6E" w14:textId="55EE86D8" w:rsidR="000E3279" w:rsidRDefault="007F7B2D">
            <w:r>
              <w:t xml:space="preserve">There is evidence for causality since the RR decreases as the levels of sitting decrease and </w:t>
            </w:r>
            <w:r>
              <w:t xml:space="preserve">the RR </w:t>
            </w:r>
            <w:r>
              <w:t>is statistically significant</w:t>
            </w:r>
            <w:r>
              <w:t xml:space="preserve"> at all levels except for the baseline level of 4 or less hours</w:t>
            </w:r>
            <w:r w:rsidR="00B95853">
              <w:t xml:space="preserve"> a day</w:t>
            </w:r>
            <w:r w:rsidR="00B95853">
              <w:t xml:space="preserve"> (this can be overlooked as it is the baseline measurement)</w:t>
            </w:r>
            <w:r>
              <w:t xml:space="preserve"> as can be seen by the Confidence Interval </w:t>
            </w:r>
            <w:r w:rsidR="00EC0E03">
              <w:t>minimum being always larger than 1.</w:t>
            </w:r>
            <w:r w:rsidR="00B95853">
              <w:t xml:space="preserve"> </w:t>
            </w:r>
          </w:p>
        </w:tc>
        <w:tc>
          <w:tcPr>
            <w:tcW w:w="3132" w:type="dxa"/>
          </w:tcPr>
          <w:p w14:paraId="500ACED7" w14:textId="6C592227" w:rsidR="000E3279" w:rsidRDefault="00EC0E03">
            <w:r>
              <w:t>Although the RR decreases as the levels of sitting decrease there is no indication of these findings to be statistically significant</w:t>
            </w:r>
            <w:r>
              <w:t>. T</w:t>
            </w:r>
            <w:r w:rsidR="007F7B2D">
              <w:t>here is</w:t>
            </w:r>
            <w:r>
              <w:t xml:space="preserve"> </w:t>
            </w:r>
            <w:r w:rsidR="00B46FE6">
              <w:t>a lack of</w:t>
            </w:r>
            <w:r>
              <w:t xml:space="preserve"> </w:t>
            </w:r>
            <w:r w:rsidR="007F7B2D">
              <w:t xml:space="preserve">evidence for causality </w:t>
            </w:r>
            <w:r>
              <w:t>due to a lack of statistically significant data.</w:t>
            </w:r>
          </w:p>
        </w:tc>
      </w:tr>
      <w:tr w:rsidR="000E3279" w14:paraId="4EDE7B42" w14:textId="77777777" w:rsidTr="000E3279">
        <w:tc>
          <w:tcPr>
            <w:tcW w:w="3131" w:type="dxa"/>
          </w:tcPr>
          <w:p w14:paraId="300C9C10" w14:textId="11A5AED8" w:rsidR="000E3279" w:rsidRDefault="000E3279">
            <w:r w:rsidRPr="000E3279">
              <w:t>Consideration of Alternative Explanations</w:t>
            </w:r>
          </w:p>
        </w:tc>
        <w:tc>
          <w:tcPr>
            <w:tcW w:w="3131" w:type="dxa"/>
          </w:tcPr>
          <w:p w14:paraId="6ECBCE0D" w14:textId="4718B24E" w:rsidR="000E3279" w:rsidRDefault="00EF5F13">
            <w:r>
              <w:t xml:space="preserve">There is inconclusive evidence regarding whether sitting is associated with higher all cause mortality. Although there are some considerations such as </w:t>
            </w:r>
            <w:r w:rsidR="00B46FE6">
              <w:t>amount of physical activity there are other factors such as diet (i.e. snacking on unhealthy foodstuffs while sitting</w:t>
            </w:r>
            <w:r w:rsidR="009A112E">
              <w:t>, replacing exercise with sitting,</w:t>
            </w:r>
            <w:r w:rsidR="00B95853">
              <w:t xml:space="preserve"> </w:t>
            </w:r>
            <w:r w:rsidR="008A65FE">
              <w:t>etc.</w:t>
            </w:r>
            <w:r w:rsidR="00B46FE6">
              <w:t>)</w:t>
            </w:r>
            <w:r w:rsidR="009B1708">
              <w:t xml:space="preserve">, </w:t>
            </w:r>
            <w:r w:rsidR="009B1708">
              <w:t xml:space="preserve">genetic predisposition, </w:t>
            </w:r>
            <w:r w:rsidR="009B1708">
              <w:t>etc.</w:t>
            </w:r>
            <w:r w:rsidR="00B46FE6">
              <w:t xml:space="preserve"> which may provide an alternative explanation. </w:t>
            </w:r>
          </w:p>
        </w:tc>
        <w:tc>
          <w:tcPr>
            <w:tcW w:w="3132" w:type="dxa"/>
          </w:tcPr>
          <w:p w14:paraId="1BACCA6D" w14:textId="575081C6" w:rsidR="000E3279" w:rsidRDefault="00B46FE6">
            <w:r>
              <w:t>There is inconclusive evidence regarding whether sitting is associated with higher all cause mortality. Although there are some considerations such as amount of physical activity there are other factors such as diet (i.e. snacking on unhealthy foodstuffs while sitting</w:t>
            </w:r>
            <w:r w:rsidR="009A112E">
              <w:t xml:space="preserve">, replacing exercise with sitting, </w:t>
            </w:r>
            <w:r w:rsidR="008A65FE">
              <w:t>etc.</w:t>
            </w:r>
            <w:r>
              <w:t>)</w:t>
            </w:r>
            <w:r w:rsidR="009B1708">
              <w:t xml:space="preserve">, </w:t>
            </w:r>
            <w:r w:rsidR="009B1708">
              <w:t xml:space="preserve">genetic predisposition, </w:t>
            </w:r>
            <w:r w:rsidR="009B1708">
              <w:t>etc.</w:t>
            </w:r>
            <w:r>
              <w:t xml:space="preserve"> which may provide an alternative explanation.</w:t>
            </w:r>
          </w:p>
        </w:tc>
      </w:tr>
    </w:tbl>
    <w:p w14:paraId="281FF185" w14:textId="2B2E8EBE" w:rsidR="0012574E" w:rsidRDefault="00C154D6"/>
    <w:p w14:paraId="600FED23" w14:textId="1CD3F897" w:rsidR="009B1708" w:rsidRDefault="000E3279" w:rsidP="009B1708">
      <w:pPr>
        <w:pStyle w:val="ListParagraph"/>
        <w:numPr>
          <w:ilvl w:val="0"/>
          <w:numId w:val="2"/>
        </w:numPr>
      </w:pPr>
      <w:r w:rsidRPr="000E3279">
        <w:t>(2</w:t>
      </w:r>
      <w:r w:rsidR="009B1708">
        <w:t xml:space="preserve"> </w:t>
      </w:r>
      <w:r w:rsidRPr="000E3279">
        <w:t>marks) For whichever of the above criteria you feel has the least supporting evidence, suggest</w:t>
      </w:r>
      <w:r>
        <w:t xml:space="preserve"> </w:t>
      </w:r>
      <w:r w:rsidRPr="000E3279">
        <w:t xml:space="preserve">how a medical study could be designed to provide evidence for </w:t>
      </w:r>
      <w:r w:rsidR="009B1708" w:rsidRPr="000E3279">
        <w:t>this criterion</w:t>
      </w:r>
      <w:r w:rsidRPr="000E3279">
        <w:t>.</w:t>
      </w:r>
      <w:r>
        <w:t xml:space="preserve"> </w:t>
      </w:r>
      <w:r w:rsidRPr="000E3279">
        <w:t>Provide a</w:t>
      </w:r>
      <w:r>
        <w:t xml:space="preserve"> </w:t>
      </w:r>
      <w:r w:rsidRPr="000E3279">
        <w:t>few sentences of detail on how the design and/or analysis of your proposed study would</w:t>
      </w:r>
      <w:r>
        <w:t xml:space="preserve"> </w:t>
      </w:r>
      <w:r w:rsidRPr="000E3279">
        <w:t>address the criteria you selected</w:t>
      </w:r>
    </w:p>
    <w:p w14:paraId="2CD3C51C" w14:textId="1ECD9DC8" w:rsidR="00BB2F04" w:rsidRDefault="009B1708" w:rsidP="007F6156">
      <w:pPr>
        <w:pStyle w:val="ListParagraph"/>
        <w:numPr>
          <w:ilvl w:val="1"/>
          <w:numId w:val="2"/>
        </w:numPr>
      </w:pPr>
      <w:r>
        <w:t xml:space="preserve">Because the </w:t>
      </w:r>
      <w:r w:rsidR="003A0AF4">
        <w:t xml:space="preserve">Cessation of Exposure has the most polarity between two very similar studies </w:t>
      </w:r>
      <w:r>
        <w:t xml:space="preserve">it would be the wise to ascertain more evidence for this criterion. This can be </w:t>
      </w:r>
      <w:r w:rsidR="003A0AF4">
        <w:t xml:space="preserve">accomplished with a Randomized Control Trial </w:t>
      </w:r>
      <w:r w:rsidR="00396275">
        <w:t>where the treatment group would be offered a standing desk at work and the control group will be given a more ergonomic chair</w:t>
      </w:r>
      <w:r w:rsidR="00BB2F04">
        <w:t xml:space="preserve"> (placebo)</w:t>
      </w:r>
      <w:r w:rsidR="00396275">
        <w:t xml:space="preserve"> to use </w:t>
      </w:r>
      <w:r w:rsidR="00422BCF">
        <w:t>at</w:t>
      </w:r>
      <w:r w:rsidR="00396275">
        <w:t xml:space="preserve"> work</w:t>
      </w:r>
      <w:r w:rsidR="00BB2F04">
        <w:t xml:space="preserve">. The study population would be eligible adults (adults that work at a desk) in Canada. These participants would be followed over multiple years with a questionnaire that would self assess their health, hours sitting on an average day, etc.  </w:t>
      </w:r>
      <w:r w:rsidR="00F145CE">
        <w:t xml:space="preserve">Since this would encourage the treatment group to stand more/sit less while the control group would be sitting the same amount it can be used to determine whether the </w:t>
      </w:r>
      <w:r w:rsidR="00EF2EA8">
        <w:t>strength of association is meaningful or not.</w:t>
      </w:r>
    </w:p>
    <w:p w14:paraId="3DF9CB4A" w14:textId="1A2C3401" w:rsidR="000E3279" w:rsidRDefault="000E3279" w:rsidP="007F6156">
      <w:pPr>
        <w:pStyle w:val="ListParagraph"/>
        <w:numPr>
          <w:ilvl w:val="1"/>
          <w:numId w:val="2"/>
        </w:numPr>
      </w:pPr>
      <w:r>
        <w:br w:type="page"/>
      </w:r>
    </w:p>
    <w:p w14:paraId="7E89D7F6" w14:textId="77777777" w:rsidR="00127826" w:rsidRDefault="00127826" w:rsidP="00127826">
      <w:r w:rsidRPr="00127826">
        <w:lastRenderedPageBreak/>
        <w:t>Question 2</w:t>
      </w:r>
      <w:r>
        <w:t xml:space="preserve"> </w:t>
      </w:r>
      <w:r w:rsidRPr="00127826">
        <w:t>(20 marks)</w:t>
      </w:r>
      <w:r>
        <w:t xml:space="preserve"> </w:t>
      </w:r>
    </w:p>
    <w:p w14:paraId="200A8BDB" w14:textId="708E31F4" w:rsidR="00127826" w:rsidRDefault="00127826" w:rsidP="00654EEC">
      <w:r w:rsidRPr="00127826">
        <w:t>Import the datafile</w:t>
      </w:r>
      <w:r>
        <w:t xml:space="preserve"> ‘</w:t>
      </w:r>
      <w:r w:rsidRPr="00127826">
        <w:t>phbirths.tx</w:t>
      </w:r>
      <w:r>
        <w:t>t’</w:t>
      </w:r>
      <w:r w:rsidRPr="00127826">
        <w:t xml:space="preserve"> into SAS. This file can be found in Learn under the “Assignment 2” folder.</w:t>
      </w:r>
      <w:r>
        <w:t xml:space="preserve"> </w:t>
      </w:r>
      <w:r w:rsidRPr="00127826">
        <w:t>The dataset is based on a 5% sample of all</w:t>
      </w:r>
      <w:r>
        <w:t xml:space="preserve"> </w:t>
      </w:r>
      <w:r w:rsidRPr="00127826">
        <w:t>births that occurred in Philadelphia in 1990. The sample consists of 1115 observations</w:t>
      </w:r>
      <w:r>
        <w:t xml:space="preserve"> </w:t>
      </w:r>
      <w:r w:rsidRPr="00127826">
        <w:t>on five variables: black = Mother is black (True vs. False), educ= Mother’s years of education, smoke = Whether mother smoked during</w:t>
      </w:r>
      <w:r>
        <w:t xml:space="preserve"> </w:t>
      </w:r>
      <w:r w:rsidRPr="00127826">
        <w:t>pregnancy (True vs. False), gestate = Gestational age in weeks, and grams= Baby’s birth weight in grams. Interest lies in investigating whether the</w:t>
      </w:r>
      <w:r>
        <w:t xml:space="preserve"> </w:t>
      </w:r>
      <w:r w:rsidRPr="00127826">
        <w:t>baby’s birth weight in grams is associated with whether the mother smoked</w:t>
      </w:r>
      <w:r>
        <w:t xml:space="preserve"> </w:t>
      </w:r>
      <w:r w:rsidRPr="00127826">
        <w:t>during pregnancy or not.</w:t>
      </w:r>
      <w:r>
        <w:t xml:space="preserve"> </w:t>
      </w:r>
      <w:r w:rsidRPr="00127826">
        <w:t>(3 marks) Produce univariate statistics using Proc Univariate, examining the possible association between the mother’s smoking status and the baby’s birth weight in grams.</w:t>
      </w:r>
      <w:r>
        <w:t xml:space="preserve"> </w:t>
      </w:r>
      <w:r w:rsidRPr="00127826">
        <w:t>Comment on any differences on see.</w:t>
      </w:r>
      <w:r>
        <w:t xml:space="preserve"> </w:t>
      </w:r>
    </w:p>
    <w:p w14:paraId="4C91549D" w14:textId="17D38BCA" w:rsidR="0053694B" w:rsidRDefault="0053694B" w:rsidP="00FD0AB0">
      <w:pPr>
        <w:pStyle w:val="ListParagraph"/>
        <w:numPr>
          <w:ilvl w:val="1"/>
          <w:numId w:val="3"/>
        </w:numPr>
      </w:pPr>
      <w:r>
        <w:t xml:space="preserve">We would expect baby birth weights to be normally distributed </w:t>
      </w:r>
      <w:r w:rsidR="00FD0AB0">
        <w:t xml:space="preserve">due to the large sample size of 1115 </w:t>
      </w:r>
      <w:r>
        <w:t xml:space="preserve">which would mean that the mean, median and mode being roughly equal, the kurtosis to be 3 and the skewness to be 0. But the output given from PROC UNIVARIATE reveals that the mean is </w:t>
      </w:r>
      <w:r w:rsidR="00FD0AB0">
        <w:rPr>
          <w:rFonts w:cstheme="minorHAnsi"/>
        </w:rPr>
        <w:t>≈</w:t>
      </w:r>
      <w:r w:rsidR="00FD0AB0">
        <w:t xml:space="preserve"> </w:t>
      </w:r>
      <w:r w:rsidR="00FD0AB0" w:rsidRPr="00FD0AB0">
        <w:t>32</w:t>
      </w:r>
      <w:r w:rsidR="00FD0AB0">
        <w:t xml:space="preserve">20, the median is </w:t>
      </w:r>
      <w:r w:rsidR="00FD0AB0">
        <w:rPr>
          <w:rFonts w:cstheme="minorHAnsi"/>
        </w:rPr>
        <w:t xml:space="preserve">≈ </w:t>
      </w:r>
      <w:r w:rsidR="00FD0AB0" w:rsidRPr="00FD0AB0">
        <w:rPr>
          <w:rFonts w:cstheme="minorHAnsi"/>
        </w:rPr>
        <w:t>3267</w:t>
      </w:r>
      <w:r w:rsidR="00FD0AB0">
        <w:rPr>
          <w:rFonts w:cstheme="minorHAnsi"/>
        </w:rPr>
        <w:t xml:space="preserve"> and the mode is ≈ </w:t>
      </w:r>
      <w:r w:rsidR="00FD0AB0" w:rsidRPr="00FD0AB0">
        <w:rPr>
          <w:rFonts w:cstheme="minorHAnsi"/>
        </w:rPr>
        <w:t>3494</w:t>
      </w:r>
      <w:r w:rsidR="00FD0AB0">
        <w:rPr>
          <w:rFonts w:cstheme="minorHAnsi"/>
        </w:rPr>
        <w:t xml:space="preserve"> and since the mode is larger than the mean we can already see that the distribution will be negatively (left) skewed. This is confirmed by the skewness value of</w:t>
      </w:r>
      <w:r w:rsidR="00FD0AB0" w:rsidRPr="00FD0AB0">
        <w:rPr>
          <w:rFonts w:cstheme="minorHAnsi"/>
        </w:rPr>
        <w:t xml:space="preserve"> ≈ -</w:t>
      </w:r>
      <w:r w:rsidR="00FD0AB0" w:rsidRPr="00FD0AB0">
        <w:rPr>
          <w:rFonts w:ascii="Arial" w:hAnsi="Arial" w:cs="Arial"/>
          <w:color w:val="000000"/>
          <w:sz w:val="20"/>
          <w:szCs w:val="20"/>
          <w:shd w:val="clear" w:color="auto" w:fill="FFFFFF"/>
        </w:rPr>
        <w:t>1.12.</w:t>
      </w:r>
      <w:r w:rsidR="00FD0AB0">
        <w:rPr>
          <w:rFonts w:ascii="Arial" w:hAnsi="Arial" w:cs="Arial"/>
          <w:color w:val="000000"/>
          <w:sz w:val="20"/>
          <w:szCs w:val="20"/>
          <w:shd w:val="clear" w:color="auto" w:fill="FFFFFF"/>
        </w:rPr>
        <w:t xml:space="preserve"> The kurtosis value on the other hand of </w:t>
      </w:r>
      <w:r w:rsidR="00FD0AB0">
        <w:rPr>
          <w:rFonts w:cstheme="minorHAnsi"/>
        </w:rPr>
        <w:t xml:space="preserve">≈ </w:t>
      </w:r>
      <w:r w:rsidR="00FD0AB0">
        <w:rPr>
          <w:rFonts w:ascii="Arial" w:hAnsi="Arial" w:cs="Arial"/>
          <w:color w:val="000000"/>
          <w:sz w:val="20"/>
          <w:szCs w:val="20"/>
          <w:shd w:val="clear" w:color="auto" w:fill="FFFFFF"/>
        </w:rPr>
        <w:t xml:space="preserve">3.13 is very close to the expected value. </w:t>
      </w:r>
    </w:p>
    <w:p w14:paraId="164C7625" w14:textId="55AA00A1" w:rsidR="00127826" w:rsidRDefault="00127826" w:rsidP="00127826">
      <w:pPr>
        <w:pStyle w:val="ListParagraph"/>
        <w:numPr>
          <w:ilvl w:val="0"/>
          <w:numId w:val="3"/>
        </w:numPr>
      </w:pPr>
      <w:r w:rsidRPr="00127826">
        <w:t xml:space="preserve">(3 marks) Produce boxplots of the baby’s weight in grams by the mother’s smoking status. Do the plots suggest any association between the baby’s weight and the mother’s smoking status? Explain. </w:t>
      </w:r>
    </w:p>
    <w:p w14:paraId="75E70B1C" w14:textId="1FB95FF9" w:rsidR="003172D0" w:rsidRDefault="00DC26D1" w:rsidP="003172D0">
      <w:pPr>
        <w:pStyle w:val="ListParagraph"/>
        <w:numPr>
          <w:ilvl w:val="1"/>
          <w:numId w:val="3"/>
        </w:numPr>
      </w:pPr>
      <w:r>
        <w:t xml:space="preserve">The boxplot for weights of newborns whose mothers did not smoke have roughly the same maximum of roughly 4800 and the roughly the same minimum of around 300 compared to the boxplot for weights of newborns whose mothers did smoke. The largest difference comes from IQR, mean and mode of weight for non-smoking mothers being higher </w:t>
      </w:r>
      <w:r w:rsidR="00AA0421">
        <w:t xml:space="preserve">for each variable mentioned </w:t>
      </w:r>
      <w:r>
        <w:t>than smoking mothers. This could indicate that smoking can lead to an average decrease of birth weight of newborns.</w:t>
      </w:r>
    </w:p>
    <w:p w14:paraId="294D0574" w14:textId="021BD6A8" w:rsidR="00127826" w:rsidRDefault="00127826" w:rsidP="00127826">
      <w:pPr>
        <w:pStyle w:val="ListParagraph"/>
        <w:numPr>
          <w:ilvl w:val="0"/>
          <w:numId w:val="3"/>
        </w:numPr>
      </w:pPr>
      <w:r w:rsidRPr="00127826">
        <w:t xml:space="preserve">(3 marks) Fit the simple linear regression of the form grams ~ smoke, </w:t>
      </w:r>
      <w:r w:rsidR="00AA0421" w:rsidRPr="00127826">
        <w:t>i.e.</w:t>
      </w:r>
      <w:r w:rsidRPr="00127826">
        <w:t xml:space="preserve"> the response outcome is baby’s birth weight in grams and the explanatory variable of interest is the mum’s smoking status. Provide an interpretation of your slope estimate. </w:t>
      </w:r>
    </w:p>
    <w:p w14:paraId="590086A8" w14:textId="66C6C096" w:rsidR="0086635B" w:rsidRDefault="00F64EF0" w:rsidP="0086635B">
      <w:pPr>
        <w:pStyle w:val="ListParagraph"/>
        <w:numPr>
          <w:ilvl w:val="1"/>
          <w:numId w:val="3"/>
        </w:numPr>
      </w:pPr>
      <w:r>
        <w:t xml:space="preserve">The </w:t>
      </w:r>
      <w:r w:rsidR="0086635B">
        <w:t xml:space="preserve">intercept estimate of </w:t>
      </w:r>
      <w:r>
        <w:t> </w:t>
      </w:r>
      <m:oMath>
        <m:sSub>
          <m:sSubPr>
            <m:ctrlPr>
              <w:rPr>
                <w:rFonts w:ascii="Cambria Math" w:hAnsi="Cambria Math" w:cstheme="minorHAnsi"/>
                <w:i/>
              </w:rPr>
            </m:ctrlPr>
          </m:sSubPr>
          <m:e>
            <m:acc>
              <m:accPr>
                <m:ctrlPr>
                  <w:rPr>
                    <w:rFonts w:ascii="Cambria Math" w:hAnsi="Cambria Math"/>
                    <w:i/>
                  </w:rPr>
                </m:ctrlPr>
              </m:accPr>
              <m:e>
                <m:r>
                  <w:rPr>
                    <w:rFonts w:ascii="Cambria Math" w:hAnsi="Cambria Math"/>
                  </w:rPr>
                  <m:t>β</m:t>
                </m:r>
                <m:ctrlPr>
                  <w:rPr>
                    <w:rFonts w:ascii="Cambria Math" w:hAnsi="Cambria Math" w:cstheme="minorHAnsi"/>
                    <w:i/>
                  </w:rPr>
                </m:ctrlPr>
              </m:e>
            </m:acc>
          </m:e>
          <m:sub>
            <m:r>
              <w:rPr>
                <w:rFonts w:ascii="Cambria Math" w:hAnsi="Cambria Math" w:cstheme="minorHAnsi"/>
              </w:rPr>
              <m:t>1</m:t>
            </m:r>
          </m:sub>
        </m:sSub>
        <m:r>
          <w:rPr>
            <w:rFonts w:ascii="Cambria Math" w:eastAsiaTheme="minorEastAsia" w:hAnsi="Cambria Math"/>
          </w:rPr>
          <m:t>≈</m:t>
        </m:r>
        <m:r>
          <m:rPr>
            <m:sty m:val="p"/>
          </m:rPr>
          <w:rPr>
            <w:rFonts w:ascii="Cambria Math" w:hAnsi="Cambria Math" w:cstheme="minorHAnsi"/>
          </w:rPr>
          <m:t>-337</m:t>
        </m:r>
      </m:oMath>
      <w:r w:rsidR="0086635B">
        <w:rPr>
          <w:rFonts w:cstheme="minorHAnsi"/>
        </w:rPr>
        <w:t xml:space="preserve"> </w:t>
      </w:r>
      <w:r w:rsidR="00AA0421">
        <w:rPr>
          <w:rFonts w:cstheme="minorHAnsi"/>
        </w:rPr>
        <w:t>meaning</w:t>
      </w:r>
      <w:r w:rsidR="0086635B">
        <w:rPr>
          <w:rFonts w:cstheme="minorHAnsi"/>
        </w:rPr>
        <w:t xml:space="preserve"> that </w:t>
      </w:r>
      <w:r w:rsidR="004D0AFC">
        <w:rPr>
          <w:rFonts w:cstheme="minorHAnsi"/>
        </w:rPr>
        <w:t xml:space="preserve">for an increase in smoking (i.e. </w:t>
      </w:r>
      <w:r w:rsidR="0086635B">
        <w:rPr>
          <w:rFonts w:cstheme="minorHAnsi"/>
        </w:rPr>
        <w:t>if the mother smoke</w:t>
      </w:r>
      <w:r w:rsidR="004D0AFC">
        <w:rPr>
          <w:rFonts w:cstheme="minorHAnsi"/>
        </w:rPr>
        <w:t>d)</w:t>
      </w:r>
      <w:r w:rsidR="0086635B">
        <w:rPr>
          <w:rFonts w:cstheme="minorHAnsi"/>
        </w:rPr>
        <w:t xml:space="preserve"> the expected weight of the baby is </w:t>
      </w:r>
      <w:r w:rsidR="004D0AFC">
        <w:rPr>
          <w:rFonts w:cstheme="minorHAnsi"/>
        </w:rPr>
        <w:t>decreased by 337</w:t>
      </w:r>
      <w:r w:rsidR="0086635B">
        <w:rPr>
          <w:rFonts w:cstheme="minorHAnsi"/>
        </w:rPr>
        <w:t xml:space="preserve"> grams</w:t>
      </w:r>
      <w:r w:rsidR="004D0AFC">
        <w:rPr>
          <w:rFonts w:cstheme="minorHAnsi"/>
        </w:rPr>
        <w:t>.</w:t>
      </w:r>
    </w:p>
    <w:p w14:paraId="40465BB5" w14:textId="39EDBE64" w:rsidR="00127826" w:rsidRDefault="00127826" w:rsidP="00127826">
      <w:pPr>
        <w:pStyle w:val="ListParagraph"/>
        <w:numPr>
          <w:ilvl w:val="0"/>
          <w:numId w:val="3"/>
        </w:numPr>
      </w:pPr>
      <w:r w:rsidRPr="00127826">
        <w:t>(7 marks) The investigators suspect that gestational age in weeks is a</w:t>
      </w:r>
      <w:r>
        <w:t xml:space="preserve"> </w:t>
      </w:r>
      <w:r w:rsidRPr="00127826">
        <w:t>confounder for the association between baby’s birth weight and the mother’s smoking status. Using the formal definition of confounding determine whether their suspicion holds.</w:t>
      </w:r>
      <w:r>
        <w:t xml:space="preserve"> </w:t>
      </w:r>
      <w:r w:rsidRPr="00127826">
        <w:t>Note for this question you will need to fit two models</w:t>
      </w:r>
      <w:r>
        <w:t xml:space="preserve"> </w:t>
      </w:r>
      <w:r w:rsidRPr="00127826">
        <w:t>as described on pages 46 and 47 of the course notes.</w:t>
      </w:r>
      <w:r>
        <w:t xml:space="preserve"> </w:t>
      </w:r>
    </w:p>
    <w:p w14:paraId="70ADD7BE" w14:textId="3A24AC2F" w:rsidR="004A27A6" w:rsidRDefault="00AA0421" w:rsidP="004A27A6">
      <w:pPr>
        <w:pStyle w:val="ListParagraph"/>
        <w:numPr>
          <w:ilvl w:val="1"/>
          <w:numId w:val="3"/>
        </w:numPr>
      </w:pPr>
      <w:r>
        <w:t>First,</w:t>
      </w:r>
      <w:r w:rsidR="00D8454D">
        <w:t xml:space="preserve"> we fit a linear regression model with response outcome baby’s birth weight in grams against explanatory variable </w:t>
      </w:r>
      <w:r w:rsidR="00B970D8">
        <w:t>g</w:t>
      </w:r>
      <w:r w:rsidR="00D8454D">
        <w:t xml:space="preserve">estational </w:t>
      </w:r>
      <w:r w:rsidR="00B970D8">
        <w:t>a</w:t>
      </w:r>
      <w:r w:rsidR="00D8454D">
        <w:t xml:space="preserve">ge in weeks. </w:t>
      </w:r>
      <w:r w:rsidR="00992D16">
        <w:t xml:space="preserve">Using the formal definition of confounding we need to check Is Gestational Age a </w:t>
      </w:r>
      <w:r w:rsidR="00B970D8">
        <w:t>r</w:t>
      </w:r>
      <w:r w:rsidR="00992D16">
        <w:t>isk</w:t>
      </w:r>
      <w:r w:rsidR="00B970D8">
        <w:t xml:space="preserve"> f</w:t>
      </w:r>
      <w:r w:rsidR="00992D16">
        <w:t xml:space="preserve">actor for Birth Weight. </w:t>
      </w:r>
      <w:r w:rsidR="00D8454D">
        <w:t xml:space="preserve">We notice that the intercept is negative which may seem odd but since we are extrapolating data of babies born in weeks as low as </w:t>
      </w:r>
      <w:r>
        <w:t>0,</w:t>
      </w:r>
      <w:r w:rsidR="00D8454D">
        <w:t xml:space="preserve"> </w:t>
      </w:r>
      <w:r w:rsidR="00992D16">
        <w:t xml:space="preserve">we </w:t>
      </w:r>
      <w:r w:rsidR="00243307">
        <w:t xml:space="preserve">can safely continue with the </w:t>
      </w:r>
      <w:r w:rsidR="00B970D8">
        <w:t>investigation</w:t>
      </w:r>
      <w:r w:rsidR="00D8454D">
        <w:t xml:space="preserve">. The variable </w:t>
      </w:r>
      <w:r w:rsidR="00D8454D">
        <w:rPr>
          <w:rFonts w:cstheme="minorHAnsi"/>
        </w:rPr>
        <w:t>θ</w:t>
      </w:r>
      <w:r w:rsidR="00D8454D">
        <w:rPr>
          <w:vertAlign w:val="subscript"/>
        </w:rPr>
        <w:t xml:space="preserve">1 </w:t>
      </w:r>
      <w:r w:rsidR="00D8454D">
        <w:t>(gestational age in weeks) increases the baby’s weight by 166 grams per increase in x</w:t>
      </w:r>
      <w:r w:rsidR="00D8454D">
        <w:rPr>
          <w:vertAlign w:val="subscript"/>
        </w:rPr>
        <w:t xml:space="preserve">2. </w:t>
      </w:r>
      <w:r w:rsidR="00D8454D">
        <w:t>The p-value calculated was &lt; 0.001 which indicates statistical significance.</w:t>
      </w:r>
    </w:p>
    <w:p w14:paraId="6B3C8069" w14:textId="3DB0F80D" w:rsidR="00D8454D" w:rsidRDefault="00D8454D" w:rsidP="004A27A6">
      <w:pPr>
        <w:pStyle w:val="ListParagraph"/>
        <w:numPr>
          <w:ilvl w:val="1"/>
          <w:numId w:val="3"/>
        </w:numPr>
      </w:pPr>
      <w:r>
        <w:lastRenderedPageBreak/>
        <w:t>Next</w:t>
      </w:r>
      <w:r w:rsidR="00B970D8">
        <w:t>, we check Is Gestational Age associated with Smoking Status but not a direct result of it.</w:t>
      </w:r>
      <w:r>
        <w:t xml:space="preserve"> </w:t>
      </w:r>
      <w:r w:rsidR="00B970D8">
        <w:t>F</w:t>
      </w:r>
      <w:r>
        <w:t>it</w:t>
      </w:r>
      <w:r w:rsidR="00B970D8">
        <w:t>ting the</w:t>
      </w:r>
      <w:r>
        <w:t xml:space="preserve"> response outcome </w:t>
      </w:r>
      <w:r w:rsidR="00654EEC">
        <w:t>m</w:t>
      </w:r>
      <w:r>
        <w:t xml:space="preserve">others smoking status against the same explanatory variable we are testing for confounding which is gestation age in weeks. </w:t>
      </w:r>
      <w:r w:rsidR="00101322">
        <w:rPr>
          <w:rFonts w:cstheme="minorHAnsi"/>
        </w:rPr>
        <w:t>γ</w:t>
      </w:r>
      <w:r w:rsidR="00101322">
        <w:rPr>
          <w:vertAlign w:val="subscript"/>
        </w:rPr>
        <w:t xml:space="preserve">1 </w:t>
      </w:r>
      <w:r w:rsidR="00101322">
        <w:t xml:space="preserve">(gestational age in weeks) decreases the baby’s weight by 0.023 per </w:t>
      </w:r>
      <w:r w:rsidR="00101322">
        <w:t>x</w:t>
      </w:r>
      <w:r w:rsidR="00101322">
        <w:rPr>
          <w:vertAlign w:val="subscript"/>
        </w:rPr>
        <w:t>2</w:t>
      </w:r>
      <w:r w:rsidR="00101322">
        <w:rPr>
          <w:vertAlign w:val="subscript"/>
        </w:rPr>
        <w:t xml:space="preserve"> </w:t>
      </w:r>
      <w:r w:rsidR="00101322">
        <w:t>(I.e. weeks of gestation)</w:t>
      </w:r>
      <w:r w:rsidR="00B970D8">
        <w:t xml:space="preserve">. The </w:t>
      </w:r>
      <w:r w:rsidR="00165369">
        <w:t>association</w:t>
      </w:r>
      <w:r w:rsidR="00B970D8">
        <w:t xml:space="preserve"> with Gestational Age and Smoking status</w:t>
      </w:r>
      <w:r w:rsidR="005C1485">
        <w:t xml:space="preserve"> of the mother</w:t>
      </w:r>
      <w:r w:rsidR="00B970D8">
        <w:t xml:space="preserve"> is statistically significant since the p-value is &lt; 0.001</w:t>
      </w:r>
      <w:r w:rsidR="00320146">
        <w:t>.</w:t>
      </w:r>
    </w:p>
    <w:p w14:paraId="59097259" w14:textId="326F7B2D" w:rsidR="00165369" w:rsidRDefault="007C1D80" w:rsidP="00000466">
      <w:pPr>
        <w:pStyle w:val="ListParagraph"/>
        <w:numPr>
          <w:ilvl w:val="1"/>
          <w:numId w:val="3"/>
        </w:numPr>
      </w:pPr>
      <w:r>
        <w:t>Therefore,</w:t>
      </w:r>
      <w:r w:rsidR="00165369">
        <w:t xml:space="preserve"> we conclude that the </w:t>
      </w:r>
      <w:r w:rsidR="00165369">
        <w:t>Gestational Age</w:t>
      </w:r>
      <w:r w:rsidR="00165369">
        <w:t xml:space="preserve"> is a confounder for the association</w:t>
      </w:r>
      <w:r w:rsidR="00165369">
        <w:t xml:space="preserve"> </w:t>
      </w:r>
      <w:r w:rsidR="00165369">
        <w:t xml:space="preserve">between </w:t>
      </w:r>
      <w:r w:rsidR="00165369">
        <w:t>Birth Weights and Smoking status of the mother</w:t>
      </w:r>
      <w:r w:rsidR="00165369">
        <w:t>.</w:t>
      </w:r>
    </w:p>
    <w:p w14:paraId="10841417" w14:textId="455E12E1" w:rsidR="000E3279" w:rsidRDefault="00127826" w:rsidP="00127826">
      <w:pPr>
        <w:pStyle w:val="ListParagraph"/>
        <w:numPr>
          <w:ilvl w:val="0"/>
          <w:numId w:val="3"/>
        </w:numPr>
      </w:pPr>
      <w:r w:rsidRPr="00127826">
        <w:t>(4</w:t>
      </w:r>
      <w:r w:rsidR="00E33D78">
        <w:t xml:space="preserve"> </w:t>
      </w:r>
      <w:r w:rsidRPr="00127826">
        <w:t>marks) The investigators suspect that the mother’s</w:t>
      </w:r>
      <w:r>
        <w:t xml:space="preserve"> </w:t>
      </w:r>
      <w:r w:rsidRPr="00127826">
        <w:t>ethnicity</w:t>
      </w:r>
      <w:r>
        <w:t xml:space="preserve"> </w:t>
      </w:r>
      <w:r w:rsidRPr="00127826">
        <w:t>is</w:t>
      </w:r>
      <w:r>
        <w:t xml:space="preserve"> </w:t>
      </w:r>
      <w:r w:rsidRPr="00127826">
        <w:t xml:space="preserve">an effect modifier. Fit an appropriate multiple linear regression model to </w:t>
      </w:r>
      <w:r>
        <w:t>investi</w:t>
      </w:r>
      <w:r w:rsidRPr="00127826">
        <w:t>ga</w:t>
      </w:r>
      <w:r>
        <w:t>te</w:t>
      </w:r>
      <w:r w:rsidRPr="00127826">
        <w:t xml:space="preserve"> whether their suspicion </w:t>
      </w:r>
      <w:r w:rsidR="007C1D80" w:rsidRPr="00127826">
        <w:t>holds.</w:t>
      </w:r>
    </w:p>
    <w:p w14:paraId="385D1B9B" w14:textId="11698156" w:rsidR="00BC1CED" w:rsidRDefault="004A706F" w:rsidP="00681016">
      <w:pPr>
        <w:pStyle w:val="ListParagraph"/>
        <w:numPr>
          <w:ilvl w:val="1"/>
          <w:numId w:val="3"/>
        </w:numPr>
      </w:pPr>
      <w:r>
        <w:t xml:space="preserve">In the equation </w:t>
      </w:r>
      <m:oMath>
        <m:r>
          <w:rPr>
            <w:rFonts w:ascii="Cambria Math" w:hAnsi="Cambria Math" w:cstheme="minorHAnsi"/>
          </w:rPr>
          <m:t>y=</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β</m:t>
                </m:r>
              </m:e>
            </m:acc>
          </m:e>
          <m:sub>
            <m:r>
              <w:rPr>
                <w:rFonts w:ascii="Cambria Math" w:eastAsiaTheme="minorEastAsia" w:hAnsi="Cambria Math" w:cstheme="minorHAnsi"/>
              </w:rPr>
              <m:t>3</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oMath>
      <w:r w:rsidRPr="00A46F3B">
        <w:rPr>
          <w:rFonts w:eastAsiaTheme="minorEastAsia"/>
        </w:rPr>
        <w:t xml:space="preserve">, </w:t>
      </w:r>
      <w:r w:rsidR="00A36B11" w:rsidRPr="00A46F3B">
        <w:rPr>
          <w:rFonts w:eastAsiaTheme="minorEastAsia"/>
        </w:rPr>
        <w:t>The interaction term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A36B11" w:rsidRPr="00A46F3B">
        <w:rPr>
          <w:rFonts w:eastAsiaTheme="minorEastAsia"/>
        </w:rPr>
        <w:t xml:space="preserve"> </w:t>
      </w:r>
      <w:r w:rsidR="00A46F3B" w:rsidRPr="00A46F3B">
        <w:rPr>
          <w:rFonts w:eastAsiaTheme="minorEastAsia"/>
        </w:rPr>
        <w:t xml:space="preserve">was estimated to be </w:t>
      </w:r>
      <w:r w:rsidR="00A46F3B" w:rsidRPr="00A46F3B">
        <w:rPr>
          <w:rFonts w:eastAsiaTheme="minorEastAsia"/>
        </w:rPr>
        <w:t>110.56</w:t>
      </w:r>
      <w:r w:rsidR="00A36B11" w:rsidRPr="00A46F3B">
        <w:rPr>
          <w:rFonts w:eastAsiaTheme="minorEastAsia"/>
        </w:rPr>
        <w:t xml:space="preserve"> </w:t>
      </w:r>
      <w:r w:rsidR="00A46F3B" w:rsidRPr="00A46F3B">
        <w:rPr>
          <w:rFonts w:eastAsiaTheme="minorEastAsia"/>
        </w:rPr>
        <w:t xml:space="preserve">meaning that when Black is equal to 0 (birth given by non-black mother) we are left with </w:t>
      </w:r>
      <m:oMath>
        <m:r>
          <w:rPr>
            <w:rFonts w:ascii="Cambria Math" w:eastAsiaTheme="minorEastAsia" w:hAnsi="Cambria Math"/>
          </w:rPr>
          <m:t>y=</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46F3B" w:rsidRPr="00A46F3B">
        <w:rPr>
          <w:rFonts w:eastAsiaTheme="minorEastAsia"/>
        </w:rPr>
        <w:t xml:space="preserve">. </w:t>
      </w:r>
      <w:r w:rsidR="00C97458" w:rsidRPr="00A46F3B">
        <w:rPr>
          <w:rFonts w:eastAsiaTheme="minorEastAsia"/>
        </w:rPr>
        <w:t xml:space="preserve">When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sidR="00A46F3B" w:rsidRPr="00A46F3B">
        <w:rPr>
          <w:rFonts w:eastAsiaTheme="minorEastAsia"/>
        </w:rPr>
        <w:t xml:space="preserve"> = 1 (</w:t>
      </w:r>
      <w:r w:rsidR="00C97458" w:rsidRPr="00A46F3B">
        <w:rPr>
          <w:rFonts w:eastAsiaTheme="minorEastAsia"/>
        </w:rPr>
        <w:t>a baby is birthed from a black mother</w:t>
      </w:r>
      <w:r w:rsidR="00A46F3B" w:rsidRPr="00A46F3B">
        <w:rPr>
          <w:rFonts w:eastAsiaTheme="minorEastAsia"/>
        </w:rPr>
        <w:t xml:space="preserve">)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1</m:t>
                </m:r>
              </m:sub>
            </m:sSub>
            <m:ctrlPr>
              <w:rPr>
                <w:rFonts w:ascii="Cambria Math" w:hAnsi="Cambria Math" w:cstheme="minorHAnsi"/>
                <w:i/>
              </w:rPr>
            </m:ctrlP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d>
          <m:dPr>
            <m:ctrlPr>
              <w:rPr>
                <w:rFonts w:ascii="Cambria Math" w:hAnsi="Cambria Math" w:cstheme="minorHAnsi"/>
                <w:i/>
              </w:rPr>
            </m:ctrlPr>
          </m:dPr>
          <m:e>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β</m:t>
                    </m:r>
                  </m:e>
                </m:acc>
              </m:e>
              <m:sub>
                <m:r>
                  <w:rPr>
                    <w:rFonts w:ascii="Cambria Math" w:eastAsiaTheme="minorEastAsia" w:hAnsi="Cambria Math" w:cstheme="minorHAnsi"/>
                  </w:rPr>
                  <m:t>3</m:t>
                </m:r>
              </m:sub>
            </m:sSub>
            <m:ctrlPr>
              <w:rPr>
                <w:rFonts w:ascii="Cambria Math" w:eastAsiaTheme="minorEastAsia" w:hAnsi="Cambria Math" w:cstheme="minorHAnsi"/>
                <w:i/>
              </w:rPr>
            </m:ctrlPr>
          </m:e>
        </m:d>
      </m:oMath>
      <w:r w:rsidR="00A46F3B" w:rsidRPr="00A46F3B">
        <w:rPr>
          <w:rFonts w:eastAsiaTheme="minorEastAsia"/>
        </w:rPr>
        <w:t xml:space="preserve">. </w:t>
      </w:r>
      <w:r w:rsidR="000A7BA9">
        <w:rPr>
          <w:rFonts w:eastAsiaTheme="minorEastAsia"/>
        </w:rPr>
        <w: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3</m:t>
            </m:r>
          </m:sub>
        </m:sSub>
        <m:r>
          <w:rPr>
            <w:rFonts w:ascii="Cambria Math" w:eastAsiaTheme="minorEastAsia" w:hAnsi="Cambria Math"/>
          </w:rPr>
          <m:t>=110.56</m:t>
        </m:r>
      </m:oMath>
      <w:r w:rsidR="000A7BA9">
        <w:rPr>
          <w:rFonts w:eastAsiaTheme="minorEastAsia"/>
        </w:rPr>
        <w:t xml:space="preserve"> is the added change of the average response as SmokeB increases by</w:t>
      </w:r>
      <w:r w:rsidR="00A46F3B">
        <w:rPr>
          <w:rFonts w:eastAsiaTheme="minorEastAsia"/>
        </w:rPr>
        <w:t xml:space="preserve"> 1</w:t>
      </w:r>
      <w:r w:rsidR="00A46F3B" w:rsidRPr="00A46F3B">
        <w:rPr>
          <w:rFonts w:eastAsiaTheme="minorEastAsia"/>
        </w:rPr>
        <w:t xml:space="preserve"> </w:t>
      </w:r>
      <w:r w:rsidR="000A7BA9">
        <w:rPr>
          <w:rFonts w:eastAsiaTheme="minorEastAsia"/>
        </w:rPr>
        <w:t>when we go from BlackB=0 to BlackB=1</w:t>
      </w:r>
      <w:r w:rsidR="00A46F3B" w:rsidRPr="00A46F3B">
        <w:rPr>
          <w:rFonts w:eastAsiaTheme="minorEastAsia"/>
        </w:rPr>
        <w:t xml:space="preserve">. The </w:t>
      </w:r>
      <w:r w:rsidRPr="00A46F3B">
        <w:rPr>
          <w:rFonts w:eastAsiaTheme="minorEastAsia"/>
        </w:rPr>
        <w:t>p-</w:t>
      </w:r>
      <w:r w:rsidR="00A46F3B">
        <w:rPr>
          <w:rFonts w:eastAsiaTheme="minorEastAsia"/>
        </w:rPr>
        <w:t>v</w:t>
      </w:r>
      <w:r w:rsidRPr="00A46F3B">
        <w:rPr>
          <w:rFonts w:eastAsiaTheme="minorEastAsia"/>
        </w:rPr>
        <w:t xml:space="preserve">alue is </w:t>
      </w:r>
      <w:r w:rsidR="00A46F3B" w:rsidRPr="00A46F3B">
        <w:rPr>
          <w:rFonts w:eastAsiaTheme="minorEastAsia"/>
        </w:rPr>
        <w:t>&gt; 0.05 (</w:t>
      </w:r>
      <m:oMath>
        <m:r>
          <w:rPr>
            <w:rFonts w:ascii="Cambria Math" w:eastAsiaTheme="minorEastAsia" w:hAnsi="Cambria Math"/>
          </w:rPr>
          <m:t>p=</m:t>
        </m:r>
        <m:r>
          <m:rPr>
            <m:sty m:val="p"/>
          </m:rPr>
          <w:rPr>
            <w:rFonts w:ascii="Cambria Math" w:hAnsi="Cambria Math" w:cs="Arial"/>
            <w:color w:val="000000"/>
            <w:sz w:val="20"/>
            <w:szCs w:val="20"/>
            <w:shd w:val="clear" w:color="auto" w:fill="FFFFFF"/>
          </w:rPr>
          <m:t>0.2015</m:t>
        </m:r>
        <m:r>
          <m:rPr>
            <m:sty m:val="p"/>
          </m:rPr>
          <w:rPr>
            <w:rFonts w:ascii="Cambria Math" w:hAnsi="Arial" w:cs="Arial"/>
            <w:color w:val="000000"/>
            <w:sz w:val="20"/>
            <w:szCs w:val="20"/>
            <w:shd w:val="clear" w:color="auto" w:fill="FFFFFF"/>
          </w:rPr>
          <m:t>)</m:t>
        </m:r>
      </m:oMath>
      <w:r w:rsidR="00C97458" w:rsidRPr="00A46F3B">
        <w:rPr>
          <w:rFonts w:eastAsiaTheme="minorEastAsia"/>
        </w:rPr>
        <w:t xml:space="preserve"> </w:t>
      </w:r>
      <w:r w:rsidR="00A46F3B" w:rsidRPr="00A46F3B">
        <w:rPr>
          <w:rFonts w:eastAsiaTheme="minorEastAsia"/>
        </w:rPr>
        <w:t xml:space="preserve">which is not enough to conclude the investigators suspicion. </w:t>
      </w:r>
      <w:r w:rsidR="00BC1CED">
        <w:br w:type="page"/>
      </w:r>
    </w:p>
    <w:p w14:paraId="5DED0402" w14:textId="77777777" w:rsidR="00325477" w:rsidRDefault="00BC1CED" w:rsidP="00325477">
      <w:pPr>
        <w:ind w:left="360"/>
      </w:pPr>
      <w:r>
        <w:lastRenderedPageBreak/>
        <w:t xml:space="preserve">Question 3 (10 marks) </w:t>
      </w:r>
    </w:p>
    <w:p w14:paraId="621A09DF" w14:textId="1911E0E2" w:rsidR="00BC1CED" w:rsidRDefault="00BC1CED" w:rsidP="00325477">
      <w:pPr>
        <w:ind w:left="360"/>
      </w:pPr>
      <w:r>
        <w:t>(3 marks) Refer to Table 1</w:t>
      </w:r>
      <w:r w:rsidR="00BB50C4">
        <w:t xml:space="preserve"> </w:t>
      </w:r>
      <w:r>
        <w:t>in the paper. Focusing on the variable “Animal in the House”, create a 2x2 table and calculate the crude Odds Ratio (OR) of Asthma for homes that have animals present versus absent, its 95% confidence interval, and give a one sentence interpretation of your estimate in the context of the data.</w:t>
      </w:r>
    </w:p>
    <w:p w14:paraId="2F53C215" w14:textId="335C256C" w:rsidR="00FC1413" w:rsidRPr="00FC1413" w:rsidRDefault="009F5D9B" w:rsidP="001F2B9A">
      <w:pPr>
        <w:pStyle w:val="ListParagraph"/>
        <w:numPr>
          <w:ilvl w:val="1"/>
          <w:numId w:val="4"/>
        </w:numPr>
      </w:pPr>
      <w:r>
        <w:t xml:space="preserve">The Odds ratio for this data is </w:t>
      </w:r>
      <w:r>
        <w:rPr>
          <w:rFonts w:cstheme="minorHAnsi"/>
        </w:rPr>
        <w:t>≈</w:t>
      </w:r>
      <w:r w:rsidR="00A45737">
        <w:rPr>
          <w:rFonts w:cstheme="minorHAnsi"/>
        </w:rPr>
        <w:t xml:space="preserve"> 0.613</w:t>
      </w:r>
      <w:r>
        <w:t xml:space="preserve"> with a confidence interval of </w:t>
      </w:r>
      <w:r w:rsidR="00A45737" w:rsidRPr="00A45737">
        <w:t>[0.3636,1.0339]</w:t>
      </w:r>
      <w:r w:rsidR="00A45737">
        <w:t xml:space="preserve"> </w:t>
      </w:r>
      <w:r>
        <w:t xml:space="preserve">meaning that asthma is </w:t>
      </w:r>
      <w:r w:rsidR="00A45737">
        <w:t>0.613</w:t>
      </w:r>
      <w:r>
        <w:t xml:space="preserve"> times as likely to affect preschool children who have an animal present in their home compared to children who have an absence of animal in their house. </w:t>
      </w:r>
      <w:r w:rsidR="001E0E19">
        <w:t>Since the confidence interval contains 1 the OR is not statistically significant.</w:t>
      </w:r>
      <w:r w:rsidR="001F2B9A">
        <w:br/>
      </w:r>
      <m:oMathPara>
        <m:oMath>
          <m:r>
            <w:rPr>
              <w:rFonts w:ascii="Cambria Math" w:hAnsi="Cambria Math"/>
            </w:rPr>
            <m:t>OR=</m:t>
          </m:r>
          <m:f>
            <m:fPr>
              <m:ctrlPr>
                <w:rPr>
                  <w:rFonts w:ascii="Cambria Math" w:hAnsi="Cambria Math"/>
                  <w:i/>
                </w:rPr>
              </m:ctrlPr>
            </m:fPr>
            <m:num>
              <m:r>
                <w:rPr>
                  <w:rFonts w:ascii="Cambria Math" w:hAnsi="Cambria Math"/>
                </w:rPr>
                <m:t>32⋅104</m:t>
              </m:r>
            </m:num>
            <m:den>
              <m:r>
                <w:rPr>
                  <w:rFonts w:ascii="Cambria Math" w:hAnsi="Cambria Math"/>
                </w:rPr>
                <m:t>118⋅46</m:t>
              </m:r>
            </m:den>
          </m:f>
          <m:r>
            <w:rPr>
              <w:rFonts w:ascii="Cambria Math" w:hAnsi="Cambria Math"/>
            </w:rPr>
            <m:t>≈</m:t>
          </m:r>
          <m:r>
            <w:rPr>
              <w:rFonts w:ascii="Cambria Math" w:hAnsi="Cambria Math"/>
            </w:rPr>
            <m:t>0</m:t>
          </m:r>
          <m:r>
            <w:rPr>
              <w:rFonts w:ascii="Cambria Math" w:hAnsi="Cambria Math"/>
            </w:rPr>
            <m:t>.6</m:t>
          </m:r>
          <m:r>
            <w:rPr>
              <w:rFonts w:ascii="Cambria Math" w:hAnsi="Cambria Math"/>
            </w:rPr>
            <m:t>1</m:t>
          </m:r>
          <m:r>
            <w:rPr>
              <w:rFonts w:ascii="Cambria Math" w:hAnsi="Cambria Math"/>
            </w:rPr>
            <m:t>3,</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OR</m:t>
                  </m:r>
                </m:e>
              </m:d>
            </m:e>
          </m:func>
          <m:r>
            <w:rPr>
              <w:rFonts w:ascii="Cambria Math" w:hAnsi="Cambria Math"/>
            </w:rPr>
            <m:t>≈</m:t>
          </m:r>
          <m:r>
            <w:rPr>
              <w:rFonts w:ascii="Cambria Math" w:hAnsi="Cambria Math"/>
            </w:rPr>
            <m:t>-0.4892</m:t>
          </m:r>
          <m:r>
            <w:rPr>
              <w:rFonts w:ascii="Cambria Math" w:hAnsi="Cambria Math"/>
            </w:rPr>
            <m:t xml:space="preserve">, </m:t>
          </m:r>
        </m:oMath>
      </m:oMathPara>
    </w:p>
    <w:p w14:paraId="6EEC54D8" w14:textId="1A7E8F58" w:rsidR="001F2B9A" w:rsidRPr="001E0E19" w:rsidRDefault="00924CE7" w:rsidP="00FC1413">
      <w:pPr>
        <w:pStyle w:val="ListParagraph"/>
        <w:ind w:left="1440" w:firstLine="720"/>
      </w:pPr>
      <m:oMathPara>
        <m:oMathParaPr>
          <m:jc m:val="center"/>
        </m:oMathParaPr>
        <m:oMath>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OR</m:t>
                      </m:r>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104</m:t>
              </m:r>
            </m:den>
          </m:f>
          <m:r>
            <w:rPr>
              <w:rFonts w:ascii="Cambria Math" w:hAnsi="Cambria Math"/>
            </w:rPr>
            <m:t>≈0.0711</m:t>
          </m:r>
          <m:r>
            <w:rPr>
              <w:rFonts w:ascii="Cambria Math" w:hAnsi="Cambria Math"/>
            </w:rPr>
            <w:br/>
          </m:r>
        </m:oMath>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O</m:t>
                          </m:r>
                          <m:r>
                            <w:rPr>
                              <w:rFonts w:ascii="Cambria Math" w:hAnsi="Cambria Math"/>
                            </w:rPr>
                            <m:t>R</m:t>
                          </m:r>
                        </m:e>
                      </m:d>
                    </m:e>
                  </m:func>
                  <m:r>
                    <w:rPr>
                      <w:rFonts w:ascii="Cambria Math" w:hAnsi="Cambria Math"/>
                    </w:rPr>
                    <m:t>-1.96</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OR</m:t>
                                  </m:r>
                                </m:e>
                              </m:d>
                            </m:e>
                          </m:func>
                        </m:e>
                      </m:d>
                    </m:e>
                  </m:rad>
                </m:sup>
              </m:sSup>
              <m:r>
                <w:rPr>
                  <w:rFonts w:ascii="Cambria Math" w:hAnsi="Cambria Math"/>
                </w:rPr>
                <m:t xml:space="preserve">, </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O</m:t>
                          </m:r>
                          <m:r>
                            <w:rPr>
                              <w:rFonts w:ascii="Cambria Math" w:hAnsi="Cambria Math"/>
                            </w:rPr>
                            <m:t>R</m:t>
                          </m:r>
                        </m:e>
                      </m:d>
                    </m:e>
                  </m:func>
                  <m:r>
                    <w:rPr>
                      <w:rFonts w:ascii="Cambria Math" w:hAnsi="Cambria Math"/>
                    </w:rPr>
                    <m:t>+</m:t>
                  </m:r>
                  <m:r>
                    <w:rPr>
                      <w:rFonts w:ascii="Cambria Math" w:hAnsi="Cambria Math"/>
                    </w:rPr>
                    <m:t>1.96</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OR</m:t>
                                  </m:r>
                                </m:e>
                              </m:d>
                            </m:e>
                          </m:func>
                        </m:e>
                      </m:d>
                    </m:e>
                  </m:rad>
                </m:sup>
              </m:sSup>
            </m:e>
          </m:d>
          <w:bookmarkStart w:id="0" w:name="_Hlk77343943"/>
          <m:r>
            <w:rPr>
              <w:rFonts w:ascii="Cambria Math" w:hAnsi="Cambria Math"/>
            </w:rPr>
            <m:t>=</m:t>
          </m:r>
          <m:r>
            <w:rPr>
              <w:rFonts w:ascii="Cambria Math" w:hAnsi="Cambria Math"/>
            </w:rPr>
            <m:t>[</m:t>
          </m:r>
          <m:r>
            <w:rPr>
              <w:rFonts w:ascii="Cambria Math" w:hAnsi="Cambria Math"/>
            </w:rPr>
            <m:t>0.3636</m:t>
          </m:r>
          <w:bookmarkEnd w:id="0"/>
          <m:r>
            <w:rPr>
              <w:rFonts w:ascii="Cambria Math" w:hAnsi="Cambria Math"/>
            </w:rPr>
            <m:t>,</m:t>
          </m:r>
          <m:r>
            <w:rPr>
              <w:rFonts w:ascii="Cambria Math" w:hAnsi="Cambria Math"/>
            </w:rPr>
            <m:t xml:space="preserve"> </m:t>
          </m:r>
          <m:r>
            <w:rPr>
              <w:rFonts w:ascii="Cambria Math" w:hAnsi="Cambria Math"/>
            </w:rPr>
            <m:t>1.0339]</m:t>
          </m:r>
        </m:oMath>
      </m:oMathPara>
    </w:p>
    <w:p w14:paraId="221D4887" w14:textId="76B8691F" w:rsidR="00BC1CED" w:rsidRDefault="00BC1CED" w:rsidP="00BC1CED">
      <w:pPr>
        <w:pStyle w:val="ListParagraph"/>
        <w:numPr>
          <w:ilvl w:val="0"/>
          <w:numId w:val="4"/>
        </w:numPr>
      </w:pPr>
      <w:r>
        <w:t>(4 marks) Consider the potential confounding effect of location of residence (Urban vs. Rural). The table below gives the hypothetical distribution of the data in the paper. Calculate the two stratum-specific OR for the association between Asthma and “Animal in the House”. Use the Mantel-Haenszel method to calculate the pooled OR. Discuss any differences you observed between the unadjusted and this adjusted/ pooled OR. What does this tell you about the potential confounder?</w:t>
      </w:r>
    </w:p>
    <w:p w14:paraId="028D9719" w14:textId="77777777" w:rsidR="00BC1CED" w:rsidRDefault="00BC1CED" w:rsidP="00BC1CED">
      <w:pPr>
        <w:pStyle w:val="ListParagraph"/>
        <w:ind w:left="1440"/>
      </w:pPr>
      <w:r>
        <w:t>E+: Animal Present in Residence</w:t>
      </w:r>
    </w:p>
    <w:p w14:paraId="15F2DE81" w14:textId="77777777" w:rsidR="00BC1CED" w:rsidRDefault="00BC1CED" w:rsidP="00BC1CED">
      <w:pPr>
        <w:pStyle w:val="ListParagraph"/>
        <w:ind w:left="1440"/>
      </w:pPr>
      <w:r>
        <w:t>D+: Case –Child with Asthma</w:t>
      </w:r>
    </w:p>
    <w:tbl>
      <w:tblPr>
        <w:tblStyle w:val="TableGrid"/>
        <w:tblW w:w="0" w:type="auto"/>
        <w:tblInd w:w="421" w:type="dxa"/>
        <w:tblLook w:val="04A0" w:firstRow="1" w:lastRow="0" w:firstColumn="1" w:lastColumn="0" w:noHBand="0" w:noVBand="1"/>
      </w:tblPr>
      <w:tblGrid>
        <w:gridCol w:w="1144"/>
        <w:gridCol w:w="1565"/>
        <w:gridCol w:w="1566"/>
        <w:gridCol w:w="1566"/>
        <w:gridCol w:w="1566"/>
        <w:gridCol w:w="1566"/>
      </w:tblGrid>
      <w:tr w:rsidR="00BC1CED" w14:paraId="67E2781D" w14:textId="77777777" w:rsidTr="00654EEC">
        <w:tc>
          <w:tcPr>
            <w:tcW w:w="1144" w:type="dxa"/>
          </w:tcPr>
          <w:p w14:paraId="1C37CA93" w14:textId="77777777" w:rsidR="00BC1CED" w:rsidRDefault="00BC1CED" w:rsidP="00BC1CED"/>
        </w:tc>
        <w:tc>
          <w:tcPr>
            <w:tcW w:w="3131" w:type="dxa"/>
            <w:gridSpan w:val="2"/>
          </w:tcPr>
          <w:p w14:paraId="2FD88D10" w14:textId="15586588" w:rsidR="00BC1CED" w:rsidRDefault="00BC1CED" w:rsidP="00BC1CED">
            <w:pPr>
              <w:jc w:val="center"/>
            </w:pPr>
            <w:r>
              <w:t>Urban</w:t>
            </w:r>
          </w:p>
        </w:tc>
        <w:tc>
          <w:tcPr>
            <w:tcW w:w="3132" w:type="dxa"/>
            <w:gridSpan w:val="2"/>
          </w:tcPr>
          <w:p w14:paraId="54215342" w14:textId="24CD3B4F" w:rsidR="00BC1CED" w:rsidRDefault="00BC1CED" w:rsidP="00BC1CED">
            <w:pPr>
              <w:jc w:val="center"/>
            </w:pPr>
            <w:r>
              <w:t>Rural</w:t>
            </w:r>
          </w:p>
        </w:tc>
        <w:tc>
          <w:tcPr>
            <w:tcW w:w="1566" w:type="dxa"/>
          </w:tcPr>
          <w:p w14:paraId="1D83E485" w14:textId="77777777" w:rsidR="00BC1CED" w:rsidRDefault="00BC1CED" w:rsidP="00BC1CED"/>
        </w:tc>
      </w:tr>
      <w:tr w:rsidR="00BC1CED" w14:paraId="414383AD" w14:textId="77777777" w:rsidTr="00654EEC">
        <w:tc>
          <w:tcPr>
            <w:tcW w:w="1144" w:type="dxa"/>
          </w:tcPr>
          <w:p w14:paraId="7626DA68" w14:textId="77777777" w:rsidR="00BC1CED" w:rsidRDefault="00BC1CED" w:rsidP="00BC1CED"/>
        </w:tc>
        <w:tc>
          <w:tcPr>
            <w:tcW w:w="1565" w:type="dxa"/>
          </w:tcPr>
          <w:p w14:paraId="4B95BADF" w14:textId="019F6E83" w:rsidR="00BC1CED" w:rsidRDefault="00BC1CED" w:rsidP="00BC1CED">
            <w:pPr>
              <w:jc w:val="center"/>
            </w:pPr>
            <w:r>
              <w:t>D+</w:t>
            </w:r>
          </w:p>
        </w:tc>
        <w:tc>
          <w:tcPr>
            <w:tcW w:w="1566" w:type="dxa"/>
          </w:tcPr>
          <w:p w14:paraId="4A2ED6DA" w14:textId="4DE6C753" w:rsidR="00BC1CED" w:rsidRDefault="00BC1CED" w:rsidP="00BC1CED">
            <w:pPr>
              <w:jc w:val="center"/>
            </w:pPr>
            <w:r>
              <w:t>D-</w:t>
            </w:r>
          </w:p>
        </w:tc>
        <w:tc>
          <w:tcPr>
            <w:tcW w:w="1566" w:type="dxa"/>
          </w:tcPr>
          <w:p w14:paraId="01F53ADF" w14:textId="384466B9" w:rsidR="00BC1CED" w:rsidRDefault="00BC1CED" w:rsidP="00BC1CED">
            <w:pPr>
              <w:jc w:val="center"/>
            </w:pPr>
            <w:r>
              <w:t>D+</w:t>
            </w:r>
          </w:p>
        </w:tc>
        <w:tc>
          <w:tcPr>
            <w:tcW w:w="1566" w:type="dxa"/>
          </w:tcPr>
          <w:p w14:paraId="37E0300A" w14:textId="4383B358" w:rsidR="00BC1CED" w:rsidRDefault="00BC1CED" w:rsidP="00BC1CED">
            <w:pPr>
              <w:jc w:val="center"/>
            </w:pPr>
            <w:r>
              <w:t>D-</w:t>
            </w:r>
          </w:p>
        </w:tc>
        <w:tc>
          <w:tcPr>
            <w:tcW w:w="1566" w:type="dxa"/>
          </w:tcPr>
          <w:p w14:paraId="2E9FBDDD" w14:textId="4F25ECFE" w:rsidR="00BC1CED" w:rsidRDefault="00BC1CED" w:rsidP="00BC1CED">
            <w:r>
              <w:t>Row total</w:t>
            </w:r>
          </w:p>
        </w:tc>
      </w:tr>
      <w:tr w:rsidR="00BC1CED" w14:paraId="0824CE41" w14:textId="77777777" w:rsidTr="00654EEC">
        <w:tc>
          <w:tcPr>
            <w:tcW w:w="1144" w:type="dxa"/>
          </w:tcPr>
          <w:p w14:paraId="561F6D1F" w14:textId="6D97A2D4" w:rsidR="00BC1CED" w:rsidRDefault="00BC1CED" w:rsidP="00BC1CED">
            <w:pPr>
              <w:jc w:val="center"/>
            </w:pPr>
            <w:r>
              <w:t>E+</w:t>
            </w:r>
          </w:p>
        </w:tc>
        <w:tc>
          <w:tcPr>
            <w:tcW w:w="1565" w:type="dxa"/>
          </w:tcPr>
          <w:p w14:paraId="0EAA1FF9" w14:textId="09AFBC8B" w:rsidR="00BC1CED" w:rsidRDefault="00BC1CED" w:rsidP="00BC1CED">
            <w:r>
              <w:t>30</w:t>
            </w:r>
          </w:p>
        </w:tc>
        <w:tc>
          <w:tcPr>
            <w:tcW w:w="1566" w:type="dxa"/>
          </w:tcPr>
          <w:p w14:paraId="2F99418A" w14:textId="0F4D30D2" w:rsidR="00BC1CED" w:rsidRDefault="00BC1CED" w:rsidP="00BC1CED">
            <w:r>
              <w:t>31</w:t>
            </w:r>
          </w:p>
        </w:tc>
        <w:tc>
          <w:tcPr>
            <w:tcW w:w="1566" w:type="dxa"/>
          </w:tcPr>
          <w:p w14:paraId="257419CF" w14:textId="5771CD95" w:rsidR="00BC1CED" w:rsidRDefault="00BC1CED" w:rsidP="00BC1CED">
            <w:r>
              <w:t>10</w:t>
            </w:r>
          </w:p>
        </w:tc>
        <w:tc>
          <w:tcPr>
            <w:tcW w:w="1566" w:type="dxa"/>
          </w:tcPr>
          <w:p w14:paraId="720EE965" w14:textId="43E8B55B" w:rsidR="00BC1CED" w:rsidRDefault="00BC1CED" w:rsidP="00BC1CED">
            <w:r>
              <w:t>7</w:t>
            </w:r>
          </w:p>
        </w:tc>
        <w:tc>
          <w:tcPr>
            <w:tcW w:w="1566" w:type="dxa"/>
          </w:tcPr>
          <w:p w14:paraId="411CC7AB" w14:textId="0A9C289A" w:rsidR="00BC1CED" w:rsidRDefault="00BC1CED" w:rsidP="00BC1CED">
            <w:r>
              <w:t>78</w:t>
            </w:r>
          </w:p>
        </w:tc>
      </w:tr>
      <w:tr w:rsidR="00BC1CED" w14:paraId="1A59C1CB" w14:textId="77777777" w:rsidTr="00654EEC">
        <w:tc>
          <w:tcPr>
            <w:tcW w:w="1144" w:type="dxa"/>
          </w:tcPr>
          <w:p w14:paraId="07095302" w14:textId="7CF6F0CF" w:rsidR="00BC1CED" w:rsidRDefault="00BC1CED" w:rsidP="00BC1CED">
            <w:pPr>
              <w:jc w:val="center"/>
            </w:pPr>
            <w:r>
              <w:t>E-</w:t>
            </w:r>
          </w:p>
        </w:tc>
        <w:tc>
          <w:tcPr>
            <w:tcW w:w="1565" w:type="dxa"/>
          </w:tcPr>
          <w:p w14:paraId="0BC21A78" w14:textId="4013EE04" w:rsidR="00BC1CED" w:rsidRDefault="00BC1CED" w:rsidP="00BC1CED">
            <w:r>
              <w:t>90</w:t>
            </w:r>
          </w:p>
        </w:tc>
        <w:tc>
          <w:tcPr>
            <w:tcW w:w="1566" w:type="dxa"/>
          </w:tcPr>
          <w:p w14:paraId="307E1D8D" w14:textId="039CF420" w:rsidR="00BC1CED" w:rsidRDefault="00BC1CED" w:rsidP="00BC1CED">
            <w:r>
              <w:t>92</w:t>
            </w:r>
          </w:p>
        </w:tc>
        <w:tc>
          <w:tcPr>
            <w:tcW w:w="1566" w:type="dxa"/>
          </w:tcPr>
          <w:p w14:paraId="71406749" w14:textId="4A215F93" w:rsidR="00BC1CED" w:rsidRDefault="00BC1CED" w:rsidP="00BC1CED">
            <w:r>
              <w:t>20</w:t>
            </w:r>
          </w:p>
        </w:tc>
        <w:tc>
          <w:tcPr>
            <w:tcW w:w="1566" w:type="dxa"/>
          </w:tcPr>
          <w:p w14:paraId="4EC75D25" w14:textId="5F4FEFBC" w:rsidR="00BC1CED" w:rsidRDefault="00BC1CED" w:rsidP="00BC1CED">
            <w:r>
              <w:t>20</w:t>
            </w:r>
          </w:p>
        </w:tc>
        <w:tc>
          <w:tcPr>
            <w:tcW w:w="1566" w:type="dxa"/>
          </w:tcPr>
          <w:p w14:paraId="514D3792" w14:textId="09D0AAD4" w:rsidR="00BC1CED" w:rsidRDefault="00BC1CED" w:rsidP="00BC1CED">
            <w:r>
              <w:t>222</w:t>
            </w:r>
          </w:p>
        </w:tc>
      </w:tr>
      <w:tr w:rsidR="00BC1CED" w14:paraId="318B478D" w14:textId="77777777" w:rsidTr="00654EEC">
        <w:tc>
          <w:tcPr>
            <w:tcW w:w="1144" w:type="dxa"/>
          </w:tcPr>
          <w:p w14:paraId="006C55DA" w14:textId="436EA694" w:rsidR="00BC1CED" w:rsidRDefault="00BC1CED" w:rsidP="00BC1CED">
            <w:r>
              <w:t>Col total</w:t>
            </w:r>
          </w:p>
        </w:tc>
        <w:tc>
          <w:tcPr>
            <w:tcW w:w="1565" w:type="dxa"/>
          </w:tcPr>
          <w:p w14:paraId="57263C26" w14:textId="1338571A" w:rsidR="00BC1CED" w:rsidRDefault="00BC1CED" w:rsidP="00BC1CED">
            <w:r>
              <w:t>120</w:t>
            </w:r>
          </w:p>
        </w:tc>
        <w:tc>
          <w:tcPr>
            <w:tcW w:w="1566" w:type="dxa"/>
          </w:tcPr>
          <w:p w14:paraId="70DE613C" w14:textId="59346CC1" w:rsidR="00BC1CED" w:rsidRDefault="00BC1CED" w:rsidP="00BC1CED">
            <w:r>
              <w:t>123</w:t>
            </w:r>
          </w:p>
        </w:tc>
        <w:tc>
          <w:tcPr>
            <w:tcW w:w="1566" w:type="dxa"/>
          </w:tcPr>
          <w:p w14:paraId="1E452187" w14:textId="00CB24EF" w:rsidR="00BC1CED" w:rsidRDefault="00BC1CED" w:rsidP="00BC1CED">
            <w:r>
              <w:t>30</w:t>
            </w:r>
          </w:p>
        </w:tc>
        <w:tc>
          <w:tcPr>
            <w:tcW w:w="1566" w:type="dxa"/>
          </w:tcPr>
          <w:p w14:paraId="5D23ECB7" w14:textId="24D0CEBC" w:rsidR="00BC1CED" w:rsidRDefault="00BC1CED" w:rsidP="00BC1CED">
            <w:r>
              <w:t>27</w:t>
            </w:r>
          </w:p>
        </w:tc>
        <w:tc>
          <w:tcPr>
            <w:tcW w:w="1566" w:type="dxa"/>
          </w:tcPr>
          <w:p w14:paraId="463D1CEB" w14:textId="3DE416D6" w:rsidR="00BC1CED" w:rsidRDefault="00BC1CED" w:rsidP="00BC1CED">
            <w:r>
              <w:t>300</w:t>
            </w:r>
          </w:p>
        </w:tc>
      </w:tr>
    </w:tbl>
    <w:p w14:paraId="26FB297D" w14:textId="1C311BD1" w:rsidR="00935083" w:rsidRDefault="00C118A2" w:rsidP="00935083">
      <w:pPr>
        <w:pStyle w:val="ListParagraph"/>
        <w:numPr>
          <w:ilvl w:val="1"/>
          <w:numId w:val="4"/>
        </w:numPr>
      </w:pPr>
      <w:r>
        <w:t xml:space="preserve">Urban stratum specific OR = </w:t>
      </w:r>
      <w:r w:rsidRPr="00C118A2">
        <w:t>0.</w:t>
      </w:r>
      <w:r w:rsidR="005364CB">
        <w:t>700</w:t>
      </w:r>
    </w:p>
    <w:p w14:paraId="3F08F1C5" w14:textId="76325FDC" w:rsidR="00C118A2" w:rsidRDefault="00C118A2" w:rsidP="00935083">
      <w:pPr>
        <w:pStyle w:val="ListParagraph"/>
        <w:numPr>
          <w:ilvl w:val="1"/>
          <w:numId w:val="4"/>
        </w:numPr>
      </w:pPr>
      <w:r>
        <w:t xml:space="preserve">Rural stratum specific OR = </w:t>
      </w:r>
      <w:r w:rsidRPr="00C118A2">
        <w:t>1.</w:t>
      </w:r>
      <w:r w:rsidR="005364CB">
        <w:t>01</w:t>
      </w:r>
      <w:r w:rsidR="00A14A00">
        <w:t>1</w:t>
      </w:r>
    </w:p>
    <w:p w14:paraId="0822FB63" w14:textId="13C8F632" w:rsidR="0063645D" w:rsidRDefault="00715E14" w:rsidP="00935083">
      <w:pPr>
        <w:pStyle w:val="ListParagraph"/>
        <w:numPr>
          <w:ilvl w:val="1"/>
          <w:numId w:val="4"/>
        </w:numPr>
      </w:pPr>
      <w:r>
        <w:t xml:space="preserve">Pooled OR = </w:t>
      </w:r>
      <w:r w:rsidR="005364CB">
        <w:t>0.9375</w:t>
      </w:r>
    </w:p>
    <w:p w14:paraId="733985E6" w14:textId="18EC1AB3" w:rsidR="00DC2E4F" w:rsidRDefault="003A157B" w:rsidP="002D275B">
      <w:pPr>
        <w:pStyle w:val="ListParagraph"/>
        <w:numPr>
          <w:ilvl w:val="1"/>
          <w:numId w:val="4"/>
        </w:numPr>
      </w:pPr>
      <w:r>
        <w:t>Adjusting for location of residence</w:t>
      </w:r>
      <w:r w:rsidR="000A7BA9">
        <w:t xml:space="preserve"> (i.e. Pooled OR)</w:t>
      </w:r>
      <w:r>
        <w:t xml:space="preserve"> </w:t>
      </w:r>
      <w:r w:rsidR="00DC2E4F">
        <w:t xml:space="preserve">shows a </w:t>
      </w:r>
      <w:r>
        <w:t>weake</w:t>
      </w:r>
      <w:r w:rsidR="00DC2E4F">
        <w:t>r</w:t>
      </w:r>
      <w:r>
        <w:t xml:space="preserve"> association between animal</w:t>
      </w:r>
      <w:r w:rsidR="00654EEC">
        <w:t xml:space="preserve"> presence </w:t>
      </w:r>
      <w:r>
        <w:t xml:space="preserve">and the likelihood of having asthma </w:t>
      </w:r>
      <w:r w:rsidR="00F361A0">
        <w:t xml:space="preserve">compared to the </w:t>
      </w:r>
      <w:r w:rsidR="000A7BA9">
        <w:t>Rural</w:t>
      </w:r>
      <w:r w:rsidR="00F361A0">
        <w:t xml:space="preserve"> specific OR </w:t>
      </w:r>
      <w:r w:rsidR="00A14A00">
        <w:t>(</w:t>
      </w:r>
      <m:oMath>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POOLED</m:t>
            </m:r>
          </m:sub>
        </m:sSub>
        <m:r>
          <w:rPr>
            <w:rFonts w:ascii="Cambria Math" w:hAnsi="Cambria Math"/>
          </w:rPr>
          <m:t>&lt;O</m:t>
        </m:r>
        <m:sSub>
          <m:sSubPr>
            <m:ctrlPr>
              <w:rPr>
                <w:rFonts w:ascii="Cambria Math" w:hAnsi="Cambria Math"/>
                <w:i/>
              </w:rPr>
            </m:ctrlPr>
          </m:sSubPr>
          <m:e>
            <m:r>
              <w:rPr>
                <w:rFonts w:ascii="Cambria Math" w:hAnsi="Cambria Math"/>
              </w:rPr>
              <m:t>R</m:t>
            </m:r>
          </m:e>
          <m:sub>
            <m:r>
              <w:rPr>
                <w:rFonts w:ascii="Cambria Math" w:hAnsi="Cambria Math"/>
              </w:rPr>
              <m:t>RURAL</m:t>
            </m:r>
          </m:sub>
        </m:sSub>
      </m:oMath>
      <w:r w:rsidR="00A14A00">
        <w:t xml:space="preserve">) </w:t>
      </w:r>
      <w:r>
        <w:t>although the</w:t>
      </w:r>
      <w:r w:rsidR="00A14A00">
        <w:t xml:space="preserve"> association increases compared to the Urban specific OR</w:t>
      </w:r>
      <w:r w:rsidR="00BF01B9">
        <w:t xml:space="preserve"> </w:t>
      </w:r>
      <w:r w:rsidR="00A14A00">
        <w:t>(</w:t>
      </w:r>
      <m:oMath>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URBAN</m:t>
            </m:r>
          </m:sub>
        </m:sSub>
        <m:r>
          <w:rPr>
            <w:rFonts w:ascii="Cambria Math" w:hAnsi="Cambria Math"/>
          </w:rPr>
          <m:t>&lt;</m:t>
        </m:r>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POOLED</m:t>
            </m:r>
          </m:sub>
        </m:sSub>
      </m:oMath>
      <w:r w:rsidR="00A14A00">
        <w:t>)</w:t>
      </w:r>
      <w:r w:rsidR="00A14A00">
        <w:t>. The</w:t>
      </w:r>
      <w:r w:rsidR="00F361A0">
        <w:t xml:space="preserve"> pooled OR</w:t>
      </w:r>
      <w:r w:rsidR="00A14A00">
        <w:t xml:space="preserve"> </w:t>
      </w:r>
      <w:r>
        <w:t>result is still not statistically significant with a p-value of 0.3144 (&gt;0.05)</w:t>
      </w:r>
      <w:r w:rsidR="00970C7D">
        <w:t>.</w:t>
      </w:r>
      <w:r w:rsidR="00954B8C">
        <w:t xml:space="preserve"> </w:t>
      </w:r>
      <w:r w:rsidR="002D6EBD">
        <w:t>Thus,</w:t>
      </w:r>
      <w:r w:rsidR="00954B8C">
        <w:t xml:space="preserve"> the potential confounder </w:t>
      </w:r>
      <w:r w:rsidR="00BF01B9">
        <w:t>L</w:t>
      </w:r>
      <w:r w:rsidR="00954B8C">
        <w:t xml:space="preserve">ocation of </w:t>
      </w:r>
      <w:r w:rsidR="00BF01B9">
        <w:t>R</w:t>
      </w:r>
      <w:r w:rsidR="00954B8C">
        <w:t xml:space="preserve">esidence is not </w:t>
      </w:r>
      <w:r w:rsidR="00BF01B9">
        <w:t>statistically significant / not a confounder</w:t>
      </w:r>
      <w:r w:rsidR="00954B8C">
        <w:t>.</w:t>
      </w:r>
      <w:r w:rsidR="00970C7D">
        <w:t xml:space="preserve"> </w:t>
      </w:r>
    </w:p>
    <w:p w14:paraId="7C667D66" w14:textId="128EAE4E" w:rsidR="00BC1CED" w:rsidRDefault="00BC1CED" w:rsidP="00BC1CED">
      <w:pPr>
        <w:pStyle w:val="ListParagraph"/>
        <w:numPr>
          <w:ilvl w:val="0"/>
          <w:numId w:val="4"/>
        </w:numPr>
      </w:pPr>
      <w:r>
        <w:t xml:space="preserve">(3 marks) Under the “Patients and Methods” section the paper describes that: “The sample size was calculated, considering the power of 80%, alpha of 5% and confidence level (CI) of 95%, while taking proportions equal to 0.57, and 0.73”. Perform a sample size calculation in SAS using this information to show the sample size suggested for the investigators. Recall this study did 1 to 1 matching. How many additional children would be needed in the study if they wanted to achieve a power of </w:t>
      </w:r>
      <w:r w:rsidR="00C118A2">
        <w:t>85?</w:t>
      </w:r>
    </w:p>
    <w:p w14:paraId="30D651D0" w14:textId="33984944" w:rsidR="00701850" w:rsidRDefault="007B2784" w:rsidP="00701850">
      <w:pPr>
        <w:pStyle w:val="ListParagraph"/>
        <w:numPr>
          <w:ilvl w:val="1"/>
          <w:numId w:val="4"/>
        </w:numPr>
      </w:pPr>
      <w:r>
        <w:lastRenderedPageBreak/>
        <w:t xml:space="preserve">Using group proportions with 0.57 and 0.73, a power of 80% and an alpha of 0.05 the investigators would need at least a sample size of 278 </w:t>
      </w:r>
      <w:r w:rsidR="00DC2E4F">
        <w:t>to</w:t>
      </w:r>
      <w:r>
        <w:t xml:space="preserve"> reach reliable results. If instead the investigators would like to use a power of 85% keeping all other variables constant, they would need a sample size of at least 318. Meaning that they would need 40 more samples than recommended from the 80% power study.</w:t>
      </w:r>
    </w:p>
    <w:p w14:paraId="30F46F9A" w14:textId="77777777" w:rsidR="00BC1CED" w:rsidRDefault="00BC1CED">
      <w:r>
        <w:br w:type="page"/>
      </w:r>
    </w:p>
    <w:p w14:paraId="76474C2D" w14:textId="77777777" w:rsidR="00BC1CED" w:rsidRDefault="00BC1CED" w:rsidP="00BC1CED">
      <w:r w:rsidRPr="00BC1CED">
        <w:lastRenderedPageBreak/>
        <w:t>Question 4</w:t>
      </w:r>
      <w:r>
        <w:t xml:space="preserve"> </w:t>
      </w:r>
      <w:r w:rsidRPr="00BC1CED">
        <w:t>(10 marks)</w:t>
      </w:r>
    </w:p>
    <w:p w14:paraId="316BCBDF" w14:textId="0345A3D8" w:rsidR="00BC1CED" w:rsidRDefault="00BC1CED" w:rsidP="00BC1CED">
      <w:r w:rsidRPr="00BC1CED">
        <w:t>Goldman et al (2008) conducted a matched case-control study investigating the association between Raynaud's syndrome (RS) and past treatment with central nervous system (CNS) stimulants1. All patients seen in a pediatric rheumatology practice during a 5-year period who had signs and symptoms of RS and met diagnostic criteria for RS were studied as cases. Controls were randomly selected patients at the same clinic who did not have signs or symptoms of RS. They were matched to the cases for age, sex, and year</w:t>
      </w:r>
      <w:r>
        <w:t xml:space="preserve"> </w:t>
      </w:r>
      <w:r w:rsidRPr="00BC1CED">
        <w:t>of initial evaluation. Sixty-four patients were enrolled in the study (32 cases with RS [23 female, 9 male] and 32 control patients). Charts of both cases and controls were reviewed to ascertain all medications taken at the time of the initial visit (including CNS stimulants). A summary of the data collected is given below.</w:t>
      </w:r>
    </w:p>
    <w:tbl>
      <w:tblPr>
        <w:tblStyle w:val="TableGrid"/>
        <w:tblW w:w="0" w:type="auto"/>
        <w:tblLook w:val="04A0" w:firstRow="1" w:lastRow="0" w:firstColumn="1" w:lastColumn="0" w:noHBand="0" w:noVBand="1"/>
      </w:tblPr>
      <w:tblGrid>
        <w:gridCol w:w="4697"/>
        <w:gridCol w:w="4697"/>
      </w:tblGrid>
      <w:tr w:rsidR="00BC1CED" w14:paraId="044C94F0" w14:textId="77777777" w:rsidTr="00BC1CED">
        <w:tc>
          <w:tcPr>
            <w:tcW w:w="4697" w:type="dxa"/>
          </w:tcPr>
          <w:p w14:paraId="1904D87D" w14:textId="5A526FE6" w:rsidR="00BC1CED" w:rsidRDefault="00BC1CED" w:rsidP="00BC1CED">
            <w:pPr>
              <w:tabs>
                <w:tab w:val="left" w:pos="3135"/>
              </w:tabs>
            </w:pPr>
            <w:r>
              <w:t>History of CNS Stimulation Medication</w:t>
            </w:r>
          </w:p>
        </w:tc>
        <w:tc>
          <w:tcPr>
            <w:tcW w:w="4697" w:type="dxa"/>
          </w:tcPr>
          <w:p w14:paraId="69F2023C" w14:textId="4A3E8E37" w:rsidR="00BC1CED" w:rsidRDefault="00BC1CED" w:rsidP="00BC1CED">
            <w:pPr>
              <w:tabs>
                <w:tab w:val="left" w:pos="3135"/>
              </w:tabs>
            </w:pPr>
            <w:r>
              <w:t>Number of Pairs</w:t>
            </w:r>
          </w:p>
        </w:tc>
      </w:tr>
      <w:tr w:rsidR="00BC1CED" w14:paraId="7BEA34B4" w14:textId="77777777" w:rsidTr="00BC1CED">
        <w:tc>
          <w:tcPr>
            <w:tcW w:w="4697" w:type="dxa"/>
          </w:tcPr>
          <w:p w14:paraId="08FA6633" w14:textId="0AF5BEAA" w:rsidR="00BC1CED" w:rsidRDefault="008A44D9" w:rsidP="00BC1CED">
            <w:pPr>
              <w:tabs>
                <w:tab w:val="left" w:pos="3135"/>
              </w:tabs>
            </w:pPr>
            <w:r>
              <w:t>Use by Case and Control</w:t>
            </w:r>
          </w:p>
        </w:tc>
        <w:tc>
          <w:tcPr>
            <w:tcW w:w="4697" w:type="dxa"/>
          </w:tcPr>
          <w:p w14:paraId="092F700C" w14:textId="5B71D116" w:rsidR="00BC1CED" w:rsidRDefault="00BC1CED" w:rsidP="00BC1CED">
            <w:pPr>
              <w:tabs>
                <w:tab w:val="left" w:pos="3135"/>
              </w:tabs>
            </w:pPr>
            <w:r>
              <w:t>1</w:t>
            </w:r>
          </w:p>
        </w:tc>
      </w:tr>
      <w:tr w:rsidR="00BC1CED" w14:paraId="02E497D6" w14:textId="77777777" w:rsidTr="00BC1CED">
        <w:tc>
          <w:tcPr>
            <w:tcW w:w="4697" w:type="dxa"/>
          </w:tcPr>
          <w:p w14:paraId="62F4CE02" w14:textId="6AD4EDBF" w:rsidR="00BC1CED" w:rsidRDefault="008A44D9" w:rsidP="00BC1CED">
            <w:pPr>
              <w:tabs>
                <w:tab w:val="left" w:pos="3135"/>
              </w:tabs>
            </w:pPr>
            <w:r>
              <w:t>Use by Case and Not Control</w:t>
            </w:r>
          </w:p>
        </w:tc>
        <w:tc>
          <w:tcPr>
            <w:tcW w:w="4697" w:type="dxa"/>
          </w:tcPr>
          <w:p w14:paraId="648FFCDD" w14:textId="4C827331" w:rsidR="00BC1CED" w:rsidRDefault="003E129A" w:rsidP="00BC1CED">
            <w:pPr>
              <w:tabs>
                <w:tab w:val="left" w:pos="3135"/>
              </w:tabs>
            </w:pPr>
            <w:r>
              <w:t>4</w:t>
            </w:r>
          </w:p>
        </w:tc>
      </w:tr>
      <w:tr w:rsidR="00BC1CED" w14:paraId="35A34C8F" w14:textId="77777777" w:rsidTr="00BC1CED">
        <w:tc>
          <w:tcPr>
            <w:tcW w:w="4697" w:type="dxa"/>
          </w:tcPr>
          <w:p w14:paraId="16A18F49" w14:textId="05B19EAB" w:rsidR="00BC1CED" w:rsidRDefault="008A44D9" w:rsidP="00BC1CED">
            <w:pPr>
              <w:tabs>
                <w:tab w:val="left" w:pos="3135"/>
              </w:tabs>
            </w:pPr>
            <w:r>
              <w:t>Use by Not Case and Control</w:t>
            </w:r>
          </w:p>
        </w:tc>
        <w:tc>
          <w:tcPr>
            <w:tcW w:w="4697" w:type="dxa"/>
          </w:tcPr>
          <w:p w14:paraId="4F02B33F" w14:textId="1C3758C1" w:rsidR="00BC1CED" w:rsidRDefault="00BC1CED" w:rsidP="00BC1CED">
            <w:pPr>
              <w:tabs>
                <w:tab w:val="left" w:pos="3135"/>
              </w:tabs>
            </w:pPr>
            <w:r>
              <w:t>8</w:t>
            </w:r>
          </w:p>
        </w:tc>
      </w:tr>
      <w:tr w:rsidR="00BC1CED" w14:paraId="2AF3863E" w14:textId="77777777" w:rsidTr="00BC1CED">
        <w:tc>
          <w:tcPr>
            <w:tcW w:w="4697" w:type="dxa"/>
          </w:tcPr>
          <w:p w14:paraId="54BCC72A" w14:textId="07C51B5F" w:rsidR="00BC1CED" w:rsidRDefault="008A44D9" w:rsidP="00BC1CED">
            <w:pPr>
              <w:tabs>
                <w:tab w:val="left" w:pos="3135"/>
              </w:tabs>
            </w:pPr>
            <w:r>
              <w:t xml:space="preserve">Use by Not Case </w:t>
            </w:r>
            <w:r w:rsidR="00961F59">
              <w:t>and not</w:t>
            </w:r>
            <w:r>
              <w:t xml:space="preserve"> Control</w:t>
            </w:r>
          </w:p>
        </w:tc>
        <w:tc>
          <w:tcPr>
            <w:tcW w:w="4697" w:type="dxa"/>
          </w:tcPr>
          <w:p w14:paraId="69317F74" w14:textId="55562A5A" w:rsidR="00BC1CED" w:rsidRDefault="00BC1CED" w:rsidP="00BC1CED">
            <w:pPr>
              <w:tabs>
                <w:tab w:val="left" w:pos="3135"/>
              </w:tabs>
            </w:pPr>
            <w:r>
              <w:t>19</w:t>
            </w:r>
          </w:p>
        </w:tc>
      </w:tr>
    </w:tbl>
    <w:p w14:paraId="3CB63FC3" w14:textId="0DE8D0DE" w:rsidR="008A44D9" w:rsidRDefault="008A44D9" w:rsidP="008A44D9">
      <w:pPr>
        <w:pStyle w:val="ListParagraph"/>
        <w:numPr>
          <w:ilvl w:val="0"/>
          <w:numId w:val="5"/>
        </w:numPr>
        <w:tabs>
          <w:tab w:val="left" w:pos="3135"/>
        </w:tabs>
      </w:pPr>
      <w:r w:rsidRPr="008A44D9">
        <w:t>(3 marks) Construct the appropriate 2x2</w:t>
      </w:r>
      <w:r w:rsidR="003E129A">
        <w:t xml:space="preserve"> </w:t>
      </w:r>
      <w:r w:rsidRPr="008A44D9">
        <w:t>table for this study using the information given above. Calculate the matched pair Odds Ratio (OR), its 95% confidence interval, and give a one sentence interpretation of your estimate.</w:t>
      </w:r>
    </w:p>
    <w:p w14:paraId="12D4EF30" w14:textId="1A451C87" w:rsidR="003E129A" w:rsidRDefault="006A1F54" w:rsidP="003E129A">
      <w:pPr>
        <w:pStyle w:val="ListParagraph"/>
        <w:numPr>
          <w:ilvl w:val="1"/>
          <w:numId w:val="5"/>
        </w:numPr>
        <w:tabs>
          <w:tab w:val="left" w:pos="3135"/>
        </w:tabs>
      </w:pPr>
      <w:r>
        <w:t>The o</w:t>
      </w:r>
      <w:r w:rsidRPr="006A1F54">
        <w:t xml:space="preserve">dds of exposure in cases </w:t>
      </w:r>
      <w:r>
        <w:t>was found to be 0.5 compared to the</w:t>
      </w:r>
      <w:r w:rsidRPr="006A1F54">
        <w:t xml:space="preserve"> odds of exposure in controls</w:t>
      </w:r>
      <w:r>
        <w:t xml:space="preserve"> c</w:t>
      </w:r>
      <w:r w:rsidRPr="006A1F54">
        <w:t>ontrolling for matched factor</w:t>
      </w:r>
      <w:r w:rsidR="001D5473">
        <w:t>. The 95% confidence interval was calculated to be [</w:t>
      </w:r>
      <w:r w:rsidR="001D5473" w:rsidRPr="001D5473">
        <w:t>0.1506</w:t>
      </w:r>
      <w:r w:rsidR="001D5473">
        <w:t xml:space="preserve">, </w:t>
      </w:r>
      <w:r w:rsidR="001D5473" w:rsidRPr="001D5473">
        <w:t>1.6604</w:t>
      </w:r>
      <w:r w:rsidR="001D5473">
        <w:t>]</w:t>
      </w:r>
      <w:r w:rsidR="00A503F1">
        <w:t xml:space="preserve"> Since the confidence interval contains 1 the OR is not statistically significant. </w:t>
      </w:r>
    </w:p>
    <w:p w14:paraId="285C2B29" w14:textId="7FD71755" w:rsidR="008A44D9" w:rsidRDefault="008A44D9" w:rsidP="008A44D9">
      <w:pPr>
        <w:pStyle w:val="ListParagraph"/>
        <w:numPr>
          <w:ilvl w:val="0"/>
          <w:numId w:val="5"/>
        </w:numPr>
        <w:tabs>
          <w:tab w:val="left" w:pos="3135"/>
        </w:tabs>
      </w:pPr>
      <w:r w:rsidRPr="008A44D9">
        <w:t>(4 marks) Use McNemar’s Test to test the significance of the association between Raynaud’s syndrome (RS) and past treatment with central nervous system (CNS) stimulants. Be sure to clearly state the null</w:t>
      </w:r>
      <w:r w:rsidR="00A503F1">
        <w:t>,</w:t>
      </w:r>
      <w:r w:rsidRPr="008A44D9">
        <w:t xml:space="preserve"> the alternative hypothesis, give the formula for the test statistic, calculate its value and find the p-value. What is the conclusion of the test?</w:t>
      </w:r>
    </w:p>
    <w:p w14:paraId="682B00FA" w14:textId="6193C0C5" w:rsidR="000D6FA5" w:rsidRDefault="00083A94" w:rsidP="000D6FA5">
      <w:pPr>
        <w:pStyle w:val="ListParagraph"/>
        <w:numPr>
          <w:ilvl w:val="1"/>
          <w:numId w:val="5"/>
        </w:numPr>
        <w:tabs>
          <w:tab w:val="left" w:pos="3135"/>
        </w:tabs>
      </w:pPr>
      <w:r>
        <w:t xml:space="preserve">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eastAsiaTheme="minorEastAsia" w:hAnsi="Cambria Math"/>
          </w:rPr>
          <m:t>:</m:t>
        </m:r>
      </m:oMath>
      <w:r>
        <w:rPr>
          <w:rFonts w:eastAsiaTheme="minorEastAsia"/>
        </w:rPr>
        <w:t xml:space="preserve"> no association between exposure and disease (i.e. </w:t>
      </w:r>
      <m:oMath>
        <m:sSub>
          <m:sSubPr>
            <m:ctrlPr>
              <w:rPr>
                <w:rFonts w:ascii="Cambria Math" w:hAnsi="Cambria Math"/>
                <w:i/>
              </w:rPr>
            </m:ctrlPr>
          </m:sSubPr>
          <m:e>
            <m:r>
              <w:rPr>
                <w:rFonts w:ascii="Cambria Math" w:hAnsi="Cambria Math"/>
              </w:rPr>
              <m:t>OR</m:t>
            </m:r>
          </m:e>
          <m:sub>
            <m:r>
              <w:rPr>
                <w:rFonts w:ascii="Cambria Math" w:hAnsi="Cambria Math"/>
              </w:rPr>
              <m:t>m</m:t>
            </m:r>
          </m:sub>
        </m:sSub>
        <m:r>
          <w:rPr>
            <w:rFonts w:ascii="Cambria Math" w:hAnsi="Cambria Math"/>
          </w:rPr>
          <m:t>=1</m:t>
        </m:r>
      </m:oMath>
      <w:r>
        <w:rPr>
          <w:rFonts w:eastAsiaTheme="minorEastAsia"/>
        </w:rPr>
        <w:t>)</w:t>
      </w:r>
      <w:r w:rsidR="00997280">
        <w:rPr>
          <w:rFonts w:eastAsiaTheme="minorEastAsia"/>
        </w:rPr>
        <w:t xml:space="preserve"> while the alternative hypothesis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r>
          <w:rPr>
            <w:rFonts w:ascii="Cambria Math" w:eastAsiaTheme="minorEastAsia" w:hAnsi="Cambria Math"/>
          </w:rPr>
          <m:t>≠</m:t>
        </m:r>
        <m:r>
          <w:rPr>
            <w:rFonts w:ascii="Cambria Math" w:eastAsiaTheme="minorEastAsia" w:hAnsi="Cambria Math"/>
          </w:rPr>
          <m:t>1</m:t>
        </m:r>
      </m:oMath>
      <w:r w:rsidR="00CE6537">
        <w:rPr>
          <w:rFonts w:eastAsiaTheme="minorEastAsia"/>
        </w:rPr>
        <w:t xml:space="preserve">. We test this with the matched case-control test statistic </w:t>
      </w:r>
      <m:oMath>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f-g</m:t>
                    </m:r>
                  </m:e>
                </m:d>
              </m:e>
              <m:sup>
                <m:r>
                  <w:rPr>
                    <w:rFonts w:ascii="Cambria Math" w:eastAsiaTheme="minorEastAsia" w:hAnsi="Cambria Math"/>
                  </w:rPr>
                  <m:t>2</m:t>
                </m:r>
              </m:sup>
            </m:sSup>
            <m:ctrlPr>
              <w:rPr>
                <w:rFonts w:ascii="Cambria Math" w:hAnsi="Cambria Math"/>
                <w:i/>
              </w:rPr>
            </m:ctrlPr>
          </m:num>
          <m:den>
            <m:r>
              <w:rPr>
                <w:rFonts w:ascii="Cambria Math" w:hAnsi="Cambria Math"/>
              </w:rPr>
              <m:t>(f+g)</m:t>
            </m:r>
          </m:den>
        </m:f>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8-4</m:t>
                    </m:r>
                  </m:e>
                </m:d>
              </m:e>
              <m:sup>
                <m:r>
                  <w:rPr>
                    <w:rFonts w:ascii="Cambria Math" w:eastAsiaTheme="minorEastAsia" w:hAnsi="Cambria Math"/>
                  </w:rPr>
                  <m:t>2</m:t>
                </m:r>
              </m:sup>
            </m:sSup>
            <m:ctrlPr>
              <w:rPr>
                <w:rFonts w:ascii="Cambria Math" w:hAnsi="Cambria Math"/>
                <w:i/>
              </w:rPr>
            </m:ctrlPr>
          </m:num>
          <m:den>
            <m:d>
              <m:dPr>
                <m:ctrlPr>
                  <w:rPr>
                    <w:rFonts w:ascii="Cambria Math" w:hAnsi="Cambria Math"/>
                    <w:i/>
                  </w:rPr>
                </m:ctrlPr>
              </m:dPr>
              <m:e>
                <m:r>
                  <w:rPr>
                    <w:rFonts w:ascii="Cambria Math" w:hAnsi="Cambria Math"/>
                  </w:rPr>
                  <m:t>8+4</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χ</m:t>
            </m:r>
          </m:e>
          <m:sub>
            <m:d>
              <m:dPr>
                <m:ctrlPr>
                  <w:rPr>
                    <w:rFonts w:ascii="Cambria Math" w:eastAsiaTheme="minorEastAsia" w:hAnsi="Cambria Math"/>
                    <w:i/>
                  </w:rPr>
                </m:ctrlPr>
              </m:dPr>
              <m:e>
                <m:r>
                  <w:rPr>
                    <w:rFonts w:ascii="Cambria Math" w:eastAsiaTheme="minorEastAsia" w:hAnsi="Cambria Math"/>
                  </w:rPr>
                  <m:t>1</m:t>
                </m:r>
              </m:e>
            </m:d>
          </m:sub>
          <m:sup>
            <m:r>
              <w:rPr>
                <w:rFonts w:ascii="Cambria Math" w:eastAsiaTheme="minorEastAsia" w:hAnsi="Cambria Math"/>
              </w:rPr>
              <m:t>2</m:t>
            </m:r>
          </m:sup>
        </m:sSubSup>
      </m:oMath>
      <w:r w:rsidR="00500CB3">
        <w:rPr>
          <w:rFonts w:eastAsiaTheme="minorEastAsia"/>
        </w:rPr>
        <w:t xml:space="preserve">. With a </w:t>
      </w:r>
      <w:r w:rsidR="00646D56">
        <w:rPr>
          <w:rFonts w:eastAsiaTheme="minorEastAsia"/>
        </w:rPr>
        <w:t xml:space="preserve">corresponding </w:t>
      </w:r>
      <w:r w:rsidR="00500CB3">
        <w:rPr>
          <w:rFonts w:eastAsiaTheme="minorEastAsia"/>
        </w:rPr>
        <w:t>p-value = 0.2482</w:t>
      </w:r>
      <w:r w:rsidR="00646D56">
        <w:rPr>
          <w:rFonts w:eastAsiaTheme="minorEastAsia"/>
        </w:rPr>
        <w:t xml:space="preserve">. In conclusion the findings </w:t>
      </w:r>
      <w:r w:rsidR="0012786A">
        <w:rPr>
          <w:rFonts w:eastAsiaTheme="minorEastAsia"/>
        </w:rPr>
        <w:t>about the association between RS and CNS medication is not significant</w:t>
      </w:r>
      <w:r w:rsidR="00233A97">
        <w:rPr>
          <w:rFonts w:eastAsiaTheme="minorEastAsia"/>
        </w:rPr>
        <w:t xml:space="preserve"> </w:t>
      </w:r>
      <w:r w:rsidR="00DC2E4F">
        <w:rPr>
          <w:rFonts w:eastAsiaTheme="minorEastAsia"/>
        </w:rPr>
        <w:t>due to the</w:t>
      </w:r>
      <w:r w:rsidR="00233A97">
        <w:rPr>
          <w:rFonts w:eastAsiaTheme="minorEastAsia"/>
        </w:rPr>
        <w:t xml:space="preserve"> p-value &gt; 0.05</w:t>
      </w:r>
      <w:r w:rsidR="00646D56">
        <w:rPr>
          <w:rFonts w:eastAsiaTheme="minorEastAsia"/>
        </w:rPr>
        <w:t>.</w:t>
      </w:r>
    </w:p>
    <w:p w14:paraId="52ECD08C" w14:textId="7FF21480" w:rsidR="006C06B7" w:rsidRDefault="008A44D9" w:rsidP="006C06B7">
      <w:pPr>
        <w:pStyle w:val="ListParagraph"/>
        <w:numPr>
          <w:ilvl w:val="0"/>
          <w:numId w:val="5"/>
        </w:numPr>
        <w:tabs>
          <w:tab w:val="left" w:pos="3135"/>
        </w:tabs>
      </w:pPr>
      <w:r w:rsidRPr="008A44D9">
        <w:t>(3 marks) Show that the formula for the matched pair Odds Ratio can be derived from the Mantel-Haenszel Odds Ratio where the data is stratified by pair. Hint: Consider the four types of possible</w:t>
      </w:r>
      <w:r>
        <w:t xml:space="preserve"> </w:t>
      </w:r>
      <w:r w:rsidRPr="008A44D9">
        <w:t>matched pairs (and their corresponding unmatched 2x2 tables) and determine what each contributes to the Mantel-Haenszel Odds Ratio. Then sum over the number of each type of matched pair (</w:t>
      </w:r>
      <w:r w:rsidR="005D55B7" w:rsidRPr="008A44D9">
        <w:t>i.e.</w:t>
      </w:r>
      <w:r w:rsidRPr="008A44D9">
        <w:t xml:space="preserve"> e, f, g, h</w:t>
      </w:r>
      <w:r>
        <w:t xml:space="preserve"> </w:t>
      </w:r>
      <w:r w:rsidRPr="008A44D9">
        <w:t>from a general matched 2x2 table</w:t>
      </w:r>
      <w:r>
        <w:t>)</w:t>
      </w:r>
      <w:r w:rsidR="006C06B7">
        <w:t>.</w:t>
      </w:r>
    </w:p>
    <w:p w14:paraId="05096093" w14:textId="41125E5C" w:rsidR="003E283A" w:rsidRDefault="003E283A" w:rsidP="003E283A">
      <w:pPr>
        <w:pStyle w:val="ListParagraph"/>
        <w:numPr>
          <w:ilvl w:val="1"/>
          <w:numId w:val="5"/>
        </w:numPr>
        <w:tabs>
          <w:tab w:val="left" w:pos="3135"/>
        </w:tabs>
      </w:pPr>
      <w:r>
        <w:t>Recall the formula</w:t>
      </w:r>
      <w:r w:rsidR="00AA77C5">
        <w:t xml:space="preserve"> for the Mantel-Haenszel Pooled</w:t>
      </w:r>
      <w:r>
        <w:t xml:space="preserve"> </w:t>
      </w:r>
      <m:oMath>
        <m:sSub>
          <m:sSubPr>
            <m:ctrlPr>
              <w:rPr>
                <w:rFonts w:ascii="Cambria Math" w:hAnsi="Cambria Math"/>
              </w:rPr>
            </m:ctrlPr>
          </m:sSubPr>
          <m:e>
            <m:r>
              <m:rPr>
                <m:sty m:val="p"/>
              </m:rPr>
              <w:rPr>
                <w:rFonts w:ascii="Cambria Math" w:hAnsi="Cambria Math"/>
              </w:rPr>
              <m:t>OR</m:t>
            </m:r>
          </m:e>
          <m:sub>
            <m:r>
              <m:rPr>
                <m:sty m:val="p"/>
              </m:rPr>
              <w:rPr>
                <w:rFonts w:ascii="Cambria Math" w:hAnsi="Cambria Math"/>
              </w:rPr>
              <m:t>MH</m:t>
            </m:r>
          </m:sub>
        </m:sSub>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k</m:t>
            </m:r>
          </m:sup>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den>
            </m:f>
          </m:e>
        </m:nary>
      </m:oMath>
    </w:p>
    <w:p w14:paraId="094EABAF" w14:textId="26F531A6" w:rsidR="006C06B7" w:rsidRDefault="006C06B7" w:rsidP="006C06B7">
      <w:r>
        <w:br w:type="page"/>
      </w:r>
    </w:p>
    <w:tbl>
      <w:tblPr>
        <w:tblStyle w:val="TableGrid"/>
        <w:tblW w:w="0" w:type="auto"/>
        <w:tblLook w:val="04A0" w:firstRow="1" w:lastRow="0" w:firstColumn="1" w:lastColumn="0" w:noHBand="0" w:noVBand="1"/>
      </w:tblPr>
      <w:tblGrid>
        <w:gridCol w:w="2348"/>
        <w:gridCol w:w="2348"/>
        <w:gridCol w:w="2349"/>
        <w:gridCol w:w="2349"/>
      </w:tblGrid>
      <w:tr w:rsidR="006C06B7" w14:paraId="76194573" w14:textId="77777777" w:rsidTr="006C06B7">
        <w:tc>
          <w:tcPr>
            <w:tcW w:w="2348" w:type="dxa"/>
          </w:tcPr>
          <w:p w14:paraId="0C50678A" w14:textId="77777777" w:rsidR="006C06B7" w:rsidRDefault="006C06B7" w:rsidP="006C06B7">
            <w:pPr>
              <w:tabs>
                <w:tab w:val="left" w:pos="3135"/>
              </w:tabs>
            </w:pPr>
          </w:p>
        </w:tc>
        <w:tc>
          <w:tcPr>
            <w:tcW w:w="2348" w:type="dxa"/>
          </w:tcPr>
          <w:p w14:paraId="03A0E304" w14:textId="45C62A66" w:rsidR="006C06B7" w:rsidRDefault="006C06B7" w:rsidP="006C06B7">
            <w:pPr>
              <w:tabs>
                <w:tab w:val="left" w:pos="3135"/>
              </w:tabs>
            </w:pPr>
            <w:r>
              <w:t>Cases</w:t>
            </w:r>
          </w:p>
        </w:tc>
        <w:tc>
          <w:tcPr>
            <w:tcW w:w="2349" w:type="dxa"/>
          </w:tcPr>
          <w:p w14:paraId="4E31D32D" w14:textId="26B3790A" w:rsidR="006C06B7" w:rsidRDefault="006C06B7" w:rsidP="006C06B7">
            <w:pPr>
              <w:tabs>
                <w:tab w:val="left" w:pos="3135"/>
              </w:tabs>
            </w:pPr>
            <w:r>
              <w:t>Controls</w:t>
            </w:r>
          </w:p>
        </w:tc>
        <w:tc>
          <w:tcPr>
            <w:tcW w:w="2349" w:type="dxa"/>
          </w:tcPr>
          <w:p w14:paraId="687F48D0" w14:textId="6E4C24DB" w:rsidR="006C06B7" w:rsidRDefault="006C06B7" w:rsidP="006C06B7">
            <w:pPr>
              <w:tabs>
                <w:tab w:val="left" w:pos="3135"/>
              </w:tabs>
            </w:pPr>
            <w:r>
              <w:t>Total</w:t>
            </w:r>
          </w:p>
        </w:tc>
      </w:tr>
      <w:tr w:rsidR="006C06B7" w14:paraId="7E8AD687" w14:textId="77777777" w:rsidTr="006C06B7">
        <w:tc>
          <w:tcPr>
            <w:tcW w:w="2348" w:type="dxa"/>
          </w:tcPr>
          <w:p w14:paraId="428A5094" w14:textId="29E85C11" w:rsidR="006C06B7" w:rsidRDefault="006C06B7" w:rsidP="006C06B7">
            <w:pPr>
              <w:tabs>
                <w:tab w:val="left" w:pos="3135"/>
              </w:tabs>
            </w:pPr>
            <w:r>
              <w:t>Exposed</w:t>
            </w:r>
          </w:p>
        </w:tc>
        <w:tc>
          <w:tcPr>
            <w:tcW w:w="2348" w:type="dxa"/>
          </w:tcPr>
          <w:p w14:paraId="4F4204B9" w14:textId="6B8AC186" w:rsidR="006C06B7" w:rsidRDefault="006C06B7" w:rsidP="006C06B7">
            <w:pPr>
              <w:tabs>
                <w:tab w:val="left" w:pos="3135"/>
              </w:tabs>
            </w:pPr>
            <w:r>
              <w:t>1</w:t>
            </w:r>
          </w:p>
        </w:tc>
        <w:tc>
          <w:tcPr>
            <w:tcW w:w="2349" w:type="dxa"/>
          </w:tcPr>
          <w:p w14:paraId="32BC0792" w14:textId="452F133D" w:rsidR="006C06B7" w:rsidRDefault="006C06B7" w:rsidP="006C06B7">
            <w:pPr>
              <w:tabs>
                <w:tab w:val="left" w:pos="3135"/>
              </w:tabs>
            </w:pPr>
            <w:r>
              <w:t>1</w:t>
            </w:r>
          </w:p>
        </w:tc>
        <w:tc>
          <w:tcPr>
            <w:tcW w:w="2349" w:type="dxa"/>
          </w:tcPr>
          <w:p w14:paraId="727B4820" w14:textId="3A01D1D1" w:rsidR="006C06B7" w:rsidRDefault="006C06B7" w:rsidP="006C06B7">
            <w:pPr>
              <w:tabs>
                <w:tab w:val="left" w:pos="3135"/>
              </w:tabs>
            </w:pPr>
            <w:r>
              <w:t>2</w:t>
            </w:r>
          </w:p>
        </w:tc>
      </w:tr>
      <w:tr w:rsidR="006C06B7" w14:paraId="0C43800F" w14:textId="77777777" w:rsidTr="006C06B7">
        <w:tc>
          <w:tcPr>
            <w:tcW w:w="2348" w:type="dxa"/>
          </w:tcPr>
          <w:p w14:paraId="2F54F041" w14:textId="05FEDDC0" w:rsidR="006C06B7" w:rsidRDefault="006C06B7" w:rsidP="006C06B7">
            <w:pPr>
              <w:tabs>
                <w:tab w:val="left" w:pos="3135"/>
              </w:tabs>
            </w:pPr>
            <w:r>
              <w:t>Unexposed</w:t>
            </w:r>
          </w:p>
        </w:tc>
        <w:tc>
          <w:tcPr>
            <w:tcW w:w="2348" w:type="dxa"/>
          </w:tcPr>
          <w:p w14:paraId="6891C727" w14:textId="479E8DE8" w:rsidR="006C06B7" w:rsidRDefault="006C06B7" w:rsidP="006C06B7">
            <w:pPr>
              <w:tabs>
                <w:tab w:val="left" w:pos="3135"/>
              </w:tabs>
            </w:pPr>
            <w:r>
              <w:t>0</w:t>
            </w:r>
          </w:p>
        </w:tc>
        <w:tc>
          <w:tcPr>
            <w:tcW w:w="2349" w:type="dxa"/>
          </w:tcPr>
          <w:p w14:paraId="3B91FF55" w14:textId="234C77D9" w:rsidR="006C06B7" w:rsidRDefault="006C06B7" w:rsidP="006C06B7">
            <w:pPr>
              <w:tabs>
                <w:tab w:val="left" w:pos="3135"/>
              </w:tabs>
            </w:pPr>
            <w:r>
              <w:t>0</w:t>
            </w:r>
          </w:p>
        </w:tc>
        <w:tc>
          <w:tcPr>
            <w:tcW w:w="2349" w:type="dxa"/>
          </w:tcPr>
          <w:p w14:paraId="6AFD2363" w14:textId="28B6E176" w:rsidR="006C06B7" w:rsidRDefault="006C06B7" w:rsidP="006C06B7">
            <w:pPr>
              <w:tabs>
                <w:tab w:val="left" w:pos="3135"/>
              </w:tabs>
            </w:pPr>
            <w:r>
              <w:t>0</w:t>
            </w:r>
          </w:p>
        </w:tc>
      </w:tr>
      <w:tr w:rsidR="006C06B7" w14:paraId="33E37D30" w14:textId="77777777" w:rsidTr="006C06B7">
        <w:tc>
          <w:tcPr>
            <w:tcW w:w="2348" w:type="dxa"/>
          </w:tcPr>
          <w:p w14:paraId="149472EE" w14:textId="2D084F57" w:rsidR="006C06B7" w:rsidRDefault="006C06B7" w:rsidP="006C06B7">
            <w:pPr>
              <w:tabs>
                <w:tab w:val="left" w:pos="3135"/>
              </w:tabs>
            </w:pPr>
            <w:r>
              <w:t>Total</w:t>
            </w:r>
          </w:p>
        </w:tc>
        <w:tc>
          <w:tcPr>
            <w:tcW w:w="2348" w:type="dxa"/>
          </w:tcPr>
          <w:p w14:paraId="1E09BFC6" w14:textId="32D87B9F" w:rsidR="006C06B7" w:rsidRDefault="006C06B7" w:rsidP="006C06B7">
            <w:pPr>
              <w:tabs>
                <w:tab w:val="left" w:pos="3135"/>
              </w:tabs>
            </w:pPr>
            <w:r>
              <w:t>1</w:t>
            </w:r>
          </w:p>
        </w:tc>
        <w:tc>
          <w:tcPr>
            <w:tcW w:w="2349" w:type="dxa"/>
          </w:tcPr>
          <w:p w14:paraId="770EC1F4" w14:textId="5BF875DD" w:rsidR="006C06B7" w:rsidRDefault="006C06B7" w:rsidP="006C06B7">
            <w:pPr>
              <w:tabs>
                <w:tab w:val="left" w:pos="3135"/>
              </w:tabs>
            </w:pPr>
            <w:r>
              <w:t>1</w:t>
            </w:r>
          </w:p>
        </w:tc>
        <w:tc>
          <w:tcPr>
            <w:tcW w:w="2349" w:type="dxa"/>
          </w:tcPr>
          <w:p w14:paraId="0C33A23C" w14:textId="0AF44017" w:rsidR="006C06B7" w:rsidRDefault="006C06B7" w:rsidP="006C06B7">
            <w:pPr>
              <w:tabs>
                <w:tab w:val="left" w:pos="3135"/>
              </w:tabs>
            </w:pPr>
            <w:r>
              <w:t>2</w:t>
            </w:r>
          </w:p>
        </w:tc>
      </w:tr>
    </w:tbl>
    <w:p w14:paraId="0047E2AC" w14:textId="57F5C71B" w:rsidR="006C06B7" w:rsidRPr="00836905" w:rsidRDefault="00AA77C5" w:rsidP="006C06B7">
      <w:pPr>
        <w:tabs>
          <w:tab w:val="left" w:pos="3135"/>
        </w:tabs>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2</m:t>
              </m:r>
            </m:den>
          </m:f>
          <m:r>
            <w:rPr>
              <w:rFonts w:ascii="Cambria Math" w:eastAsiaTheme="minorEastAsia" w:hAnsi="Cambria Math"/>
            </w:rPr>
            <m:t>=0</m:t>
          </m:r>
        </m:oMath>
      </m:oMathPara>
    </w:p>
    <w:tbl>
      <w:tblPr>
        <w:tblStyle w:val="TableGrid"/>
        <w:tblW w:w="0" w:type="auto"/>
        <w:tblLook w:val="04A0" w:firstRow="1" w:lastRow="0" w:firstColumn="1" w:lastColumn="0" w:noHBand="0" w:noVBand="1"/>
      </w:tblPr>
      <w:tblGrid>
        <w:gridCol w:w="2348"/>
        <w:gridCol w:w="2348"/>
        <w:gridCol w:w="2349"/>
        <w:gridCol w:w="2349"/>
      </w:tblGrid>
      <w:tr w:rsidR="00836905" w14:paraId="1844C512" w14:textId="77777777" w:rsidTr="00EE7D31">
        <w:tc>
          <w:tcPr>
            <w:tcW w:w="2348" w:type="dxa"/>
          </w:tcPr>
          <w:p w14:paraId="6EA1282F" w14:textId="77777777" w:rsidR="00836905" w:rsidRDefault="00836905" w:rsidP="00EE7D31">
            <w:pPr>
              <w:tabs>
                <w:tab w:val="left" w:pos="3135"/>
              </w:tabs>
            </w:pPr>
          </w:p>
        </w:tc>
        <w:tc>
          <w:tcPr>
            <w:tcW w:w="2348" w:type="dxa"/>
          </w:tcPr>
          <w:p w14:paraId="378F7275" w14:textId="77777777" w:rsidR="00836905" w:rsidRDefault="00836905" w:rsidP="00EE7D31">
            <w:pPr>
              <w:tabs>
                <w:tab w:val="left" w:pos="3135"/>
              </w:tabs>
            </w:pPr>
            <w:r>
              <w:t>Cases</w:t>
            </w:r>
          </w:p>
        </w:tc>
        <w:tc>
          <w:tcPr>
            <w:tcW w:w="2349" w:type="dxa"/>
          </w:tcPr>
          <w:p w14:paraId="1526D530" w14:textId="77777777" w:rsidR="00836905" w:rsidRDefault="00836905" w:rsidP="00EE7D31">
            <w:pPr>
              <w:tabs>
                <w:tab w:val="left" w:pos="3135"/>
              </w:tabs>
            </w:pPr>
            <w:r>
              <w:t>Controls</w:t>
            </w:r>
          </w:p>
        </w:tc>
        <w:tc>
          <w:tcPr>
            <w:tcW w:w="2349" w:type="dxa"/>
          </w:tcPr>
          <w:p w14:paraId="0DCD4E62" w14:textId="77777777" w:rsidR="00836905" w:rsidRDefault="00836905" w:rsidP="00EE7D31">
            <w:pPr>
              <w:tabs>
                <w:tab w:val="left" w:pos="3135"/>
              </w:tabs>
            </w:pPr>
            <w:r>
              <w:t>Total</w:t>
            </w:r>
          </w:p>
        </w:tc>
      </w:tr>
      <w:tr w:rsidR="00836905" w14:paraId="6C67CD8C" w14:textId="77777777" w:rsidTr="00EE7D31">
        <w:tc>
          <w:tcPr>
            <w:tcW w:w="2348" w:type="dxa"/>
          </w:tcPr>
          <w:p w14:paraId="2148F13F" w14:textId="77777777" w:rsidR="00836905" w:rsidRDefault="00836905" w:rsidP="00EE7D31">
            <w:pPr>
              <w:tabs>
                <w:tab w:val="left" w:pos="3135"/>
              </w:tabs>
            </w:pPr>
            <w:r>
              <w:t>Exposed</w:t>
            </w:r>
          </w:p>
        </w:tc>
        <w:tc>
          <w:tcPr>
            <w:tcW w:w="2348" w:type="dxa"/>
          </w:tcPr>
          <w:p w14:paraId="065BD016" w14:textId="77777777" w:rsidR="00836905" w:rsidRDefault="00836905" w:rsidP="00EE7D31">
            <w:pPr>
              <w:tabs>
                <w:tab w:val="left" w:pos="3135"/>
              </w:tabs>
            </w:pPr>
            <w:r>
              <w:t>1</w:t>
            </w:r>
          </w:p>
        </w:tc>
        <w:tc>
          <w:tcPr>
            <w:tcW w:w="2349" w:type="dxa"/>
          </w:tcPr>
          <w:p w14:paraId="0B4A9970" w14:textId="77777777" w:rsidR="00836905" w:rsidRDefault="00836905" w:rsidP="00EE7D31">
            <w:pPr>
              <w:tabs>
                <w:tab w:val="left" w:pos="3135"/>
              </w:tabs>
            </w:pPr>
            <w:r>
              <w:t>0</w:t>
            </w:r>
          </w:p>
        </w:tc>
        <w:tc>
          <w:tcPr>
            <w:tcW w:w="2349" w:type="dxa"/>
          </w:tcPr>
          <w:p w14:paraId="47ED0F11" w14:textId="77777777" w:rsidR="00836905" w:rsidRDefault="00836905" w:rsidP="00EE7D31">
            <w:pPr>
              <w:tabs>
                <w:tab w:val="left" w:pos="3135"/>
              </w:tabs>
            </w:pPr>
            <w:r>
              <w:t>1</w:t>
            </w:r>
          </w:p>
        </w:tc>
      </w:tr>
      <w:tr w:rsidR="00836905" w14:paraId="3FC5213A" w14:textId="77777777" w:rsidTr="00EE7D31">
        <w:tc>
          <w:tcPr>
            <w:tcW w:w="2348" w:type="dxa"/>
          </w:tcPr>
          <w:p w14:paraId="654573E9" w14:textId="77777777" w:rsidR="00836905" w:rsidRDefault="00836905" w:rsidP="00EE7D31">
            <w:pPr>
              <w:tabs>
                <w:tab w:val="left" w:pos="3135"/>
              </w:tabs>
            </w:pPr>
            <w:r>
              <w:t>Unexposed</w:t>
            </w:r>
          </w:p>
        </w:tc>
        <w:tc>
          <w:tcPr>
            <w:tcW w:w="2348" w:type="dxa"/>
          </w:tcPr>
          <w:p w14:paraId="347C9BD2" w14:textId="77777777" w:rsidR="00836905" w:rsidRDefault="00836905" w:rsidP="00EE7D31">
            <w:pPr>
              <w:tabs>
                <w:tab w:val="left" w:pos="3135"/>
              </w:tabs>
            </w:pPr>
            <w:r>
              <w:t>0</w:t>
            </w:r>
          </w:p>
        </w:tc>
        <w:tc>
          <w:tcPr>
            <w:tcW w:w="2349" w:type="dxa"/>
          </w:tcPr>
          <w:p w14:paraId="2B728987" w14:textId="77777777" w:rsidR="00836905" w:rsidRDefault="00836905" w:rsidP="00EE7D31">
            <w:pPr>
              <w:tabs>
                <w:tab w:val="left" w:pos="3135"/>
              </w:tabs>
            </w:pPr>
            <w:r>
              <w:t>1</w:t>
            </w:r>
          </w:p>
        </w:tc>
        <w:tc>
          <w:tcPr>
            <w:tcW w:w="2349" w:type="dxa"/>
          </w:tcPr>
          <w:p w14:paraId="6412C965" w14:textId="77777777" w:rsidR="00836905" w:rsidRDefault="00836905" w:rsidP="00EE7D31">
            <w:pPr>
              <w:tabs>
                <w:tab w:val="left" w:pos="3135"/>
              </w:tabs>
            </w:pPr>
            <w:r>
              <w:t>1</w:t>
            </w:r>
          </w:p>
        </w:tc>
      </w:tr>
      <w:tr w:rsidR="00836905" w14:paraId="4746CD56" w14:textId="77777777" w:rsidTr="00EE7D31">
        <w:tc>
          <w:tcPr>
            <w:tcW w:w="2348" w:type="dxa"/>
          </w:tcPr>
          <w:p w14:paraId="08987961" w14:textId="77777777" w:rsidR="00836905" w:rsidRDefault="00836905" w:rsidP="00EE7D31">
            <w:pPr>
              <w:tabs>
                <w:tab w:val="left" w:pos="3135"/>
              </w:tabs>
            </w:pPr>
            <w:r>
              <w:t>Total</w:t>
            </w:r>
          </w:p>
        </w:tc>
        <w:tc>
          <w:tcPr>
            <w:tcW w:w="2348" w:type="dxa"/>
          </w:tcPr>
          <w:p w14:paraId="5C752067" w14:textId="77777777" w:rsidR="00836905" w:rsidRDefault="00836905" w:rsidP="00EE7D31">
            <w:pPr>
              <w:tabs>
                <w:tab w:val="left" w:pos="3135"/>
              </w:tabs>
            </w:pPr>
            <w:r>
              <w:t>1</w:t>
            </w:r>
          </w:p>
        </w:tc>
        <w:tc>
          <w:tcPr>
            <w:tcW w:w="2349" w:type="dxa"/>
          </w:tcPr>
          <w:p w14:paraId="14690908" w14:textId="77777777" w:rsidR="00836905" w:rsidRDefault="00836905" w:rsidP="00EE7D31">
            <w:pPr>
              <w:tabs>
                <w:tab w:val="left" w:pos="3135"/>
              </w:tabs>
            </w:pPr>
            <w:r>
              <w:t>1</w:t>
            </w:r>
          </w:p>
        </w:tc>
        <w:tc>
          <w:tcPr>
            <w:tcW w:w="2349" w:type="dxa"/>
          </w:tcPr>
          <w:p w14:paraId="1C8C23D1" w14:textId="77777777" w:rsidR="00836905" w:rsidRDefault="00836905" w:rsidP="00EE7D31">
            <w:pPr>
              <w:tabs>
                <w:tab w:val="left" w:pos="3135"/>
              </w:tabs>
            </w:pPr>
            <w:r>
              <w:t>2</w:t>
            </w:r>
          </w:p>
        </w:tc>
      </w:tr>
    </w:tbl>
    <w:p w14:paraId="0AE42D0E" w14:textId="2EEA50EB" w:rsidR="00836905" w:rsidRDefault="00836905" w:rsidP="006C06B7">
      <w:pPr>
        <w:tabs>
          <w:tab w:val="left" w:pos="3135"/>
        </w:tabs>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0⋅0</m:t>
              </m:r>
            </m:num>
            <m:den>
              <m:r>
                <w:rPr>
                  <w:rFonts w:ascii="Cambria Math" w:hAnsi="Cambria Math"/>
                </w:rPr>
                <m:t>2</m:t>
              </m:r>
            </m:den>
          </m:f>
          <m:r>
            <w:rPr>
              <w:rFonts w:ascii="Cambria Math" w:eastAsiaTheme="minorEastAsia" w:hAnsi="Cambria Math"/>
            </w:rPr>
            <m:t>=0</m:t>
          </m:r>
        </m:oMath>
      </m:oMathPara>
    </w:p>
    <w:tbl>
      <w:tblPr>
        <w:tblStyle w:val="TableGrid"/>
        <w:tblW w:w="0" w:type="auto"/>
        <w:tblLook w:val="04A0" w:firstRow="1" w:lastRow="0" w:firstColumn="1" w:lastColumn="0" w:noHBand="0" w:noVBand="1"/>
      </w:tblPr>
      <w:tblGrid>
        <w:gridCol w:w="2348"/>
        <w:gridCol w:w="2348"/>
        <w:gridCol w:w="2349"/>
        <w:gridCol w:w="2349"/>
      </w:tblGrid>
      <w:tr w:rsidR="006C06B7" w14:paraId="575EDC45" w14:textId="77777777" w:rsidTr="00EE7D31">
        <w:tc>
          <w:tcPr>
            <w:tcW w:w="2348" w:type="dxa"/>
          </w:tcPr>
          <w:p w14:paraId="4F9D81E3" w14:textId="77777777" w:rsidR="006C06B7" w:rsidRDefault="006C06B7" w:rsidP="00EE7D31">
            <w:pPr>
              <w:tabs>
                <w:tab w:val="left" w:pos="3135"/>
              </w:tabs>
            </w:pPr>
          </w:p>
        </w:tc>
        <w:tc>
          <w:tcPr>
            <w:tcW w:w="2348" w:type="dxa"/>
          </w:tcPr>
          <w:p w14:paraId="688CB276" w14:textId="77777777" w:rsidR="006C06B7" w:rsidRDefault="006C06B7" w:rsidP="00EE7D31">
            <w:pPr>
              <w:tabs>
                <w:tab w:val="left" w:pos="3135"/>
              </w:tabs>
            </w:pPr>
            <w:r>
              <w:t>Cases</w:t>
            </w:r>
          </w:p>
        </w:tc>
        <w:tc>
          <w:tcPr>
            <w:tcW w:w="2349" w:type="dxa"/>
          </w:tcPr>
          <w:p w14:paraId="78A74044" w14:textId="77777777" w:rsidR="006C06B7" w:rsidRDefault="006C06B7" w:rsidP="00EE7D31">
            <w:pPr>
              <w:tabs>
                <w:tab w:val="left" w:pos="3135"/>
              </w:tabs>
            </w:pPr>
            <w:r>
              <w:t>Controls</w:t>
            </w:r>
          </w:p>
        </w:tc>
        <w:tc>
          <w:tcPr>
            <w:tcW w:w="2349" w:type="dxa"/>
          </w:tcPr>
          <w:p w14:paraId="43596405" w14:textId="77777777" w:rsidR="006C06B7" w:rsidRDefault="006C06B7" w:rsidP="00EE7D31">
            <w:pPr>
              <w:tabs>
                <w:tab w:val="left" w:pos="3135"/>
              </w:tabs>
            </w:pPr>
            <w:r>
              <w:t>Total</w:t>
            </w:r>
          </w:p>
        </w:tc>
      </w:tr>
      <w:tr w:rsidR="006C06B7" w14:paraId="788F2121" w14:textId="77777777" w:rsidTr="00EE7D31">
        <w:tc>
          <w:tcPr>
            <w:tcW w:w="2348" w:type="dxa"/>
          </w:tcPr>
          <w:p w14:paraId="6D3535B4" w14:textId="77777777" w:rsidR="006C06B7" w:rsidRDefault="006C06B7" w:rsidP="00EE7D31">
            <w:pPr>
              <w:tabs>
                <w:tab w:val="left" w:pos="3135"/>
              </w:tabs>
            </w:pPr>
            <w:r>
              <w:t>Exposed</w:t>
            </w:r>
          </w:p>
        </w:tc>
        <w:tc>
          <w:tcPr>
            <w:tcW w:w="2348" w:type="dxa"/>
          </w:tcPr>
          <w:p w14:paraId="2D5A3726" w14:textId="0286C741" w:rsidR="006C06B7" w:rsidRDefault="006C06B7" w:rsidP="00EE7D31">
            <w:pPr>
              <w:tabs>
                <w:tab w:val="left" w:pos="3135"/>
              </w:tabs>
            </w:pPr>
            <w:r>
              <w:t>0</w:t>
            </w:r>
          </w:p>
        </w:tc>
        <w:tc>
          <w:tcPr>
            <w:tcW w:w="2349" w:type="dxa"/>
          </w:tcPr>
          <w:p w14:paraId="790270E9" w14:textId="77777777" w:rsidR="006C06B7" w:rsidRDefault="006C06B7" w:rsidP="00EE7D31">
            <w:pPr>
              <w:tabs>
                <w:tab w:val="left" w:pos="3135"/>
              </w:tabs>
            </w:pPr>
            <w:r>
              <w:t>1</w:t>
            </w:r>
          </w:p>
        </w:tc>
        <w:tc>
          <w:tcPr>
            <w:tcW w:w="2349" w:type="dxa"/>
          </w:tcPr>
          <w:p w14:paraId="6DB29F1E" w14:textId="2B91050B" w:rsidR="006C06B7" w:rsidRDefault="003E283A" w:rsidP="00EE7D31">
            <w:pPr>
              <w:tabs>
                <w:tab w:val="left" w:pos="3135"/>
              </w:tabs>
            </w:pPr>
            <w:r>
              <w:t>1</w:t>
            </w:r>
          </w:p>
        </w:tc>
      </w:tr>
      <w:tr w:rsidR="006C06B7" w14:paraId="505D67D0" w14:textId="77777777" w:rsidTr="00EE7D31">
        <w:tc>
          <w:tcPr>
            <w:tcW w:w="2348" w:type="dxa"/>
          </w:tcPr>
          <w:p w14:paraId="25F6EA19" w14:textId="77777777" w:rsidR="006C06B7" w:rsidRDefault="006C06B7" w:rsidP="00EE7D31">
            <w:pPr>
              <w:tabs>
                <w:tab w:val="left" w:pos="3135"/>
              </w:tabs>
            </w:pPr>
            <w:r>
              <w:t>Unexposed</w:t>
            </w:r>
          </w:p>
        </w:tc>
        <w:tc>
          <w:tcPr>
            <w:tcW w:w="2348" w:type="dxa"/>
          </w:tcPr>
          <w:p w14:paraId="0C7F8558" w14:textId="388710FB" w:rsidR="006C06B7" w:rsidRDefault="006C06B7" w:rsidP="00EE7D31">
            <w:pPr>
              <w:tabs>
                <w:tab w:val="left" w:pos="3135"/>
              </w:tabs>
            </w:pPr>
            <w:r>
              <w:t>1</w:t>
            </w:r>
          </w:p>
        </w:tc>
        <w:tc>
          <w:tcPr>
            <w:tcW w:w="2349" w:type="dxa"/>
          </w:tcPr>
          <w:p w14:paraId="132B46A8" w14:textId="77777777" w:rsidR="006C06B7" w:rsidRDefault="006C06B7" w:rsidP="00EE7D31">
            <w:pPr>
              <w:tabs>
                <w:tab w:val="left" w:pos="3135"/>
              </w:tabs>
            </w:pPr>
            <w:r>
              <w:t>0</w:t>
            </w:r>
          </w:p>
        </w:tc>
        <w:tc>
          <w:tcPr>
            <w:tcW w:w="2349" w:type="dxa"/>
          </w:tcPr>
          <w:p w14:paraId="7E424BA8" w14:textId="28573BD3" w:rsidR="006C06B7" w:rsidRDefault="003E283A" w:rsidP="00EE7D31">
            <w:pPr>
              <w:tabs>
                <w:tab w:val="left" w:pos="3135"/>
              </w:tabs>
            </w:pPr>
            <w:r>
              <w:t>1</w:t>
            </w:r>
          </w:p>
        </w:tc>
      </w:tr>
      <w:tr w:rsidR="006C06B7" w14:paraId="7C8BCD11" w14:textId="77777777" w:rsidTr="00EE7D31">
        <w:tc>
          <w:tcPr>
            <w:tcW w:w="2348" w:type="dxa"/>
          </w:tcPr>
          <w:p w14:paraId="2A64731A" w14:textId="77777777" w:rsidR="006C06B7" w:rsidRDefault="006C06B7" w:rsidP="00EE7D31">
            <w:pPr>
              <w:tabs>
                <w:tab w:val="left" w:pos="3135"/>
              </w:tabs>
            </w:pPr>
            <w:r>
              <w:t>Total</w:t>
            </w:r>
          </w:p>
        </w:tc>
        <w:tc>
          <w:tcPr>
            <w:tcW w:w="2348" w:type="dxa"/>
          </w:tcPr>
          <w:p w14:paraId="6AA06C6F" w14:textId="77777777" w:rsidR="006C06B7" w:rsidRDefault="006C06B7" w:rsidP="00EE7D31">
            <w:pPr>
              <w:tabs>
                <w:tab w:val="left" w:pos="3135"/>
              </w:tabs>
            </w:pPr>
            <w:r>
              <w:t>1</w:t>
            </w:r>
          </w:p>
        </w:tc>
        <w:tc>
          <w:tcPr>
            <w:tcW w:w="2349" w:type="dxa"/>
          </w:tcPr>
          <w:p w14:paraId="276CBCD0" w14:textId="77777777" w:rsidR="006C06B7" w:rsidRDefault="006C06B7" w:rsidP="00EE7D31">
            <w:pPr>
              <w:tabs>
                <w:tab w:val="left" w:pos="3135"/>
              </w:tabs>
            </w:pPr>
            <w:r>
              <w:t>1</w:t>
            </w:r>
          </w:p>
        </w:tc>
        <w:tc>
          <w:tcPr>
            <w:tcW w:w="2349" w:type="dxa"/>
          </w:tcPr>
          <w:p w14:paraId="11942CEA" w14:textId="77777777" w:rsidR="006C06B7" w:rsidRDefault="006C06B7" w:rsidP="00EE7D31">
            <w:pPr>
              <w:tabs>
                <w:tab w:val="left" w:pos="3135"/>
              </w:tabs>
            </w:pPr>
            <w:r>
              <w:t>2</w:t>
            </w:r>
          </w:p>
        </w:tc>
      </w:tr>
    </w:tbl>
    <w:p w14:paraId="3363B804" w14:textId="0C169E2F" w:rsidR="006C06B7" w:rsidRDefault="00451C10" w:rsidP="006C06B7">
      <w:pPr>
        <w:tabs>
          <w:tab w:val="left" w:pos="3135"/>
        </w:tabs>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0⋅0</m:t>
              </m:r>
            </m:num>
            <m:den>
              <m:r>
                <w:rPr>
                  <w:rFonts w:ascii="Cambria Math" w:hAnsi="Cambria Math"/>
                </w:rPr>
                <m:t>2</m:t>
              </m:r>
            </m:den>
          </m:f>
          <m:r>
            <w:rPr>
              <w:rFonts w:ascii="Cambria Math" w:eastAsiaTheme="minorEastAsia" w:hAnsi="Cambria Math"/>
            </w:rPr>
            <m:t>=0</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tbl>
      <w:tblPr>
        <w:tblStyle w:val="TableGrid"/>
        <w:tblW w:w="0" w:type="auto"/>
        <w:tblLook w:val="04A0" w:firstRow="1" w:lastRow="0" w:firstColumn="1" w:lastColumn="0" w:noHBand="0" w:noVBand="1"/>
      </w:tblPr>
      <w:tblGrid>
        <w:gridCol w:w="2348"/>
        <w:gridCol w:w="2348"/>
        <w:gridCol w:w="2349"/>
        <w:gridCol w:w="2349"/>
      </w:tblGrid>
      <w:tr w:rsidR="006C06B7" w14:paraId="4F74525F" w14:textId="77777777" w:rsidTr="00EE7D31">
        <w:tc>
          <w:tcPr>
            <w:tcW w:w="2348" w:type="dxa"/>
          </w:tcPr>
          <w:p w14:paraId="2E20D1E4" w14:textId="77777777" w:rsidR="006C06B7" w:rsidRDefault="006C06B7" w:rsidP="00EE7D31">
            <w:pPr>
              <w:tabs>
                <w:tab w:val="left" w:pos="3135"/>
              </w:tabs>
            </w:pPr>
          </w:p>
        </w:tc>
        <w:tc>
          <w:tcPr>
            <w:tcW w:w="2348" w:type="dxa"/>
          </w:tcPr>
          <w:p w14:paraId="3C20E24F" w14:textId="77777777" w:rsidR="006C06B7" w:rsidRDefault="006C06B7" w:rsidP="00EE7D31">
            <w:pPr>
              <w:tabs>
                <w:tab w:val="left" w:pos="3135"/>
              </w:tabs>
            </w:pPr>
            <w:r>
              <w:t>Cases</w:t>
            </w:r>
          </w:p>
        </w:tc>
        <w:tc>
          <w:tcPr>
            <w:tcW w:w="2349" w:type="dxa"/>
          </w:tcPr>
          <w:p w14:paraId="5496B94E" w14:textId="77777777" w:rsidR="006C06B7" w:rsidRDefault="006C06B7" w:rsidP="00EE7D31">
            <w:pPr>
              <w:tabs>
                <w:tab w:val="left" w:pos="3135"/>
              </w:tabs>
            </w:pPr>
            <w:r>
              <w:t>Controls</w:t>
            </w:r>
          </w:p>
        </w:tc>
        <w:tc>
          <w:tcPr>
            <w:tcW w:w="2349" w:type="dxa"/>
          </w:tcPr>
          <w:p w14:paraId="354FBF8D" w14:textId="77777777" w:rsidR="006C06B7" w:rsidRDefault="006C06B7" w:rsidP="00EE7D31">
            <w:pPr>
              <w:tabs>
                <w:tab w:val="left" w:pos="3135"/>
              </w:tabs>
            </w:pPr>
            <w:r>
              <w:t>Total</w:t>
            </w:r>
          </w:p>
        </w:tc>
      </w:tr>
      <w:tr w:rsidR="006C06B7" w14:paraId="41BA046A" w14:textId="77777777" w:rsidTr="00EE7D31">
        <w:tc>
          <w:tcPr>
            <w:tcW w:w="2348" w:type="dxa"/>
          </w:tcPr>
          <w:p w14:paraId="3C88F1A9" w14:textId="77777777" w:rsidR="006C06B7" w:rsidRDefault="006C06B7" w:rsidP="00EE7D31">
            <w:pPr>
              <w:tabs>
                <w:tab w:val="left" w:pos="3135"/>
              </w:tabs>
            </w:pPr>
            <w:r>
              <w:t>Exposed</w:t>
            </w:r>
          </w:p>
        </w:tc>
        <w:tc>
          <w:tcPr>
            <w:tcW w:w="2348" w:type="dxa"/>
          </w:tcPr>
          <w:p w14:paraId="6CABB07E" w14:textId="2F1E9D3A" w:rsidR="006C06B7" w:rsidRDefault="003E283A" w:rsidP="00EE7D31">
            <w:pPr>
              <w:tabs>
                <w:tab w:val="left" w:pos="3135"/>
              </w:tabs>
            </w:pPr>
            <w:r>
              <w:t>0</w:t>
            </w:r>
          </w:p>
        </w:tc>
        <w:tc>
          <w:tcPr>
            <w:tcW w:w="2349" w:type="dxa"/>
          </w:tcPr>
          <w:p w14:paraId="119EB249" w14:textId="5BA5BA8A" w:rsidR="006C06B7" w:rsidRDefault="003E283A" w:rsidP="00EE7D31">
            <w:pPr>
              <w:tabs>
                <w:tab w:val="left" w:pos="3135"/>
              </w:tabs>
            </w:pPr>
            <w:r>
              <w:t>0</w:t>
            </w:r>
          </w:p>
        </w:tc>
        <w:tc>
          <w:tcPr>
            <w:tcW w:w="2349" w:type="dxa"/>
          </w:tcPr>
          <w:p w14:paraId="102A4C33" w14:textId="72584B98" w:rsidR="006C06B7" w:rsidRDefault="003E283A" w:rsidP="00EE7D31">
            <w:pPr>
              <w:tabs>
                <w:tab w:val="left" w:pos="3135"/>
              </w:tabs>
            </w:pPr>
            <w:r>
              <w:t>0</w:t>
            </w:r>
          </w:p>
        </w:tc>
      </w:tr>
      <w:tr w:rsidR="006C06B7" w14:paraId="4EDCD271" w14:textId="77777777" w:rsidTr="00EE7D31">
        <w:tc>
          <w:tcPr>
            <w:tcW w:w="2348" w:type="dxa"/>
          </w:tcPr>
          <w:p w14:paraId="18481FB7" w14:textId="77777777" w:rsidR="006C06B7" w:rsidRDefault="006C06B7" w:rsidP="00EE7D31">
            <w:pPr>
              <w:tabs>
                <w:tab w:val="left" w:pos="3135"/>
              </w:tabs>
            </w:pPr>
            <w:r>
              <w:t>Unexposed</w:t>
            </w:r>
          </w:p>
        </w:tc>
        <w:tc>
          <w:tcPr>
            <w:tcW w:w="2348" w:type="dxa"/>
          </w:tcPr>
          <w:p w14:paraId="21F574B7" w14:textId="0392C297" w:rsidR="006C06B7" w:rsidRDefault="003E283A" w:rsidP="00EE7D31">
            <w:pPr>
              <w:tabs>
                <w:tab w:val="left" w:pos="3135"/>
              </w:tabs>
            </w:pPr>
            <w:r>
              <w:t>1</w:t>
            </w:r>
          </w:p>
        </w:tc>
        <w:tc>
          <w:tcPr>
            <w:tcW w:w="2349" w:type="dxa"/>
          </w:tcPr>
          <w:p w14:paraId="608B6406" w14:textId="1A824890" w:rsidR="006C06B7" w:rsidRDefault="003E283A" w:rsidP="00EE7D31">
            <w:pPr>
              <w:tabs>
                <w:tab w:val="left" w:pos="3135"/>
              </w:tabs>
            </w:pPr>
            <w:r>
              <w:t>1</w:t>
            </w:r>
          </w:p>
        </w:tc>
        <w:tc>
          <w:tcPr>
            <w:tcW w:w="2349" w:type="dxa"/>
          </w:tcPr>
          <w:p w14:paraId="5E892853" w14:textId="466FF4F9" w:rsidR="006C06B7" w:rsidRDefault="003E283A" w:rsidP="00EE7D31">
            <w:pPr>
              <w:tabs>
                <w:tab w:val="left" w:pos="3135"/>
              </w:tabs>
            </w:pPr>
            <w:r>
              <w:t>2</w:t>
            </w:r>
          </w:p>
        </w:tc>
      </w:tr>
      <w:tr w:rsidR="006C06B7" w14:paraId="750A850D" w14:textId="77777777" w:rsidTr="00EE7D31">
        <w:tc>
          <w:tcPr>
            <w:tcW w:w="2348" w:type="dxa"/>
          </w:tcPr>
          <w:p w14:paraId="08820E2C" w14:textId="77777777" w:rsidR="006C06B7" w:rsidRDefault="006C06B7" w:rsidP="00EE7D31">
            <w:pPr>
              <w:tabs>
                <w:tab w:val="left" w:pos="3135"/>
              </w:tabs>
            </w:pPr>
            <w:r>
              <w:t>Total</w:t>
            </w:r>
          </w:p>
        </w:tc>
        <w:tc>
          <w:tcPr>
            <w:tcW w:w="2348" w:type="dxa"/>
          </w:tcPr>
          <w:p w14:paraId="00666EA7" w14:textId="77777777" w:rsidR="006C06B7" w:rsidRDefault="006C06B7" w:rsidP="00EE7D31">
            <w:pPr>
              <w:tabs>
                <w:tab w:val="left" w:pos="3135"/>
              </w:tabs>
            </w:pPr>
            <w:r>
              <w:t>1</w:t>
            </w:r>
          </w:p>
        </w:tc>
        <w:tc>
          <w:tcPr>
            <w:tcW w:w="2349" w:type="dxa"/>
          </w:tcPr>
          <w:p w14:paraId="74AFA6C6" w14:textId="77777777" w:rsidR="006C06B7" w:rsidRDefault="006C06B7" w:rsidP="00EE7D31">
            <w:pPr>
              <w:tabs>
                <w:tab w:val="left" w:pos="3135"/>
              </w:tabs>
            </w:pPr>
            <w:r>
              <w:t>1</w:t>
            </w:r>
          </w:p>
        </w:tc>
        <w:tc>
          <w:tcPr>
            <w:tcW w:w="2349" w:type="dxa"/>
          </w:tcPr>
          <w:p w14:paraId="119DFD49" w14:textId="77777777" w:rsidR="006C06B7" w:rsidRDefault="006C06B7" w:rsidP="00EE7D31">
            <w:pPr>
              <w:tabs>
                <w:tab w:val="left" w:pos="3135"/>
              </w:tabs>
            </w:pPr>
            <w:r>
              <w:t>2</w:t>
            </w:r>
          </w:p>
        </w:tc>
      </w:tr>
    </w:tbl>
    <w:p w14:paraId="1F1D5F5E" w14:textId="25615EC5" w:rsidR="00CC0026" w:rsidRPr="00CC0026" w:rsidRDefault="00451C10" w:rsidP="00451C10">
      <w:pPr>
        <w:tabs>
          <w:tab w:val="left" w:pos="3135"/>
        </w:tabs>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0</m:t>
              </m:r>
              <m:r>
                <w:rPr>
                  <w:rFonts w:ascii="Cambria Math" w:hAnsi="Cambria Math"/>
                </w:rPr>
                <m:t>⋅</m:t>
              </m:r>
              <m:r>
                <w:rPr>
                  <w:rFonts w:ascii="Cambria Math" w:hAnsi="Cambria Math"/>
                </w:rPr>
                <m:t>1</m:t>
              </m:r>
            </m:num>
            <m:den>
              <m:r>
                <w:rPr>
                  <w:rFonts w:ascii="Cambria Math" w:hAnsi="Cambria Math"/>
                </w:rPr>
                <m:t>2</m:t>
              </m:r>
            </m:den>
          </m:f>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0</m:t>
              </m:r>
              <m:r>
                <w:rPr>
                  <w:rFonts w:ascii="Cambria Math" w:hAnsi="Cambria Math"/>
                </w:rPr>
                <m:t>⋅</m:t>
              </m:r>
              <m:r>
                <w:rPr>
                  <w:rFonts w:ascii="Cambria Math" w:hAnsi="Cambria Math"/>
                </w:rPr>
                <m:t>1</m:t>
              </m:r>
            </m:num>
            <m:den>
              <m:r>
                <w:rPr>
                  <w:rFonts w:ascii="Cambria Math" w:hAnsi="Cambria Math"/>
                </w:rPr>
                <m:t>2</m:t>
              </m:r>
            </m:den>
          </m:f>
          <m:r>
            <w:rPr>
              <w:rFonts w:ascii="Cambria Math" w:eastAsiaTheme="minorEastAsia" w:hAnsi="Cambria Math"/>
            </w:rPr>
            <m:t>=0</m:t>
          </m:r>
        </m:oMath>
      </m:oMathPara>
    </w:p>
    <w:p w14:paraId="682A0403" w14:textId="54F125F0" w:rsidR="00CC0026" w:rsidRPr="00A03EC2" w:rsidRDefault="00CC0026" w:rsidP="006D1CC7">
      <w:pPr>
        <w:tabs>
          <w:tab w:val="left" w:pos="3135"/>
        </w:tabs>
        <w:rPr>
          <w:rFonts w:eastAsiaTheme="minorEastAsia"/>
        </w:rPr>
      </w:pPr>
      <w:r>
        <w:rPr>
          <w:rFonts w:eastAsiaTheme="minorEastAsia"/>
        </w:rPr>
        <w:t>Then summing these over the number of each type of matched pair (i.e. e,f,g,h) we obtain</w:t>
      </w:r>
    </w:p>
    <w:p w14:paraId="42495176" w14:textId="77777777" w:rsidR="00A03EC2" w:rsidRPr="00A03EC2" w:rsidRDefault="00A03EC2" w:rsidP="006D1CC7">
      <w:pPr>
        <w:tabs>
          <w:tab w:val="left" w:pos="3135"/>
        </w:tabs>
        <w:rPr>
          <w:rFonts w:eastAsiaTheme="minorEastAsia"/>
        </w:rPr>
      </w:pPr>
    </w:p>
    <w:p w14:paraId="0360001E" w14:textId="7AA5B639" w:rsidR="00451C10" w:rsidRDefault="00BE46D1" w:rsidP="005D2D13">
      <w:pPr>
        <w:tabs>
          <w:tab w:val="left" w:pos="3135"/>
        </w:tabs>
      </w:pPr>
      <m:oMathPara>
        <m:oMath>
          <m:r>
            <w:rPr>
              <w:rFonts w:ascii="Cambria Math" w:hAnsi="Cambria Math"/>
            </w:rPr>
            <m:t>O</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e⋅0+f⋅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+g⋅0+h⋅0</m:t>
              </m:r>
            </m:num>
            <m:den>
              <m:r>
                <w:rPr>
                  <w:rFonts w:ascii="Cambria Math" w:hAnsi="Cambria Math"/>
                </w:rPr>
                <m:t>e⋅0+f⋅</m:t>
              </m:r>
              <m:r>
                <w:rPr>
                  <w:rFonts w:ascii="Cambria Math" w:hAnsi="Cambria Math"/>
                </w:rPr>
                <m:t>0</m:t>
              </m:r>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+h⋅0</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num>
            <m:den>
              <m:f>
                <m:fPr>
                  <m:ctrlPr>
                    <w:rPr>
                      <w:rFonts w:ascii="Cambria Math" w:hAnsi="Cambria Math"/>
                      <w:i/>
                    </w:rPr>
                  </m:ctrlPr>
                </m:fPr>
                <m:num>
                  <m:r>
                    <w:rPr>
                      <w:rFonts w:ascii="Cambria Math" w:hAnsi="Cambria Math"/>
                    </w:rPr>
                    <m:t>1</m:t>
                  </m:r>
                </m:num>
                <m:den>
                  <m:r>
                    <w:rPr>
                      <w:rFonts w:ascii="Cambria Math" w:hAnsi="Cambria Math"/>
                    </w:rPr>
                    <m:t>2</m:t>
                  </m:r>
                </m:den>
              </m:f>
            </m:den>
          </m:f>
          <m:f>
            <m:fPr>
              <m:ctrlPr>
                <w:rPr>
                  <w:rFonts w:ascii="Cambria Math" w:hAnsi="Cambria Math"/>
                  <w:i/>
                </w:rPr>
              </m:ctrlPr>
            </m:fPr>
            <m:num>
              <m:r>
                <w:rPr>
                  <w:rFonts w:ascii="Cambria Math" w:hAnsi="Cambria Math"/>
                </w:rPr>
                <m:t>f</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g</m:t>
              </m:r>
            </m:den>
          </m:f>
        </m:oMath>
      </m:oMathPara>
    </w:p>
    <w:p w14:paraId="1E1850D0" w14:textId="77777777" w:rsidR="006C06B7" w:rsidRDefault="006C06B7">
      <w:r>
        <w:br w:type="page"/>
      </w:r>
    </w:p>
    <w:p w14:paraId="77F65F22" w14:textId="62096944" w:rsidR="008A44D9" w:rsidRDefault="008A44D9" w:rsidP="006C06B7">
      <w:pPr>
        <w:tabs>
          <w:tab w:val="left" w:pos="3135"/>
        </w:tabs>
      </w:pPr>
      <w:r w:rsidRPr="008A44D9">
        <w:lastRenderedPageBreak/>
        <w:t>Question 5</w:t>
      </w:r>
      <w:r>
        <w:t xml:space="preserve"> </w:t>
      </w:r>
      <w:r w:rsidRPr="008A44D9">
        <w:t>(13 marks)</w:t>
      </w:r>
      <w:r>
        <w:t xml:space="preserve"> </w:t>
      </w:r>
    </w:p>
    <w:p w14:paraId="13ECDE60" w14:textId="77777777" w:rsidR="008A44D9" w:rsidRDefault="008A44D9" w:rsidP="008A44D9">
      <w:pPr>
        <w:tabs>
          <w:tab w:val="left" w:pos="3135"/>
        </w:tabs>
      </w:pPr>
      <w:r w:rsidRPr="008A44D9">
        <w:t>A (hypothetical) clinical trial tests whether scheduled exercise can prevent the development of diabetes among obese adults. Researchers establish a multi-site consortium that enrolls 3500 participants from clinics in 8 US cities. Inclusion criteria are a body mass index (BMI) &gt; 30 kg/m2</w:t>
      </w:r>
    </w:p>
    <w:p w14:paraId="2223A2B4" w14:textId="21ACC305" w:rsidR="008A44D9" w:rsidRDefault="008A44D9" w:rsidP="008A44D9">
      <w:pPr>
        <w:tabs>
          <w:tab w:val="left" w:pos="3135"/>
        </w:tabs>
      </w:pPr>
      <w:r w:rsidRPr="008A44D9">
        <w:t>and no previous history of diabetes. Exclusion criteria include any physical or medical condition that would preclude regular exercise or a previous history of heart failure.</w:t>
      </w:r>
      <w:r>
        <w:t xml:space="preserve"> </w:t>
      </w:r>
      <w:r w:rsidRPr="008A44D9">
        <w:t>Characteristics of enrolled participants are 62% female, mean age</w:t>
      </w:r>
      <w:r>
        <w:t xml:space="preserve"> </w:t>
      </w:r>
      <w:r w:rsidRPr="008A44D9">
        <w:t>of 44 years, and mean BMI of 34 kg/m2. Participants are randomized in a 1:1 ratio to receive either a scheduled exercise program or no such treatment. Participants in the exercise group receive a gym membership within close</w:t>
      </w:r>
      <w:r>
        <w:t xml:space="preserve"> </w:t>
      </w:r>
      <w:r w:rsidRPr="008A44D9">
        <w:t>proximity of their residence and a suggested workout routine prescribing 150 min of aerobic activity per week. Study personnel contact participants in the exercise group every 2</w:t>
      </w:r>
      <w:r w:rsidR="00C401E3">
        <w:t xml:space="preserve"> </w:t>
      </w:r>
      <w:r w:rsidRPr="008A44D9">
        <w:t>months to encourage compliance with the program. Participants in the no treatment group receive educational</w:t>
      </w:r>
      <w:r>
        <w:t xml:space="preserve"> </w:t>
      </w:r>
      <w:r w:rsidRPr="008A44D9">
        <w:t>materials describing the importance of exercise at the start of the study.</w:t>
      </w:r>
    </w:p>
    <w:p w14:paraId="2137D5BA" w14:textId="206A3C4A" w:rsidR="00BC1CED" w:rsidRDefault="008A44D9" w:rsidP="008A44D9">
      <w:pPr>
        <w:tabs>
          <w:tab w:val="left" w:pos="3135"/>
        </w:tabs>
      </w:pPr>
      <w:r w:rsidRPr="008A44D9">
        <w:t>All participants complete annual study visits to assess the development of diabetes, which is defined by a fasting blood glucose level &gt;126 mg/dL or the new use of a medication for diabetes. The researchers are prevented from knowing which treatment was administered throughout trial. Study results over a median of 5 years of follow-up are presented below</w:t>
      </w:r>
      <w:r>
        <w:t>.</w:t>
      </w:r>
    </w:p>
    <w:tbl>
      <w:tblPr>
        <w:tblStyle w:val="TableGrid"/>
        <w:tblW w:w="0" w:type="auto"/>
        <w:tblLook w:val="04A0" w:firstRow="1" w:lastRow="0" w:firstColumn="1" w:lastColumn="0" w:noHBand="0" w:noVBand="1"/>
      </w:tblPr>
      <w:tblGrid>
        <w:gridCol w:w="1878"/>
        <w:gridCol w:w="1879"/>
        <w:gridCol w:w="1879"/>
        <w:gridCol w:w="1879"/>
        <w:gridCol w:w="1879"/>
      </w:tblGrid>
      <w:tr w:rsidR="008A44D9" w14:paraId="6559A504" w14:textId="77777777" w:rsidTr="008A44D9">
        <w:tc>
          <w:tcPr>
            <w:tcW w:w="1878" w:type="dxa"/>
          </w:tcPr>
          <w:p w14:paraId="4F97F625" w14:textId="63ED30D1" w:rsidR="008A44D9" w:rsidRDefault="008A44D9" w:rsidP="008A44D9">
            <w:pPr>
              <w:tabs>
                <w:tab w:val="left" w:pos="3135"/>
              </w:tabs>
            </w:pPr>
            <w:r>
              <w:t>Group</w:t>
            </w:r>
          </w:p>
        </w:tc>
        <w:tc>
          <w:tcPr>
            <w:tcW w:w="1879" w:type="dxa"/>
          </w:tcPr>
          <w:p w14:paraId="13CAD26B" w14:textId="5F75D40A" w:rsidR="008A44D9" w:rsidRDefault="008A44D9" w:rsidP="008A44D9">
            <w:pPr>
              <w:tabs>
                <w:tab w:val="left" w:pos="3135"/>
              </w:tabs>
            </w:pPr>
            <w:r>
              <w:t>Number of participants</w:t>
            </w:r>
          </w:p>
        </w:tc>
        <w:tc>
          <w:tcPr>
            <w:tcW w:w="1879" w:type="dxa"/>
          </w:tcPr>
          <w:p w14:paraId="66F718B4" w14:textId="44F8DCAE" w:rsidR="008A44D9" w:rsidRDefault="008A44D9" w:rsidP="008A44D9">
            <w:pPr>
              <w:tabs>
                <w:tab w:val="left" w:pos="3135"/>
              </w:tabs>
            </w:pPr>
            <w:r>
              <w:t>Number of diabetes cases</w:t>
            </w:r>
          </w:p>
        </w:tc>
        <w:tc>
          <w:tcPr>
            <w:tcW w:w="1879" w:type="dxa"/>
          </w:tcPr>
          <w:p w14:paraId="307B9652" w14:textId="161CC849" w:rsidR="008A44D9" w:rsidRDefault="008A44D9" w:rsidP="008A44D9">
            <w:pPr>
              <w:tabs>
                <w:tab w:val="left" w:pos="3135"/>
              </w:tabs>
            </w:pPr>
            <w:r>
              <w:t>Diabetes incidence per 100 people</w:t>
            </w:r>
          </w:p>
        </w:tc>
        <w:tc>
          <w:tcPr>
            <w:tcW w:w="1879" w:type="dxa"/>
          </w:tcPr>
          <w:p w14:paraId="104294F8" w14:textId="364CC2E8" w:rsidR="008A44D9" w:rsidRDefault="008A44D9" w:rsidP="008A44D9">
            <w:pPr>
              <w:tabs>
                <w:tab w:val="left" w:pos="3135"/>
              </w:tabs>
            </w:pPr>
            <w:r>
              <w:t>Diabetes Incidence per 100 person-years</w:t>
            </w:r>
          </w:p>
        </w:tc>
      </w:tr>
      <w:tr w:rsidR="008A44D9" w14:paraId="4B71D67B" w14:textId="77777777" w:rsidTr="008A44D9">
        <w:tc>
          <w:tcPr>
            <w:tcW w:w="1878" w:type="dxa"/>
          </w:tcPr>
          <w:p w14:paraId="3B1C69C3" w14:textId="7CC76AA5" w:rsidR="008A44D9" w:rsidRDefault="008A44D9" w:rsidP="008A44D9">
            <w:pPr>
              <w:tabs>
                <w:tab w:val="left" w:pos="3135"/>
              </w:tabs>
            </w:pPr>
            <w:r>
              <w:t>Assigned to exercise</w:t>
            </w:r>
          </w:p>
        </w:tc>
        <w:tc>
          <w:tcPr>
            <w:tcW w:w="1879" w:type="dxa"/>
          </w:tcPr>
          <w:p w14:paraId="4C12397A" w14:textId="16A207EE" w:rsidR="008A44D9" w:rsidRDefault="008A44D9" w:rsidP="008A44D9">
            <w:pPr>
              <w:tabs>
                <w:tab w:val="left" w:pos="3135"/>
              </w:tabs>
            </w:pPr>
            <w:r>
              <w:t>1750</w:t>
            </w:r>
          </w:p>
        </w:tc>
        <w:tc>
          <w:tcPr>
            <w:tcW w:w="1879" w:type="dxa"/>
          </w:tcPr>
          <w:p w14:paraId="7233DCC7" w14:textId="15CBD64D" w:rsidR="008A44D9" w:rsidRDefault="008A44D9" w:rsidP="008A44D9">
            <w:pPr>
              <w:tabs>
                <w:tab w:val="left" w:pos="3135"/>
              </w:tabs>
            </w:pPr>
            <w:r>
              <w:t>53</w:t>
            </w:r>
          </w:p>
        </w:tc>
        <w:tc>
          <w:tcPr>
            <w:tcW w:w="1879" w:type="dxa"/>
          </w:tcPr>
          <w:p w14:paraId="4AA9A7DE" w14:textId="3A37C9CE" w:rsidR="008A44D9" w:rsidRDefault="008A44D9" w:rsidP="008A44D9">
            <w:pPr>
              <w:tabs>
                <w:tab w:val="left" w:pos="3135"/>
              </w:tabs>
            </w:pPr>
            <w:r>
              <w:t>3.0</w:t>
            </w:r>
          </w:p>
        </w:tc>
        <w:tc>
          <w:tcPr>
            <w:tcW w:w="1879" w:type="dxa"/>
          </w:tcPr>
          <w:p w14:paraId="6999C6F0" w14:textId="2F7FC766" w:rsidR="008A44D9" w:rsidRDefault="008A44D9" w:rsidP="008A44D9">
            <w:pPr>
              <w:tabs>
                <w:tab w:val="left" w:pos="3135"/>
              </w:tabs>
            </w:pPr>
            <w:r>
              <w:t>6.5</w:t>
            </w:r>
          </w:p>
        </w:tc>
      </w:tr>
      <w:tr w:rsidR="008A44D9" w14:paraId="44265046" w14:textId="77777777" w:rsidTr="008A44D9">
        <w:tc>
          <w:tcPr>
            <w:tcW w:w="1878" w:type="dxa"/>
          </w:tcPr>
          <w:p w14:paraId="693DF8BC" w14:textId="10FF4C69" w:rsidR="008A44D9" w:rsidRDefault="008A44D9" w:rsidP="008A44D9">
            <w:pPr>
              <w:tabs>
                <w:tab w:val="left" w:pos="3135"/>
              </w:tabs>
            </w:pPr>
            <w:r>
              <w:t>Assigned to no treatment</w:t>
            </w:r>
          </w:p>
        </w:tc>
        <w:tc>
          <w:tcPr>
            <w:tcW w:w="1879" w:type="dxa"/>
          </w:tcPr>
          <w:p w14:paraId="097C2C27" w14:textId="10B8C2AB" w:rsidR="008A44D9" w:rsidRDefault="008A44D9" w:rsidP="008A44D9">
            <w:pPr>
              <w:tabs>
                <w:tab w:val="left" w:pos="3135"/>
              </w:tabs>
            </w:pPr>
            <w:r>
              <w:t>1750</w:t>
            </w:r>
          </w:p>
        </w:tc>
        <w:tc>
          <w:tcPr>
            <w:tcW w:w="1879" w:type="dxa"/>
          </w:tcPr>
          <w:p w14:paraId="7BB67E33" w14:textId="71415A82" w:rsidR="008A44D9" w:rsidRDefault="008A44D9" w:rsidP="008A44D9">
            <w:pPr>
              <w:tabs>
                <w:tab w:val="left" w:pos="3135"/>
              </w:tabs>
            </w:pPr>
            <w:r>
              <w:t>77</w:t>
            </w:r>
          </w:p>
        </w:tc>
        <w:tc>
          <w:tcPr>
            <w:tcW w:w="1879" w:type="dxa"/>
          </w:tcPr>
          <w:p w14:paraId="231466E9" w14:textId="73AD48C9" w:rsidR="008A44D9" w:rsidRDefault="008A44D9" w:rsidP="008A44D9">
            <w:pPr>
              <w:tabs>
                <w:tab w:val="left" w:pos="3135"/>
              </w:tabs>
            </w:pPr>
            <w:r>
              <w:t>4.4</w:t>
            </w:r>
          </w:p>
        </w:tc>
        <w:tc>
          <w:tcPr>
            <w:tcW w:w="1879" w:type="dxa"/>
          </w:tcPr>
          <w:p w14:paraId="60BCC033" w14:textId="26AA106C" w:rsidR="008A44D9" w:rsidRDefault="008A44D9" w:rsidP="008A44D9">
            <w:pPr>
              <w:tabs>
                <w:tab w:val="left" w:pos="3135"/>
              </w:tabs>
            </w:pPr>
            <w:r>
              <w:t>8.7</w:t>
            </w:r>
          </w:p>
        </w:tc>
      </w:tr>
    </w:tbl>
    <w:p w14:paraId="2697B262" w14:textId="791D1A10" w:rsidR="008A44D9" w:rsidRDefault="008A44D9" w:rsidP="008A44D9">
      <w:pPr>
        <w:tabs>
          <w:tab w:val="left" w:pos="3135"/>
        </w:tabs>
      </w:pPr>
    </w:p>
    <w:p w14:paraId="73689564" w14:textId="7E527E87" w:rsidR="008A44D9" w:rsidRDefault="008A44D9" w:rsidP="008A44D9">
      <w:pPr>
        <w:pStyle w:val="ListParagraph"/>
        <w:numPr>
          <w:ilvl w:val="0"/>
          <w:numId w:val="6"/>
        </w:numPr>
        <w:tabs>
          <w:tab w:val="left" w:pos="3135"/>
        </w:tabs>
      </w:pPr>
      <w:r w:rsidRPr="008A44D9">
        <w:t>(2 marks) Calculate the relative risk of diabetes, comparing participants who were assigned to the exercise program with participants who were assigned to no treatment. Give a one sentence interpretation of your estimate. [Note: Use the diabetes incidences per 100 person-years for this calculation.]</w:t>
      </w:r>
    </w:p>
    <w:p w14:paraId="57D4BB1D" w14:textId="0F8ED259" w:rsidR="0072053C" w:rsidRDefault="0072053C" w:rsidP="0072053C">
      <w:pPr>
        <w:pStyle w:val="ListParagraph"/>
        <w:numPr>
          <w:ilvl w:val="1"/>
          <w:numId w:val="6"/>
        </w:numPr>
        <w:tabs>
          <w:tab w:val="left" w:pos="3135"/>
        </w:tabs>
      </w:pPr>
      <m:oMath>
        <m:r>
          <w:rPr>
            <w:rFonts w:ascii="Cambria Math" w:hAnsi="Cambria Math"/>
          </w:rPr>
          <m:t>RR=</m:t>
        </m:r>
        <m:f>
          <m:fPr>
            <m:ctrlPr>
              <w:rPr>
                <w:rFonts w:ascii="Cambria Math" w:hAnsi="Cambria Math"/>
                <w:i/>
              </w:rPr>
            </m:ctrlPr>
          </m:fPr>
          <m:num>
            <m:r>
              <w:rPr>
                <w:rFonts w:ascii="Cambria Math" w:hAnsi="Cambria Math"/>
              </w:rPr>
              <m:t>6.5</m:t>
            </m:r>
          </m:num>
          <m:den>
            <m:r>
              <w:rPr>
                <w:rFonts w:ascii="Cambria Math" w:hAnsi="Cambria Math"/>
              </w:rPr>
              <m:t>8.7</m:t>
            </m:r>
          </m:den>
        </m:f>
        <m:r>
          <w:rPr>
            <w:rFonts w:ascii="Cambria Math" w:hAnsi="Cambria Math"/>
          </w:rPr>
          <m:t>=0.</m:t>
        </m:r>
        <m:r>
          <w:rPr>
            <w:rFonts w:ascii="Cambria Math" w:hAnsi="Cambria Math"/>
          </w:rPr>
          <m:t>747</m:t>
        </m:r>
      </m:oMath>
      <w:r>
        <w:rPr>
          <w:rFonts w:eastAsiaTheme="minorEastAsia"/>
        </w:rPr>
        <w:t xml:space="preserve"> </w:t>
      </w:r>
      <w:r w:rsidR="00C401E3">
        <w:rPr>
          <w:rFonts w:eastAsiaTheme="minorEastAsia"/>
        </w:rPr>
        <w:t>meaning that participants assigned to the exercise group were 0.</w:t>
      </w:r>
      <w:r w:rsidR="00614868">
        <w:rPr>
          <w:rFonts w:eastAsiaTheme="minorEastAsia"/>
        </w:rPr>
        <w:t>747</w:t>
      </w:r>
      <w:r w:rsidR="00C401E3">
        <w:rPr>
          <w:rFonts w:eastAsiaTheme="minorEastAsia"/>
        </w:rPr>
        <w:t xml:space="preserve"> times as likely to develop diabetes compared to participants who </w:t>
      </w:r>
      <w:r w:rsidR="00614868">
        <w:rPr>
          <w:rFonts w:eastAsiaTheme="minorEastAsia"/>
        </w:rPr>
        <w:t>were assigned to the group without treatment</w:t>
      </w:r>
      <w:r w:rsidR="00C401E3">
        <w:rPr>
          <w:rFonts w:eastAsiaTheme="minorEastAsia"/>
        </w:rPr>
        <w:t>.</w:t>
      </w:r>
      <w:r>
        <w:rPr>
          <w:rFonts w:eastAsiaTheme="minorEastAsia"/>
        </w:rPr>
        <w:t xml:space="preserve"> </w:t>
      </w:r>
    </w:p>
    <w:p w14:paraId="181FAF9C" w14:textId="25320CB2" w:rsidR="008A44D9" w:rsidRDefault="008A44D9" w:rsidP="008A44D9">
      <w:pPr>
        <w:pStyle w:val="ListParagraph"/>
        <w:numPr>
          <w:ilvl w:val="0"/>
          <w:numId w:val="6"/>
        </w:numPr>
        <w:tabs>
          <w:tab w:val="left" w:pos="3135"/>
        </w:tabs>
      </w:pPr>
      <w:r w:rsidRPr="008A44D9">
        <w:t>(4 marks) For each of the following statements determine whether it is more likely to compromise the internal or external validity of the study. Give a one sentence justification of your</w:t>
      </w:r>
      <w:r w:rsidR="002B7FC3">
        <w:t xml:space="preserve"> </w:t>
      </w:r>
      <w:r w:rsidRPr="008A44D9">
        <w:t>choice for each.</w:t>
      </w:r>
    </w:p>
    <w:p w14:paraId="5A32E19D" w14:textId="77777777" w:rsidR="008A44D9" w:rsidRDefault="008A44D9" w:rsidP="008A44D9">
      <w:pPr>
        <w:pStyle w:val="ListParagraph"/>
        <w:numPr>
          <w:ilvl w:val="0"/>
          <w:numId w:val="7"/>
        </w:numPr>
        <w:tabs>
          <w:tab w:val="left" w:pos="3135"/>
        </w:tabs>
      </w:pPr>
      <w:r w:rsidRPr="008A44D9">
        <w:t>The possibility of non-adherence with the scheduled exercise program.</w:t>
      </w:r>
    </w:p>
    <w:p w14:paraId="62FD7A26" w14:textId="7C171BD2" w:rsidR="00C401E3" w:rsidRDefault="00882B04" w:rsidP="00C401E3">
      <w:pPr>
        <w:pStyle w:val="ListParagraph"/>
        <w:numPr>
          <w:ilvl w:val="1"/>
          <w:numId w:val="7"/>
        </w:numPr>
        <w:tabs>
          <w:tab w:val="left" w:pos="3135"/>
        </w:tabs>
      </w:pPr>
      <w:r>
        <w:t xml:space="preserve">This will compromise the study’s internal validity since if the participants are not actively engaging in the exercise program, we would not be able to conclude whether exercise </w:t>
      </w:r>
      <w:r w:rsidR="00F20CA2">
        <w:t xml:space="preserve">(or lack of) </w:t>
      </w:r>
      <w:r>
        <w:t xml:space="preserve">or some alternative reason </w:t>
      </w:r>
      <w:r w:rsidR="00A43376">
        <w:t>is associated with</w:t>
      </w:r>
      <w:r>
        <w:t xml:space="preserve"> the development of diabetes.</w:t>
      </w:r>
    </w:p>
    <w:p w14:paraId="6180B6CF" w14:textId="213AACA2" w:rsidR="008A44D9" w:rsidRDefault="008A44D9" w:rsidP="008A44D9">
      <w:pPr>
        <w:pStyle w:val="ListParagraph"/>
        <w:numPr>
          <w:ilvl w:val="0"/>
          <w:numId w:val="7"/>
        </w:numPr>
        <w:tabs>
          <w:tab w:val="left" w:pos="3135"/>
        </w:tabs>
      </w:pPr>
      <w:r w:rsidRPr="008A44D9">
        <w:t>Frequent contacts from study personnel to encourage compliance with exercise.</w:t>
      </w:r>
    </w:p>
    <w:p w14:paraId="3493B2AF" w14:textId="0BD09077" w:rsidR="00C401E3" w:rsidRDefault="00E352A2" w:rsidP="00C401E3">
      <w:pPr>
        <w:pStyle w:val="ListParagraph"/>
        <w:numPr>
          <w:ilvl w:val="1"/>
          <w:numId w:val="7"/>
        </w:numPr>
        <w:tabs>
          <w:tab w:val="left" w:pos="3135"/>
        </w:tabs>
      </w:pPr>
      <w:r>
        <w:lastRenderedPageBreak/>
        <w:t xml:space="preserve">This could compromise </w:t>
      </w:r>
      <w:r w:rsidR="00A43376">
        <w:t>internal</w:t>
      </w:r>
      <w:r>
        <w:t xml:space="preserve"> validity by causing </w:t>
      </w:r>
      <w:r w:rsidR="00A43376">
        <w:t xml:space="preserve">some participants in </w:t>
      </w:r>
      <w:r>
        <w:t xml:space="preserve">the exercise group to behave in a way that was not expected from the initial study behaviour </w:t>
      </w:r>
      <w:r w:rsidR="00A43376">
        <w:t>such as greatly increasing the workout routine which would mean the study conclusions do not reflect the true effect of the intervention</w:t>
      </w:r>
      <w:r>
        <w:t>.</w:t>
      </w:r>
    </w:p>
    <w:p w14:paraId="5DAA419A" w14:textId="2940C35E" w:rsidR="008A44D9" w:rsidRDefault="008A44D9" w:rsidP="008A44D9">
      <w:pPr>
        <w:pStyle w:val="ListParagraph"/>
        <w:numPr>
          <w:ilvl w:val="0"/>
          <w:numId w:val="7"/>
        </w:numPr>
        <w:tabs>
          <w:tab w:val="left" w:pos="3135"/>
        </w:tabs>
      </w:pPr>
      <w:r w:rsidRPr="008A44D9">
        <w:t>Exclusion of people with a history of heart failure.</w:t>
      </w:r>
    </w:p>
    <w:p w14:paraId="6AB3EDDE" w14:textId="2A0DA59C" w:rsidR="00C401E3" w:rsidRDefault="00614868" w:rsidP="00C401E3">
      <w:pPr>
        <w:pStyle w:val="ListParagraph"/>
        <w:numPr>
          <w:ilvl w:val="1"/>
          <w:numId w:val="7"/>
        </w:numPr>
        <w:tabs>
          <w:tab w:val="left" w:pos="3135"/>
        </w:tabs>
      </w:pPr>
      <w:r>
        <w:t xml:space="preserve">This could compromise external validity as excluding too many groups may have the opposite effect as intended and instead make the study conclusions </w:t>
      </w:r>
      <w:r w:rsidR="008F1463">
        <w:t>not applicable to the general population.</w:t>
      </w:r>
    </w:p>
    <w:p w14:paraId="5CBA3BB9" w14:textId="3143DF98" w:rsidR="008A44D9" w:rsidRDefault="008A44D9" w:rsidP="008A44D9">
      <w:pPr>
        <w:pStyle w:val="ListParagraph"/>
        <w:numPr>
          <w:ilvl w:val="0"/>
          <w:numId w:val="7"/>
        </w:numPr>
        <w:tabs>
          <w:tab w:val="left" w:pos="3135"/>
        </w:tabs>
      </w:pPr>
      <w:r w:rsidRPr="008A44D9">
        <w:t>Inadvertent unblinding of research physicians by participants reporting their randomization status</w:t>
      </w:r>
      <w:r w:rsidR="005D55B7">
        <w:t xml:space="preserve"> </w:t>
      </w:r>
      <w:r w:rsidRPr="008A44D9">
        <w:t>during annual study visits.</w:t>
      </w:r>
    </w:p>
    <w:p w14:paraId="13E59141" w14:textId="6B8DB048" w:rsidR="00C401E3" w:rsidRDefault="00882B04" w:rsidP="00C401E3">
      <w:pPr>
        <w:pStyle w:val="ListParagraph"/>
        <w:numPr>
          <w:ilvl w:val="1"/>
          <w:numId w:val="7"/>
        </w:numPr>
        <w:tabs>
          <w:tab w:val="left" w:pos="3135"/>
        </w:tabs>
      </w:pPr>
      <w:r>
        <w:t xml:space="preserve">this would compromise the </w:t>
      </w:r>
      <w:r w:rsidR="00A43376">
        <w:t>internal validity of the study as physicians could unknowingly change</w:t>
      </w:r>
      <w:r w:rsidR="002179B3">
        <w:t xml:space="preserve"> results or introduce bias to</w:t>
      </w:r>
      <w:r w:rsidR="00A43376">
        <w:t xml:space="preserve"> results by behaving in a certain way towards people in different groups which would </w:t>
      </w:r>
      <w:r w:rsidR="00B73316">
        <w:t>impact the true effect of the study</w:t>
      </w:r>
      <w:r w:rsidR="00A43376">
        <w:t>.</w:t>
      </w:r>
    </w:p>
    <w:p w14:paraId="14AE7BBA" w14:textId="5BD91690" w:rsidR="008A44D9" w:rsidRDefault="008A44D9" w:rsidP="008A44D9">
      <w:pPr>
        <w:pStyle w:val="ListParagraph"/>
        <w:numPr>
          <w:ilvl w:val="0"/>
          <w:numId w:val="6"/>
        </w:numPr>
        <w:tabs>
          <w:tab w:val="left" w:pos="3135"/>
        </w:tabs>
      </w:pPr>
      <w:r w:rsidRPr="008A44D9">
        <w:t>(2 marks) Approximately how many people similar to those in the trial would need to be treated with the exercise program to prevent one instance of diabetes over a median of 5 years of follow-up? Note: Use the diabetes incidences per 100 people for this calculation.</w:t>
      </w:r>
    </w:p>
    <w:p w14:paraId="2115EA46" w14:textId="6A3BF00D" w:rsidR="005C30BF" w:rsidRDefault="005C30BF" w:rsidP="005C30BF">
      <w:pPr>
        <w:pStyle w:val="ListParagraph"/>
        <w:numPr>
          <w:ilvl w:val="1"/>
          <w:numId w:val="6"/>
        </w:numPr>
        <w:tabs>
          <w:tab w:val="left" w:pos="3135"/>
        </w:tabs>
      </w:pPr>
      <w:r>
        <w:t>To number of subjects who need to be given the treatment to prevent a single occurrence is the Number Needed to Treat (NNT)</w:t>
      </w:r>
      <w:r>
        <w:br/>
      </w:r>
      <m:oMathPara>
        <m:oMath>
          <m:r>
            <w:rPr>
              <w:rFonts w:ascii="Cambria Math" w:hAnsi="Cambria Math"/>
            </w:rPr>
            <m:t>NNT=</m:t>
          </m:r>
          <m:f>
            <m:fPr>
              <m:ctrlPr>
                <w:rPr>
                  <w:rFonts w:ascii="Cambria Math" w:hAnsi="Cambria Math"/>
                  <w:i/>
                </w:rPr>
              </m:ctrlPr>
            </m:fPr>
            <m:num>
              <m:r>
                <w:rPr>
                  <w:rFonts w:ascii="Cambria Math" w:hAnsi="Cambria Math"/>
                </w:rPr>
                <m:t>1</m:t>
              </m:r>
            </m:num>
            <m:den>
              <m:r>
                <w:rPr>
                  <w:rFonts w:ascii="Cambria Math" w:hAnsi="Cambria Math"/>
                </w:rPr>
                <m:t>Risk Difference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begChr m:val="["/>
                  <m:endChr m:val="]"/>
                  <m:ctrlPr>
                    <w:rPr>
                      <w:rFonts w:ascii="Cambria Math" w:hAnsi="Cambria Math"/>
                      <w:i/>
                    </w:rPr>
                  </m:ctrlPr>
                </m:dPr>
                <m:e>
                  <m:r>
                    <w:rPr>
                      <w:rFonts w:ascii="Cambria Math" w:hAnsi="Cambria Math"/>
                    </w:rPr>
                    <m:t>D+</m:t>
                  </m:r>
                </m:e>
                <m:e>
                  <m:r>
                    <w:rPr>
                      <w:rFonts w:ascii="Cambria Math" w:hAnsi="Cambria Math"/>
                    </w:rPr>
                    <m:t>E-</m:t>
                  </m:r>
                </m:e>
              </m:d>
              <m:r>
                <w:rPr>
                  <w:rFonts w:ascii="Cambria Math" w:hAnsi="Cambria Math"/>
                </w:rPr>
                <m:t>-P[D+|E+]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4.4-3.0</m:t>
              </m:r>
            </m:den>
          </m:f>
          <m:r>
            <w:rPr>
              <w:rFonts w:ascii="Cambria Math" w:eastAsiaTheme="minorEastAsia" w:hAnsi="Cambria Math"/>
            </w:rPr>
            <m:t>=</m:t>
          </m:r>
          <m:r>
            <w:rPr>
              <w:rFonts w:ascii="Cambria Math" w:eastAsiaTheme="minorEastAsia" w:hAnsi="Cambria Math"/>
            </w:rPr>
            <m:t>0.714</m:t>
          </m:r>
        </m:oMath>
      </m:oMathPara>
    </w:p>
    <w:p w14:paraId="0CB8610C" w14:textId="2BEEE480" w:rsidR="008A44D9" w:rsidRDefault="008A44D9" w:rsidP="008A44D9">
      <w:pPr>
        <w:pStyle w:val="ListParagraph"/>
        <w:numPr>
          <w:ilvl w:val="0"/>
          <w:numId w:val="6"/>
        </w:numPr>
        <w:tabs>
          <w:tab w:val="left" w:pos="3135"/>
        </w:tabs>
      </w:pPr>
      <w:r w:rsidRPr="008A44D9">
        <w:t>(5 marks) The investigators are concerned about the possibility of low adherence in the exercise group. A secondary analysis of the trial data reveals that only 1105 (63%) of participants assigned</w:t>
      </w:r>
      <w:r>
        <w:t xml:space="preserve"> </w:t>
      </w:r>
      <w:r w:rsidRPr="008A44D9">
        <w:t xml:space="preserve">to the exercise program maintained compliance with this program during the trial. There were 28 diabetes cases among these compliers. Moreover, among the 1750 participants assigned to no treatment, 260 reported initiating a regular exercise program on their own during the trial period. There were 8 diabetes cases diagnosed among these noncompliers. </w:t>
      </w:r>
    </w:p>
    <w:p w14:paraId="4AB0F951" w14:textId="77777777" w:rsidR="004C4C98" w:rsidRDefault="008A44D9" w:rsidP="004C4C98">
      <w:pPr>
        <w:tabs>
          <w:tab w:val="left" w:pos="3135"/>
        </w:tabs>
        <w:ind w:left="360"/>
      </w:pPr>
      <w:r w:rsidRPr="008A44D9">
        <w:t>Based on the information given above, estimate relative risk of diabetes using both an intention to treat (ITT) and a per protocol (PP) analyses. Discuss reasons for differences between the two estimates. Note: Use the diabetes incidences per 100 people for this calculation.</w:t>
      </w:r>
    </w:p>
    <w:tbl>
      <w:tblPr>
        <w:tblStyle w:val="TableGrid"/>
        <w:tblW w:w="0" w:type="auto"/>
        <w:tblInd w:w="360" w:type="dxa"/>
        <w:tblLook w:val="04A0" w:firstRow="1" w:lastRow="0" w:firstColumn="1" w:lastColumn="0" w:noHBand="0" w:noVBand="1"/>
      </w:tblPr>
      <w:tblGrid>
        <w:gridCol w:w="2259"/>
        <w:gridCol w:w="2257"/>
        <w:gridCol w:w="2260"/>
        <w:gridCol w:w="2258"/>
      </w:tblGrid>
      <w:tr w:rsidR="004C4C98" w14:paraId="2C82142D" w14:textId="77777777" w:rsidTr="00EE7D31">
        <w:tc>
          <w:tcPr>
            <w:tcW w:w="4516" w:type="dxa"/>
            <w:gridSpan w:val="2"/>
          </w:tcPr>
          <w:p w14:paraId="025977D0" w14:textId="77777777" w:rsidR="004C4C98" w:rsidRDefault="004C4C98" w:rsidP="00EE7D31">
            <w:pPr>
              <w:tabs>
                <w:tab w:val="left" w:pos="3135"/>
              </w:tabs>
              <w:jc w:val="center"/>
            </w:pPr>
            <w:r>
              <w:t>Assigned to Exercise</w:t>
            </w:r>
          </w:p>
        </w:tc>
        <w:tc>
          <w:tcPr>
            <w:tcW w:w="4518" w:type="dxa"/>
            <w:gridSpan w:val="2"/>
          </w:tcPr>
          <w:p w14:paraId="3D5622CE" w14:textId="77777777" w:rsidR="004C4C98" w:rsidRDefault="004C4C98" w:rsidP="00EE7D31">
            <w:pPr>
              <w:tabs>
                <w:tab w:val="left" w:pos="3135"/>
              </w:tabs>
              <w:jc w:val="center"/>
            </w:pPr>
            <w:r>
              <w:t>Assigned to No Treatment</w:t>
            </w:r>
          </w:p>
        </w:tc>
      </w:tr>
      <w:tr w:rsidR="004C4C98" w14:paraId="50F3CB93" w14:textId="77777777" w:rsidTr="00EE7D31">
        <w:tc>
          <w:tcPr>
            <w:tcW w:w="2259" w:type="dxa"/>
          </w:tcPr>
          <w:p w14:paraId="154CDCF0" w14:textId="77777777" w:rsidR="004C4C98" w:rsidRDefault="004C4C98" w:rsidP="00EE7D31">
            <w:pPr>
              <w:tabs>
                <w:tab w:val="left" w:pos="3135"/>
              </w:tabs>
              <w:jc w:val="center"/>
            </w:pPr>
            <w:r>
              <w:t>Compliers</w:t>
            </w:r>
          </w:p>
        </w:tc>
        <w:tc>
          <w:tcPr>
            <w:tcW w:w="2257" w:type="dxa"/>
          </w:tcPr>
          <w:p w14:paraId="40C4ADD1" w14:textId="77777777" w:rsidR="004C4C98" w:rsidRDefault="004C4C98" w:rsidP="00EE7D31">
            <w:pPr>
              <w:tabs>
                <w:tab w:val="left" w:pos="3135"/>
              </w:tabs>
              <w:jc w:val="center"/>
            </w:pPr>
            <w:r>
              <w:t>Non-compliers</w:t>
            </w:r>
          </w:p>
        </w:tc>
        <w:tc>
          <w:tcPr>
            <w:tcW w:w="2260" w:type="dxa"/>
          </w:tcPr>
          <w:p w14:paraId="544D0178" w14:textId="77777777" w:rsidR="004C4C98" w:rsidRDefault="004C4C98" w:rsidP="00EE7D31">
            <w:pPr>
              <w:tabs>
                <w:tab w:val="left" w:pos="3135"/>
              </w:tabs>
              <w:jc w:val="center"/>
            </w:pPr>
            <w:r>
              <w:t>Compliers</w:t>
            </w:r>
          </w:p>
        </w:tc>
        <w:tc>
          <w:tcPr>
            <w:tcW w:w="2258" w:type="dxa"/>
          </w:tcPr>
          <w:p w14:paraId="293E2A91" w14:textId="77777777" w:rsidR="004C4C98" w:rsidRDefault="004C4C98" w:rsidP="00EE7D31">
            <w:pPr>
              <w:tabs>
                <w:tab w:val="left" w:pos="3135"/>
              </w:tabs>
              <w:jc w:val="center"/>
            </w:pPr>
            <w:r>
              <w:t>Non-compliers</w:t>
            </w:r>
          </w:p>
        </w:tc>
      </w:tr>
      <w:tr w:rsidR="004C4C98" w14:paraId="680854DE" w14:textId="77777777" w:rsidTr="00EE7D31">
        <w:tc>
          <w:tcPr>
            <w:tcW w:w="2259" w:type="dxa"/>
          </w:tcPr>
          <w:p w14:paraId="33D5AA82" w14:textId="77777777" w:rsidR="004C4C98" w:rsidRDefault="004C4C98" w:rsidP="00EE7D31">
            <w:pPr>
              <w:tabs>
                <w:tab w:val="left" w:pos="3135"/>
              </w:tabs>
              <w:jc w:val="center"/>
            </w:pPr>
            <w:r>
              <w:t>1105</w:t>
            </w:r>
          </w:p>
        </w:tc>
        <w:tc>
          <w:tcPr>
            <w:tcW w:w="2257" w:type="dxa"/>
          </w:tcPr>
          <w:p w14:paraId="26FB0A7B" w14:textId="77777777" w:rsidR="004C4C98" w:rsidRDefault="004C4C98" w:rsidP="00EE7D31">
            <w:pPr>
              <w:tabs>
                <w:tab w:val="left" w:pos="3135"/>
              </w:tabs>
              <w:jc w:val="center"/>
            </w:pPr>
            <w:r>
              <w:t>645</w:t>
            </w:r>
          </w:p>
        </w:tc>
        <w:tc>
          <w:tcPr>
            <w:tcW w:w="2260" w:type="dxa"/>
          </w:tcPr>
          <w:p w14:paraId="07CDCE94" w14:textId="77777777" w:rsidR="004C4C98" w:rsidRDefault="004C4C98" w:rsidP="00EE7D31">
            <w:pPr>
              <w:tabs>
                <w:tab w:val="left" w:pos="3135"/>
              </w:tabs>
              <w:jc w:val="center"/>
            </w:pPr>
            <w:r>
              <w:t>1490</w:t>
            </w:r>
          </w:p>
        </w:tc>
        <w:tc>
          <w:tcPr>
            <w:tcW w:w="2258" w:type="dxa"/>
          </w:tcPr>
          <w:p w14:paraId="7D7AB896" w14:textId="77777777" w:rsidR="004C4C98" w:rsidRDefault="004C4C98" w:rsidP="00EE7D31">
            <w:pPr>
              <w:tabs>
                <w:tab w:val="left" w:pos="3135"/>
              </w:tabs>
              <w:jc w:val="center"/>
            </w:pPr>
            <w:r>
              <w:t>260</w:t>
            </w:r>
          </w:p>
        </w:tc>
      </w:tr>
      <w:tr w:rsidR="004C4C98" w14:paraId="3F4CFEF5" w14:textId="77777777" w:rsidTr="00EE7D31">
        <w:tc>
          <w:tcPr>
            <w:tcW w:w="4516" w:type="dxa"/>
            <w:gridSpan w:val="2"/>
          </w:tcPr>
          <w:p w14:paraId="22ACA496" w14:textId="77777777" w:rsidR="004C4C98" w:rsidRDefault="004C4C98" w:rsidP="00EE7D31">
            <w:pPr>
              <w:tabs>
                <w:tab w:val="left" w:pos="3135"/>
              </w:tabs>
              <w:jc w:val="center"/>
            </w:pPr>
            <w:r>
              <w:t>28 developed diabetes</w:t>
            </w:r>
          </w:p>
        </w:tc>
        <w:tc>
          <w:tcPr>
            <w:tcW w:w="4518" w:type="dxa"/>
            <w:gridSpan w:val="2"/>
          </w:tcPr>
          <w:p w14:paraId="5432E376" w14:textId="77777777" w:rsidR="004C4C98" w:rsidRDefault="004C4C98" w:rsidP="00EE7D31">
            <w:pPr>
              <w:tabs>
                <w:tab w:val="left" w:pos="3135"/>
              </w:tabs>
              <w:jc w:val="center"/>
            </w:pPr>
            <w:r>
              <w:t>8 developed diabetes</w:t>
            </w:r>
          </w:p>
        </w:tc>
      </w:tr>
    </w:tbl>
    <w:p w14:paraId="4B3BD055" w14:textId="6D4E93C7" w:rsidR="004C4C98" w:rsidRDefault="00337966" w:rsidP="008A44D9">
      <w:pPr>
        <w:tabs>
          <w:tab w:val="left" w:pos="3135"/>
        </w:tabs>
        <w:ind w:left="360"/>
      </w:pPr>
      <w:r>
        <w:t>ITT:</w:t>
      </w:r>
      <m:oMath>
        <m:r>
          <w:rPr>
            <w:rFonts w:ascii="Cambria Math" w:hAnsi="Cambria Math"/>
          </w:rPr>
          <m:t xml:space="preserve"> </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58/1750</m:t>
            </m:r>
            <m:ctrlPr>
              <w:rPr>
                <w:rFonts w:ascii="Cambria Math" w:hAnsi="Cambria Math"/>
                <w:i/>
              </w:rPr>
            </m:ctrlPr>
          </m:num>
          <m:den>
            <m:r>
              <w:rPr>
                <w:rFonts w:ascii="Cambria Math" w:hAnsi="Cambria Math"/>
              </w:rPr>
              <m:t>77/1750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4.4</m:t>
            </m:r>
          </m:den>
        </m:f>
        <m:r>
          <w:rPr>
            <w:rFonts w:ascii="Cambria Math" w:eastAsiaTheme="minorEastAsia" w:hAnsi="Cambria Math"/>
          </w:rPr>
          <m:t>=0.682</m:t>
        </m:r>
      </m:oMath>
    </w:p>
    <w:p w14:paraId="252B9DCB" w14:textId="77777777" w:rsidR="00D92758" w:rsidRDefault="00337966" w:rsidP="00D92758">
      <w:pPr>
        <w:tabs>
          <w:tab w:val="left" w:pos="3135"/>
        </w:tabs>
        <w:ind w:left="360"/>
        <w:rPr>
          <w:rFonts w:eastAsiaTheme="minorEastAsia"/>
        </w:rPr>
      </w:pPr>
      <w:r>
        <w:t>PP:</w:t>
      </w:r>
      <w:r>
        <w:t xml:space="preserve"> </w:t>
      </w:r>
      <w:r w:rsidR="00166FF9">
        <w:t xml:space="preserve">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PP</m:t>
            </m:r>
          </m:sub>
        </m:sSub>
        <m:r>
          <w:rPr>
            <w:rFonts w:ascii="Cambria Math" w:hAnsi="Cambria Math"/>
          </w:rPr>
          <m:t>=</m:t>
        </m:r>
        <m:f>
          <m:fPr>
            <m:ctrlPr>
              <w:rPr>
                <w:rFonts w:ascii="Cambria Math" w:hAnsi="Cambria Math"/>
                <w:i/>
              </w:rPr>
            </m:ctrlPr>
          </m:fPr>
          <m:num>
            <m:r>
              <w:rPr>
                <w:rFonts w:ascii="Cambria Math" w:hAnsi="Cambria Math"/>
              </w:rPr>
              <m:t>28/1105</m:t>
            </m:r>
          </m:num>
          <m:den>
            <m:r>
              <w:rPr>
                <w:rFonts w:ascii="Cambria Math" w:hAnsi="Cambria Math"/>
              </w:rPr>
              <m:t>8/260</m:t>
            </m:r>
          </m:den>
        </m:f>
        <m:r>
          <w:rPr>
            <w:rFonts w:ascii="Cambria Math" w:hAnsi="Cambria Math"/>
          </w:rPr>
          <m:t>=</m:t>
        </m:r>
        <m:r>
          <w:rPr>
            <w:rFonts w:ascii="Cambria Math" w:hAnsi="Cambria Math"/>
          </w:rPr>
          <m:t>0.823529412</m:t>
        </m:r>
      </m:oMath>
    </w:p>
    <w:p w14:paraId="1E8B3A69" w14:textId="39FD4A9A" w:rsidR="00D92758" w:rsidRPr="002179B3" w:rsidRDefault="006C6311" w:rsidP="00D92758">
      <w:pPr>
        <w:tabs>
          <w:tab w:val="left" w:pos="3135"/>
        </w:tabs>
        <w:ind w:left="360"/>
        <w:rPr>
          <w:rFonts w:eastAsiaTheme="minorEastAsia"/>
        </w:rPr>
      </w:pPr>
      <w:r>
        <w:t xml:space="preserve">Using </w:t>
      </w:r>
      <w:r w:rsidR="008A65FE">
        <w:t>a</w:t>
      </w:r>
      <w:r>
        <w:t xml:space="preserve"> Per-Protocol analysis meaning</w:t>
      </w:r>
      <w:r w:rsidR="00D92758">
        <w:t xml:space="preserve"> </w:t>
      </w:r>
      <w:r>
        <w:t>only</w:t>
      </w:r>
      <w:r w:rsidR="00D92758">
        <w:t xml:space="preserve"> those who adhered to their assigned groups in a randomized control</w:t>
      </w:r>
      <w:r>
        <w:t xml:space="preserve"> trial</w:t>
      </w:r>
      <w:r>
        <w:t xml:space="preserve"> are analyzed</w:t>
      </w:r>
      <w:r w:rsidR="00D92758">
        <w:t xml:space="preserve"> </w:t>
      </w:r>
      <w:r w:rsidR="00D92758">
        <w:rPr>
          <w:color w:val="000000"/>
          <w:shd w:val="clear" w:color="auto" w:fill="FFFFFF"/>
        </w:rPr>
        <w:t xml:space="preserve">introduces bias into the analysis </w:t>
      </w:r>
      <w:r w:rsidR="00D92758">
        <w:rPr>
          <w:color w:val="000000"/>
          <w:shd w:val="clear" w:color="auto" w:fill="FFFFFF"/>
        </w:rPr>
        <w:t>because the 1:1 (or any n:k) randomization is broken.</w:t>
      </w:r>
      <w:r>
        <w:rPr>
          <w:color w:val="000000"/>
          <w:shd w:val="clear" w:color="auto" w:fill="FFFFFF"/>
        </w:rPr>
        <w:t xml:space="preserve"> Meanwhile in an I</w:t>
      </w:r>
      <w:r w:rsidR="009168AB">
        <w:rPr>
          <w:color w:val="000000"/>
          <w:shd w:val="clear" w:color="auto" w:fill="FFFFFF"/>
        </w:rPr>
        <w:t xml:space="preserve">ntention to Treat </w:t>
      </w:r>
      <w:r w:rsidR="007C4C01">
        <w:rPr>
          <w:color w:val="000000"/>
          <w:shd w:val="clear" w:color="auto" w:fill="FFFFFF"/>
        </w:rPr>
        <w:t xml:space="preserve">analysis the data may be underestimated because of the inclusion of participants that did not take the treatment </w:t>
      </w:r>
      <w:r w:rsidR="009168AB">
        <w:rPr>
          <w:color w:val="000000"/>
          <w:shd w:val="clear" w:color="auto" w:fill="FFFFFF"/>
        </w:rPr>
        <w:t xml:space="preserve">the </w:t>
      </w:r>
      <w:r w:rsidRPr="006C6311">
        <w:rPr>
          <w:color w:val="000000"/>
          <w:shd w:val="clear" w:color="auto" w:fill="FFFFFF"/>
        </w:rPr>
        <w:t xml:space="preserve">analysis will </w:t>
      </w:r>
      <w:r w:rsidR="008A65FE">
        <w:rPr>
          <w:color w:val="000000"/>
          <w:shd w:val="clear" w:color="auto" w:fill="FFFFFF"/>
        </w:rPr>
        <w:t>guarantee</w:t>
      </w:r>
      <w:r w:rsidR="009168AB">
        <w:rPr>
          <w:color w:val="000000"/>
          <w:shd w:val="clear" w:color="auto" w:fill="FFFFFF"/>
        </w:rPr>
        <w:t xml:space="preserve"> unbiased data</w:t>
      </w:r>
      <w:r w:rsidRPr="006C6311">
        <w:rPr>
          <w:color w:val="000000"/>
          <w:shd w:val="clear" w:color="auto" w:fill="FFFFFF"/>
        </w:rPr>
        <w:t xml:space="preserve"> o</w:t>
      </w:r>
      <w:r w:rsidR="009168AB">
        <w:rPr>
          <w:color w:val="000000"/>
          <w:shd w:val="clear" w:color="auto" w:fill="FFFFFF"/>
        </w:rPr>
        <w:t>n</w:t>
      </w:r>
      <w:r w:rsidRPr="006C6311">
        <w:rPr>
          <w:color w:val="000000"/>
          <w:shd w:val="clear" w:color="auto" w:fill="FFFFFF"/>
        </w:rPr>
        <w:t xml:space="preserve"> the </w:t>
      </w:r>
      <w:r w:rsidR="009168AB">
        <w:rPr>
          <w:color w:val="000000"/>
          <w:shd w:val="clear" w:color="auto" w:fill="FFFFFF"/>
        </w:rPr>
        <w:t xml:space="preserve">effect of the </w:t>
      </w:r>
      <w:r w:rsidRPr="006C6311">
        <w:rPr>
          <w:color w:val="000000"/>
          <w:shd w:val="clear" w:color="auto" w:fill="FFFFFF"/>
        </w:rPr>
        <w:t>treatment</w:t>
      </w:r>
      <w:r w:rsidR="009168AB">
        <w:rPr>
          <w:color w:val="000000"/>
          <w:shd w:val="clear" w:color="auto" w:fill="FFFFFF"/>
        </w:rPr>
        <w:t>.</w:t>
      </w:r>
      <w:r w:rsidR="008A65FE">
        <w:rPr>
          <w:color w:val="000000"/>
          <w:shd w:val="clear" w:color="auto" w:fill="FFFFFF"/>
        </w:rPr>
        <w:t xml:space="preserve"> This inclusion of participants who did not take the treatment (exercise) would explain why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ITT</m:t>
            </m:r>
          </m:sub>
        </m:sSub>
        <m:r>
          <w:rPr>
            <w:rFonts w:ascii="Cambria Math" w:hAnsi="Cambria Math"/>
          </w:rPr>
          <m:t>&lt;R</m:t>
        </m:r>
        <m:sSub>
          <m:sSubPr>
            <m:ctrlPr>
              <w:rPr>
                <w:rFonts w:ascii="Cambria Math" w:hAnsi="Cambria Math"/>
                <w:i/>
              </w:rPr>
            </m:ctrlPr>
          </m:sSubPr>
          <m:e>
            <m:r>
              <w:rPr>
                <w:rFonts w:ascii="Cambria Math" w:hAnsi="Cambria Math"/>
              </w:rPr>
              <m:t>R</m:t>
            </m:r>
          </m:e>
          <m:sub>
            <m:r>
              <w:rPr>
                <w:rFonts w:ascii="Cambria Math" w:hAnsi="Cambria Math"/>
              </w:rPr>
              <m:t>PP</m:t>
            </m:r>
          </m:sub>
        </m:sSub>
      </m:oMath>
      <w:r w:rsidR="008A65FE">
        <w:rPr>
          <w:rFonts w:eastAsiaTheme="minorEastAsia"/>
        </w:rPr>
        <w:t>.</w:t>
      </w:r>
    </w:p>
    <w:sectPr w:rsidR="00D92758" w:rsidRPr="002179B3" w:rsidSect="009C00D9">
      <w:headerReference w:type="default" r:id="rId7"/>
      <w:pgSz w:w="12240" w:h="15840" w:code="1"/>
      <w:pgMar w:top="1440" w:right="1418" w:bottom="1440" w:left="141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B0C83" w14:textId="77777777" w:rsidR="00C154D6" w:rsidRDefault="00C154D6" w:rsidP="00EA3604">
      <w:pPr>
        <w:spacing w:after="0" w:line="240" w:lineRule="auto"/>
      </w:pPr>
      <w:r>
        <w:separator/>
      </w:r>
    </w:p>
  </w:endnote>
  <w:endnote w:type="continuationSeparator" w:id="0">
    <w:p w14:paraId="501EF582" w14:textId="77777777" w:rsidR="00C154D6" w:rsidRDefault="00C154D6" w:rsidP="00EA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F7181F" w14:textId="77777777" w:rsidR="00C154D6" w:rsidRDefault="00C154D6" w:rsidP="00EA3604">
      <w:pPr>
        <w:spacing w:after="0" w:line="240" w:lineRule="auto"/>
      </w:pPr>
      <w:r>
        <w:separator/>
      </w:r>
    </w:p>
  </w:footnote>
  <w:footnote w:type="continuationSeparator" w:id="0">
    <w:p w14:paraId="28A07F5E" w14:textId="77777777" w:rsidR="00C154D6" w:rsidRDefault="00C154D6" w:rsidP="00EA3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8479B" w14:textId="6F5327AE" w:rsidR="00EA3604" w:rsidRDefault="00EA3604">
    <w:pPr>
      <w:pStyle w:val="Header"/>
      <w:jc w:val="right"/>
    </w:pPr>
    <w:r>
      <w:t xml:space="preserve">Bains </w:t>
    </w:r>
    <w:sdt>
      <w:sdtPr>
        <w:id w:val="184458767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0BB76BE" w14:textId="77777777" w:rsidR="00EA3604" w:rsidRDefault="00EA3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E4F39"/>
    <w:multiLevelType w:val="hybridMultilevel"/>
    <w:tmpl w:val="18AA8CF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F32CED"/>
    <w:multiLevelType w:val="hybridMultilevel"/>
    <w:tmpl w:val="10BAFD8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9214E51"/>
    <w:multiLevelType w:val="hybridMultilevel"/>
    <w:tmpl w:val="EA60EA58"/>
    <w:lvl w:ilvl="0" w:tplc="DA769BAE">
      <w:start w:val="7"/>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26231D"/>
    <w:multiLevelType w:val="hybridMultilevel"/>
    <w:tmpl w:val="2E4A4F9C"/>
    <w:lvl w:ilvl="0" w:tplc="2B78FA7C">
      <w:start w:val="1"/>
      <w:numFmt w:val="lowerRoman"/>
      <w:lvlText w:val="%1."/>
      <w:lvlJc w:val="left"/>
      <w:pPr>
        <w:ind w:left="1440" w:hanging="72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B127D1B"/>
    <w:multiLevelType w:val="hybridMultilevel"/>
    <w:tmpl w:val="CB6A30D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B8904F9"/>
    <w:multiLevelType w:val="hybridMultilevel"/>
    <w:tmpl w:val="902EC13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722DE6"/>
    <w:multiLevelType w:val="hybridMultilevel"/>
    <w:tmpl w:val="B74C7BE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3464E8B"/>
    <w:multiLevelType w:val="hybridMultilevel"/>
    <w:tmpl w:val="902EC13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E016F07"/>
    <w:multiLevelType w:val="hybridMultilevel"/>
    <w:tmpl w:val="535080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7"/>
  </w:num>
  <w:num w:numId="6">
    <w:abstractNumId w:val="4"/>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E8"/>
    <w:rsid w:val="00053EC9"/>
    <w:rsid w:val="000716D1"/>
    <w:rsid w:val="00083A94"/>
    <w:rsid w:val="0009645E"/>
    <w:rsid w:val="000A7BA9"/>
    <w:rsid w:val="000D6FA5"/>
    <w:rsid w:val="000E3279"/>
    <w:rsid w:val="00101322"/>
    <w:rsid w:val="00127826"/>
    <w:rsid w:val="0012786A"/>
    <w:rsid w:val="00154AE9"/>
    <w:rsid w:val="00165369"/>
    <w:rsid w:val="00166FF9"/>
    <w:rsid w:val="001D5473"/>
    <w:rsid w:val="001E0E19"/>
    <w:rsid w:val="001F2B9A"/>
    <w:rsid w:val="0020604A"/>
    <w:rsid w:val="002179B3"/>
    <w:rsid w:val="00233A97"/>
    <w:rsid w:val="00243307"/>
    <w:rsid w:val="00282CAA"/>
    <w:rsid w:val="002852A7"/>
    <w:rsid w:val="00290407"/>
    <w:rsid w:val="002B7FC3"/>
    <w:rsid w:val="002D6EBD"/>
    <w:rsid w:val="003172D0"/>
    <w:rsid w:val="00320146"/>
    <w:rsid w:val="00325477"/>
    <w:rsid w:val="00337966"/>
    <w:rsid w:val="00396275"/>
    <w:rsid w:val="003A0AF4"/>
    <w:rsid w:val="003A157B"/>
    <w:rsid w:val="003E129A"/>
    <w:rsid w:val="003E283A"/>
    <w:rsid w:val="00411D3C"/>
    <w:rsid w:val="00422BCF"/>
    <w:rsid w:val="00440FB1"/>
    <w:rsid w:val="004429E0"/>
    <w:rsid w:val="00451C10"/>
    <w:rsid w:val="004925F0"/>
    <w:rsid w:val="00494E67"/>
    <w:rsid w:val="004A27A6"/>
    <w:rsid w:val="004A706F"/>
    <w:rsid w:val="004C4C98"/>
    <w:rsid w:val="004D0AFC"/>
    <w:rsid w:val="004D1EBA"/>
    <w:rsid w:val="00500CB3"/>
    <w:rsid w:val="005364CB"/>
    <w:rsid w:val="0053694B"/>
    <w:rsid w:val="00581C0D"/>
    <w:rsid w:val="005C1485"/>
    <w:rsid w:val="005C30BF"/>
    <w:rsid w:val="005D2D13"/>
    <w:rsid w:val="005D55B7"/>
    <w:rsid w:val="00614868"/>
    <w:rsid w:val="00630FBC"/>
    <w:rsid w:val="0063645D"/>
    <w:rsid w:val="00646D56"/>
    <w:rsid w:val="00654EEC"/>
    <w:rsid w:val="00670269"/>
    <w:rsid w:val="006A1F54"/>
    <w:rsid w:val="006C06B7"/>
    <w:rsid w:val="006C6311"/>
    <w:rsid w:val="006D1CC7"/>
    <w:rsid w:val="00701850"/>
    <w:rsid w:val="00712269"/>
    <w:rsid w:val="00715E14"/>
    <w:rsid w:val="0072053C"/>
    <w:rsid w:val="00721D02"/>
    <w:rsid w:val="0076669B"/>
    <w:rsid w:val="007956DB"/>
    <w:rsid w:val="007A4DD1"/>
    <w:rsid w:val="007B2784"/>
    <w:rsid w:val="007C1D80"/>
    <w:rsid w:val="007C4C01"/>
    <w:rsid w:val="007F7B2D"/>
    <w:rsid w:val="00814567"/>
    <w:rsid w:val="00816E7D"/>
    <w:rsid w:val="008262D7"/>
    <w:rsid w:val="00836905"/>
    <w:rsid w:val="008423B1"/>
    <w:rsid w:val="0086635B"/>
    <w:rsid w:val="00882B04"/>
    <w:rsid w:val="008A44D9"/>
    <w:rsid w:val="008A65FE"/>
    <w:rsid w:val="008B7F3D"/>
    <w:rsid w:val="008C1C51"/>
    <w:rsid w:val="008F1463"/>
    <w:rsid w:val="009168AB"/>
    <w:rsid w:val="00924CE7"/>
    <w:rsid w:val="00935083"/>
    <w:rsid w:val="00954B8C"/>
    <w:rsid w:val="00961F59"/>
    <w:rsid w:val="00970C7D"/>
    <w:rsid w:val="00986FAA"/>
    <w:rsid w:val="00992D16"/>
    <w:rsid w:val="00997280"/>
    <w:rsid w:val="009A112E"/>
    <w:rsid w:val="009B1708"/>
    <w:rsid w:val="009C00D9"/>
    <w:rsid w:val="009F5D9B"/>
    <w:rsid w:val="00A03EC2"/>
    <w:rsid w:val="00A14A00"/>
    <w:rsid w:val="00A15E3D"/>
    <w:rsid w:val="00A30EDF"/>
    <w:rsid w:val="00A36B11"/>
    <w:rsid w:val="00A43376"/>
    <w:rsid w:val="00A45737"/>
    <w:rsid w:val="00A46F3B"/>
    <w:rsid w:val="00A503F1"/>
    <w:rsid w:val="00A714D6"/>
    <w:rsid w:val="00AA0421"/>
    <w:rsid w:val="00AA0487"/>
    <w:rsid w:val="00AA155E"/>
    <w:rsid w:val="00AA77C5"/>
    <w:rsid w:val="00AB79CE"/>
    <w:rsid w:val="00B32DB7"/>
    <w:rsid w:val="00B46FE6"/>
    <w:rsid w:val="00B73316"/>
    <w:rsid w:val="00B95853"/>
    <w:rsid w:val="00B96D01"/>
    <w:rsid w:val="00B970D8"/>
    <w:rsid w:val="00BB2F04"/>
    <w:rsid w:val="00BB50C4"/>
    <w:rsid w:val="00BC1CED"/>
    <w:rsid w:val="00BE46D1"/>
    <w:rsid w:val="00BF01B9"/>
    <w:rsid w:val="00BF6DC2"/>
    <w:rsid w:val="00C044B1"/>
    <w:rsid w:val="00C118A2"/>
    <w:rsid w:val="00C154D6"/>
    <w:rsid w:val="00C211E8"/>
    <w:rsid w:val="00C2345B"/>
    <w:rsid w:val="00C401E3"/>
    <w:rsid w:val="00C44F2D"/>
    <w:rsid w:val="00C97458"/>
    <w:rsid w:val="00CC0026"/>
    <w:rsid w:val="00CC43F2"/>
    <w:rsid w:val="00CE32A4"/>
    <w:rsid w:val="00CE6537"/>
    <w:rsid w:val="00CF32B6"/>
    <w:rsid w:val="00D47586"/>
    <w:rsid w:val="00D5515C"/>
    <w:rsid w:val="00D8454D"/>
    <w:rsid w:val="00D92758"/>
    <w:rsid w:val="00DA67B5"/>
    <w:rsid w:val="00DC26D1"/>
    <w:rsid w:val="00DC2E4F"/>
    <w:rsid w:val="00E33D78"/>
    <w:rsid w:val="00E352A2"/>
    <w:rsid w:val="00E620F3"/>
    <w:rsid w:val="00E6359B"/>
    <w:rsid w:val="00E952FD"/>
    <w:rsid w:val="00EA3604"/>
    <w:rsid w:val="00EC0E03"/>
    <w:rsid w:val="00EF2EA8"/>
    <w:rsid w:val="00EF5F13"/>
    <w:rsid w:val="00F145CE"/>
    <w:rsid w:val="00F20CA2"/>
    <w:rsid w:val="00F361A0"/>
    <w:rsid w:val="00F64EF0"/>
    <w:rsid w:val="00FC1413"/>
    <w:rsid w:val="00FD0AB0"/>
    <w:rsid w:val="00FD7A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4553"/>
  <w15:chartTrackingRefBased/>
  <w15:docId w15:val="{2C6F0FEB-5215-47D0-AA4B-5F1676D5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79"/>
    <w:pPr>
      <w:ind w:left="720"/>
      <w:contextualSpacing/>
    </w:pPr>
  </w:style>
  <w:style w:type="table" w:styleId="TableGrid">
    <w:name w:val="Table Grid"/>
    <w:basedOn w:val="TableNormal"/>
    <w:uiPriority w:val="39"/>
    <w:rsid w:val="000E3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706F"/>
    <w:rPr>
      <w:color w:val="808080"/>
    </w:rPr>
  </w:style>
  <w:style w:type="paragraph" w:styleId="Header">
    <w:name w:val="header"/>
    <w:basedOn w:val="Normal"/>
    <w:link w:val="HeaderChar"/>
    <w:uiPriority w:val="99"/>
    <w:unhideWhenUsed/>
    <w:rsid w:val="00EA3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604"/>
  </w:style>
  <w:style w:type="paragraph" w:styleId="Footer">
    <w:name w:val="footer"/>
    <w:basedOn w:val="Normal"/>
    <w:link w:val="FooterChar"/>
    <w:uiPriority w:val="99"/>
    <w:unhideWhenUsed/>
    <w:rsid w:val="00EA3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133841">
      <w:bodyDiv w:val="1"/>
      <w:marLeft w:val="0"/>
      <w:marRight w:val="0"/>
      <w:marTop w:val="0"/>
      <w:marBottom w:val="0"/>
      <w:divBdr>
        <w:top w:val="none" w:sz="0" w:space="0" w:color="auto"/>
        <w:left w:val="none" w:sz="0" w:space="0" w:color="auto"/>
        <w:bottom w:val="none" w:sz="0" w:space="0" w:color="auto"/>
        <w:right w:val="none" w:sz="0" w:space="0" w:color="auto"/>
      </w:divBdr>
      <w:divsChild>
        <w:div w:id="1628003551">
          <w:marLeft w:val="0"/>
          <w:marRight w:val="0"/>
          <w:marTop w:val="0"/>
          <w:marBottom w:val="0"/>
          <w:divBdr>
            <w:top w:val="none" w:sz="0" w:space="0" w:color="auto"/>
            <w:left w:val="none" w:sz="0" w:space="0" w:color="auto"/>
            <w:bottom w:val="none" w:sz="0" w:space="0" w:color="auto"/>
            <w:right w:val="none" w:sz="0" w:space="0" w:color="auto"/>
          </w:divBdr>
        </w:div>
        <w:div w:id="2072075006">
          <w:marLeft w:val="0"/>
          <w:marRight w:val="0"/>
          <w:marTop w:val="0"/>
          <w:marBottom w:val="0"/>
          <w:divBdr>
            <w:top w:val="none" w:sz="0" w:space="0" w:color="auto"/>
            <w:left w:val="none" w:sz="0" w:space="0" w:color="auto"/>
            <w:bottom w:val="none" w:sz="0" w:space="0" w:color="auto"/>
            <w:right w:val="none" w:sz="0" w:space="0" w:color="auto"/>
          </w:divBdr>
        </w:div>
        <w:div w:id="1761413034">
          <w:marLeft w:val="0"/>
          <w:marRight w:val="0"/>
          <w:marTop w:val="0"/>
          <w:marBottom w:val="0"/>
          <w:divBdr>
            <w:top w:val="none" w:sz="0" w:space="0" w:color="auto"/>
            <w:left w:val="none" w:sz="0" w:space="0" w:color="auto"/>
            <w:bottom w:val="none" w:sz="0" w:space="0" w:color="auto"/>
            <w:right w:val="none" w:sz="0" w:space="0" w:color="auto"/>
          </w:divBdr>
        </w:div>
      </w:divsChild>
    </w:div>
    <w:div w:id="525948299">
      <w:bodyDiv w:val="1"/>
      <w:marLeft w:val="0"/>
      <w:marRight w:val="0"/>
      <w:marTop w:val="0"/>
      <w:marBottom w:val="0"/>
      <w:divBdr>
        <w:top w:val="none" w:sz="0" w:space="0" w:color="auto"/>
        <w:left w:val="none" w:sz="0" w:space="0" w:color="auto"/>
        <w:bottom w:val="none" w:sz="0" w:space="0" w:color="auto"/>
        <w:right w:val="none" w:sz="0" w:space="0" w:color="auto"/>
      </w:divBdr>
      <w:divsChild>
        <w:div w:id="124586242">
          <w:marLeft w:val="0"/>
          <w:marRight w:val="0"/>
          <w:marTop w:val="0"/>
          <w:marBottom w:val="0"/>
          <w:divBdr>
            <w:top w:val="none" w:sz="0" w:space="0" w:color="auto"/>
            <w:left w:val="none" w:sz="0" w:space="0" w:color="auto"/>
            <w:bottom w:val="none" w:sz="0" w:space="0" w:color="auto"/>
            <w:right w:val="none" w:sz="0" w:space="0" w:color="auto"/>
          </w:divBdr>
        </w:div>
        <w:div w:id="278999283">
          <w:marLeft w:val="0"/>
          <w:marRight w:val="0"/>
          <w:marTop w:val="0"/>
          <w:marBottom w:val="0"/>
          <w:divBdr>
            <w:top w:val="none" w:sz="0" w:space="0" w:color="auto"/>
            <w:left w:val="none" w:sz="0" w:space="0" w:color="auto"/>
            <w:bottom w:val="none" w:sz="0" w:space="0" w:color="auto"/>
            <w:right w:val="none" w:sz="0" w:space="0" w:color="auto"/>
          </w:divBdr>
        </w:div>
        <w:div w:id="2017921923">
          <w:marLeft w:val="0"/>
          <w:marRight w:val="0"/>
          <w:marTop w:val="0"/>
          <w:marBottom w:val="0"/>
          <w:divBdr>
            <w:top w:val="none" w:sz="0" w:space="0" w:color="auto"/>
            <w:left w:val="none" w:sz="0" w:space="0" w:color="auto"/>
            <w:bottom w:val="none" w:sz="0" w:space="0" w:color="auto"/>
            <w:right w:val="none" w:sz="0" w:space="0" w:color="auto"/>
          </w:divBdr>
        </w:div>
        <w:div w:id="673604612">
          <w:marLeft w:val="0"/>
          <w:marRight w:val="0"/>
          <w:marTop w:val="0"/>
          <w:marBottom w:val="0"/>
          <w:divBdr>
            <w:top w:val="none" w:sz="0" w:space="0" w:color="auto"/>
            <w:left w:val="none" w:sz="0" w:space="0" w:color="auto"/>
            <w:bottom w:val="none" w:sz="0" w:space="0" w:color="auto"/>
            <w:right w:val="none" w:sz="0" w:space="0" w:color="auto"/>
          </w:divBdr>
        </w:div>
        <w:div w:id="559288252">
          <w:marLeft w:val="0"/>
          <w:marRight w:val="0"/>
          <w:marTop w:val="0"/>
          <w:marBottom w:val="0"/>
          <w:divBdr>
            <w:top w:val="none" w:sz="0" w:space="0" w:color="auto"/>
            <w:left w:val="none" w:sz="0" w:space="0" w:color="auto"/>
            <w:bottom w:val="none" w:sz="0" w:space="0" w:color="auto"/>
            <w:right w:val="none" w:sz="0" w:space="0" w:color="auto"/>
          </w:divBdr>
        </w:div>
        <w:div w:id="522598709">
          <w:marLeft w:val="0"/>
          <w:marRight w:val="0"/>
          <w:marTop w:val="0"/>
          <w:marBottom w:val="0"/>
          <w:divBdr>
            <w:top w:val="none" w:sz="0" w:space="0" w:color="auto"/>
            <w:left w:val="none" w:sz="0" w:space="0" w:color="auto"/>
            <w:bottom w:val="none" w:sz="0" w:space="0" w:color="auto"/>
            <w:right w:val="none" w:sz="0" w:space="0" w:color="auto"/>
          </w:divBdr>
        </w:div>
        <w:div w:id="1325889216">
          <w:marLeft w:val="0"/>
          <w:marRight w:val="0"/>
          <w:marTop w:val="0"/>
          <w:marBottom w:val="0"/>
          <w:divBdr>
            <w:top w:val="none" w:sz="0" w:space="0" w:color="auto"/>
            <w:left w:val="none" w:sz="0" w:space="0" w:color="auto"/>
            <w:bottom w:val="none" w:sz="0" w:space="0" w:color="auto"/>
            <w:right w:val="none" w:sz="0" w:space="0" w:color="auto"/>
          </w:divBdr>
        </w:div>
        <w:div w:id="1165900886">
          <w:marLeft w:val="0"/>
          <w:marRight w:val="0"/>
          <w:marTop w:val="0"/>
          <w:marBottom w:val="0"/>
          <w:divBdr>
            <w:top w:val="none" w:sz="0" w:space="0" w:color="auto"/>
            <w:left w:val="none" w:sz="0" w:space="0" w:color="auto"/>
            <w:bottom w:val="none" w:sz="0" w:space="0" w:color="auto"/>
            <w:right w:val="none" w:sz="0" w:space="0" w:color="auto"/>
          </w:divBdr>
        </w:div>
        <w:div w:id="1175995227">
          <w:marLeft w:val="0"/>
          <w:marRight w:val="0"/>
          <w:marTop w:val="0"/>
          <w:marBottom w:val="0"/>
          <w:divBdr>
            <w:top w:val="none" w:sz="0" w:space="0" w:color="auto"/>
            <w:left w:val="none" w:sz="0" w:space="0" w:color="auto"/>
            <w:bottom w:val="none" w:sz="0" w:space="0" w:color="auto"/>
            <w:right w:val="none" w:sz="0" w:space="0" w:color="auto"/>
          </w:divBdr>
        </w:div>
        <w:div w:id="142966195">
          <w:marLeft w:val="0"/>
          <w:marRight w:val="0"/>
          <w:marTop w:val="0"/>
          <w:marBottom w:val="0"/>
          <w:divBdr>
            <w:top w:val="none" w:sz="0" w:space="0" w:color="auto"/>
            <w:left w:val="none" w:sz="0" w:space="0" w:color="auto"/>
            <w:bottom w:val="none" w:sz="0" w:space="0" w:color="auto"/>
            <w:right w:val="none" w:sz="0" w:space="0" w:color="auto"/>
          </w:divBdr>
        </w:div>
        <w:div w:id="1985963274">
          <w:marLeft w:val="0"/>
          <w:marRight w:val="0"/>
          <w:marTop w:val="0"/>
          <w:marBottom w:val="0"/>
          <w:divBdr>
            <w:top w:val="none" w:sz="0" w:space="0" w:color="auto"/>
            <w:left w:val="none" w:sz="0" w:space="0" w:color="auto"/>
            <w:bottom w:val="none" w:sz="0" w:space="0" w:color="auto"/>
            <w:right w:val="none" w:sz="0" w:space="0" w:color="auto"/>
          </w:divBdr>
        </w:div>
        <w:div w:id="1368796354">
          <w:marLeft w:val="0"/>
          <w:marRight w:val="0"/>
          <w:marTop w:val="0"/>
          <w:marBottom w:val="0"/>
          <w:divBdr>
            <w:top w:val="none" w:sz="0" w:space="0" w:color="auto"/>
            <w:left w:val="none" w:sz="0" w:space="0" w:color="auto"/>
            <w:bottom w:val="none" w:sz="0" w:space="0" w:color="auto"/>
            <w:right w:val="none" w:sz="0" w:space="0" w:color="auto"/>
          </w:divBdr>
        </w:div>
      </w:divsChild>
    </w:div>
    <w:div w:id="764763616">
      <w:bodyDiv w:val="1"/>
      <w:marLeft w:val="0"/>
      <w:marRight w:val="0"/>
      <w:marTop w:val="0"/>
      <w:marBottom w:val="0"/>
      <w:divBdr>
        <w:top w:val="none" w:sz="0" w:space="0" w:color="auto"/>
        <w:left w:val="none" w:sz="0" w:space="0" w:color="auto"/>
        <w:bottom w:val="none" w:sz="0" w:space="0" w:color="auto"/>
        <w:right w:val="none" w:sz="0" w:space="0" w:color="auto"/>
      </w:divBdr>
      <w:divsChild>
        <w:div w:id="1593391769">
          <w:marLeft w:val="0"/>
          <w:marRight w:val="0"/>
          <w:marTop w:val="0"/>
          <w:marBottom w:val="0"/>
          <w:divBdr>
            <w:top w:val="none" w:sz="0" w:space="0" w:color="auto"/>
            <w:left w:val="none" w:sz="0" w:space="0" w:color="auto"/>
            <w:bottom w:val="none" w:sz="0" w:space="0" w:color="auto"/>
            <w:right w:val="none" w:sz="0" w:space="0" w:color="auto"/>
          </w:divBdr>
        </w:div>
        <w:div w:id="734743308">
          <w:marLeft w:val="0"/>
          <w:marRight w:val="0"/>
          <w:marTop w:val="0"/>
          <w:marBottom w:val="0"/>
          <w:divBdr>
            <w:top w:val="none" w:sz="0" w:space="0" w:color="auto"/>
            <w:left w:val="none" w:sz="0" w:space="0" w:color="auto"/>
            <w:bottom w:val="none" w:sz="0" w:space="0" w:color="auto"/>
            <w:right w:val="none" w:sz="0" w:space="0" w:color="auto"/>
          </w:divBdr>
        </w:div>
        <w:div w:id="412435626">
          <w:marLeft w:val="0"/>
          <w:marRight w:val="0"/>
          <w:marTop w:val="0"/>
          <w:marBottom w:val="0"/>
          <w:divBdr>
            <w:top w:val="none" w:sz="0" w:space="0" w:color="auto"/>
            <w:left w:val="none" w:sz="0" w:space="0" w:color="auto"/>
            <w:bottom w:val="none" w:sz="0" w:space="0" w:color="auto"/>
            <w:right w:val="none" w:sz="0" w:space="0" w:color="auto"/>
          </w:divBdr>
        </w:div>
        <w:div w:id="1259946563">
          <w:marLeft w:val="0"/>
          <w:marRight w:val="0"/>
          <w:marTop w:val="0"/>
          <w:marBottom w:val="0"/>
          <w:divBdr>
            <w:top w:val="none" w:sz="0" w:space="0" w:color="auto"/>
            <w:left w:val="none" w:sz="0" w:space="0" w:color="auto"/>
            <w:bottom w:val="none" w:sz="0" w:space="0" w:color="auto"/>
            <w:right w:val="none" w:sz="0" w:space="0" w:color="auto"/>
          </w:divBdr>
        </w:div>
        <w:div w:id="416681019">
          <w:marLeft w:val="0"/>
          <w:marRight w:val="0"/>
          <w:marTop w:val="0"/>
          <w:marBottom w:val="0"/>
          <w:divBdr>
            <w:top w:val="none" w:sz="0" w:space="0" w:color="auto"/>
            <w:left w:val="none" w:sz="0" w:space="0" w:color="auto"/>
            <w:bottom w:val="none" w:sz="0" w:space="0" w:color="auto"/>
            <w:right w:val="none" w:sz="0" w:space="0" w:color="auto"/>
          </w:divBdr>
        </w:div>
        <w:div w:id="871845217">
          <w:marLeft w:val="0"/>
          <w:marRight w:val="0"/>
          <w:marTop w:val="0"/>
          <w:marBottom w:val="0"/>
          <w:divBdr>
            <w:top w:val="none" w:sz="0" w:space="0" w:color="auto"/>
            <w:left w:val="none" w:sz="0" w:space="0" w:color="auto"/>
            <w:bottom w:val="none" w:sz="0" w:space="0" w:color="auto"/>
            <w:right w:val="none" w:sz="0" w:space="0" w:color="auto"/>
          </w:divBdr>
        </w:div>
        <w:div w:id="242686231">
          <w:marLeft w:val="0"/>
          <w:marRight w:val="0"/>
          <w:marTop w:val="0"/>
          <w:marBottom w:val="0"/>
          <w:divBdr>
            <w:top w:val="none" w:sz="0" w:space="0" w:color="auto"/>
            <w:left w:val="none" w:sz="0" w:space="0" w:color="auto"/>
            <w:bottom w:val="none" w:sz="0" w:space="0" w:color="auto"/>
            <w:right w:val="none" w:sz="0" w:space="0" w:color="auto"/>
          </w:divBdr>
        </w:div>
        <w:div w:id="364140455">
          <w:marLeft w:val="0"/>
          <w:marRight w:val="0"/>
          <w:marTop w:val="0"/>
          <w:marBottom w:val="0"/>
          <w:divBdr>
            <w:top w:val="none" w:sz="0" w:space="0" w:color="auto"/>
            <w:left w:val="none" w:sz="0" w:space="0" w:color="auto"/>
            <w:bottom w:val="none" w:sz="0" w:space="0" w:color="auto"/>
            <w:right w:val="none" w:sz="0" w:space="0" w:color="auto"/>
          </w:divBdr>
        </w:div>
        <w:div w:id="1347102027">
          <w:marLeft w:val="0"/>
          <w:marRight w:val="0"/>
          <w:marTop w:val="0"/>
          <w:marBottom w:val="0"/>
          <w:divBdr>
            <w:top w:val="none" w:sz="0" w:space="0" w:color="auto"/>
            <w:left w:val="none" w:sz="0" w:space="0" w:color="auto"/>
            <w:bottom w:val="none" w:sz="0" w:space="0" w:color="auto"/>
            <w:right w:val="none" w:sz="0" w:space="0" w:color="auto"/>
          </w:divBdr>
        </w:div>
        <w:div w:id="1330132726">
          <w:marLeft w:val="0"/>
          <w:marRight w:val="0"/>
          <w:marTop w:val="0"/>
          <w:marBottom w:val="0"/>
          <w:divBdr>
            <w:top w:val="none" w:sz="0" w:space="0" w:color="auto"/>
            <w:left w:val="none" w:sz="0" w:space="0" w:color="auto"/>
            <w:bottom w:val="none" w:sz="0" w:space="0" w:color="auto"/>
            <w:right w:val="none" w:sz="0" w:space="0" w:color="auto"/>
          </w:divBdr>
        </w:div>
        <w:div w:id="378938763">
          <w:marLeft w:val="0"/>
          <w:marRight w:val="0"/>
          <w:marTop w:val="0"/>
          <w:marBottom w:val="0"/>
          <w:divBdr>
            <w:top w:val="none" w:sz="0" w:space="0" w:color="auto"/>
            <w:left w:val="none" w:sz="0" w:space="0" w:color="auto"/>
            <w:bottom w:val="none" w:sz="0" w:space="0" w:color="auto"/>
            <w:right w:val="none" w:sz="0" w:space="0" w:color="auto"/>
          </w:divBdr>
        </w:div>
        <w:div w:id="1191989025">
          <w:marLeft w:val="0"/>
          <w:marRight w:val="0"/>
          <w:marTop w:val="0"/>
          <w:marBottom w:val="0"/>
          <w:divBdr>
            <w:top w:val="none" w:sz="0" w:space="0" w:color="auto"/>
            <w:left w:val="none" w:sz="0" w:space="0" w:color="auto"/>
            <w:bottom w:val="none" w:sz="0" w:space="0" w:color="auto"/>
            <w:right w:val="none" w:sz="0" w:space="0" w:color="auto"/>
          </w:divBdr>
        </w:div>
        <w:div w:id="1150441236">
          <w:marLeft w:val="0"/>
          <w:marRight w:val="0"/>
          <w:marTop w:val="0"/>
          <w:marBottom w:val="0"/>
          <w:divBdr>
            <w:top w:val="none" w:sz="0" w:space="0" w:color="auto"/>
            <w:left w:val="none" w:sz="0" w:space="0" w:color="auto"/>
            <w:bottom w:val="none" w:sz="0" w:space="0" w:color="auto"/>
            <w:right w:val="none" w:sz="0" w:space="0" w:color="auto"/>
          </w:divBdr>
        </w:div>
        <w:div w:id="865017764">
          <w:marLeft w:val="0"/>
          <w:marRight w:val="0"/>
          <w:marTop w:val="0"/>
          <w:marBottom w:val="0"/>
          <w:divBdr>
            <w:top w:val="none" w:sz="0" w:space="0" w:color="auto"/>
            <w:left w:val="none" w:sz="0" w:space="0" w:color="auto"/>
            <w:bottom w:val="none" w:sz="0" w:space="0" w:color="auto"/>
            <w:right w:val="none" w:sz="0" w:space="0" w:color="auto"/>
          </w:divBdr>
        </w:div>
        <w:div w:id="1653482541">
          <w:marLeft w:val="0"/>
          <w:marRight w:val="0"/>
          <w:marTop w:val="0"/>
          <w:marBottom w:val="0"/>
          <w:divBdr>
            <w:top w:val="none" w:sz="0" w:space="0" w:color="auto"/>
            <w:left w:val="none" w:sz="0" w:space="0" w:color="auto"/>
            <w:bottom w:val="none" w:sz="0" w:space="0" w:color="auto"/>
            <w:right w:val="none" w:sz="0" w:space="0" w:color="auto"/>
          </w:divBdr>
        </w:div>
        <w:div w:id="1963994308">
          <w:marLeft w:val="0"/>
          <w:marRight w:val="0"/>
          <w:marTop w:val="0"/>
          <w:marBottom w:val="0"/>
          <w:divBdr>
            <w:top w:val="none" w:sz="0" w:space="0" w:color="auto"/>
            <w:left w:val="none" w:sz="0" w:space="0" w:color="auto"/>
            <w:bottom w:val="none" w:sz="0" w:space="0" w:color="auto"/>
            <w:right w:val="none" w:sz="0" w:space="0" w:color="auto"/>
          </w:divBdr>
        </w:div>
        <w:div w:id="1842236642">
          <w:marLeft w:val="0"/>
          <w:marRight w:val="0"/>
          <w:marTop w:val="0"/>
          <w:marBottom w:val="0"/>
          <w:divBdr>
            <w:top w:val="none" w:sz="0" w:space="0" w:color="auto"/>
            <w:left w:val="none" w:sz="0" w:space="0" w:color="auto"/>
            <w:bottom w:val="none" w:sz="0" w:space="0" w:color="auto"/>
            <w:right w:val="none" w:sz="0" w:space="0" w:color="auto"/>
          </w:divBdr>
        </w:div>
        <w:div w:id="568153488">
          <w:marLeft w:val="0"/>
          <w:marRight w:val="0"/>
          <w:marTop w:val="0"/>
          <w:marBottom w:val="0"/>
          <w:divBdr>
            <w:top w:val="none" w:sz="0" w:space="0" w:color="auto"/>
            <w:left w:val="none" w:sz="0" w:space="0" w:color="auto"/>
            <w:bottom w:val="none" w:sz="0" w:space="0" w:color="auto"/>
            <w:right w:val="none" w:sz="0" w:space="0" w:color="auto"/>
          </w:divBdr>
        </w:div>
        <w:div w:id="479926177">
          <w:marLeft w:val="0"/>
          <w:marRight w:val="0"/>
          <w:marTop w:val="0"/>
          <w:marBottom w:val="0"/>
          <w:divBdr>
            <w:top w:val="none" w:sz="0" w:space="0" w:color="auto"/>
            <w:left w:val="none" w:sz="0" w:space="0" w:color="auto"/>
            <w:bottom w:val="none" w:sz="0" w:space="0" w:color="auto"/>
            <w:right w:val="none" w:sz="0" w:space="0" w:color="auto"/>
          </w:divBdr>
        </w:div>
        <w:div w:id="115369389">
          <w:marLeft w:val="0"/>
          <w:marRight w:val="0"/>
          <w:marTop w:val="0"/>
          <w:marBottom w:val="0"/>
          <w:divBdr>
            <w:top w:val="none" w:sz="0" w:space="0" w:color="auto"/>
            <w:left w:val="none" w:sz="0" w:space="0" w:color="auto"/>
            <w:bottom w:val="none" w:sz="0" w:space="0" w:color="auto"/>
            <w:right w:val="none" w:sz="0" w:space="0" w:color="auto"/>
          </w:divBdr>
        </w:div>
        <w:div w:id="1178497318">
          <w:marLeft w:val="0"/>
          <w:marRight w:val="0"/>
          <w:marTop w:val="0"/>
          <w:marBottom w:val="0"/>
          <w:divBdr>
            <w:top w:val="none" w:sz="0" w:space="0" w:color="auto"/>
            <w:left w:val="none" w:sz="0" w:space="0" w:color="auto"/>
            <w:bottom w:val="none" w:sz="0" w:space="0" w:color="auto"/>
            <w:right w:val="none" w:sz="0" w:space="0" w:color="auto"/>
          </w:divBdr>
        </w:div>
        <w:div w:id="1528255217">
          <w:marLeft w:val="0"/>
          <w:marRight w:val="0"/>
          <w:marTop w:val="0"/>
          <w:marBottom w:val="0"/>
          <w:divBdr>
            <w:top w:val="none" w:sz="0" w:space="0" w:color="auto"/>
            <w:left w:val="none" w:sz="0" w:space="0" w:color="auto"/>
            <w:bottom w:val="none" w:sz="0" w:space="0" w:color="auto"/>
            <w:right w:val="none" w:sz="0" w:space="0" w:color="auto"/>
          </w:divBdr>
        </w:div>
        <w:div w:id="201329893">
          <w:marLeft w:val="0"/>
          <w:marRight w:val="0"/>
          <w:marTop w:val="0"/>
          <w:marBottom w:val="0"/>
          <w:divBdr>
            <w:top w:val="none" w:sz="0" w:space="0" w:color="auto"/>
            <w:left w:val="none" w:sz="0" w:space="0" w:color="auto"/>
            <w:bottom w:val="none" w:sz="0" w:space="0" w:color="auto"/>
            <w:right w:val="none" w:sz="0" w:space="0" w:color="auto"/>
          </w:divBdr>
        </w:div>
        <w:div w:id="896932832">
          <w:marLeft w:val="0"/>
          <w:marRight w:val="0"/>
          <w:marTop w:val="0"/>
          <w:marBottom w:val="0"/>
          <w:divBdr>
            <w:top w:val="none" w:sz="0" w:space="0" w:color="auto"/>
            <w:left w:val="none" w:sz="0" w:space="0" w:color="auto"/>
            <w:bottom w:val="none" w:sz="0" w:space="0" w:color="auto"/>
            <w:right w:val="none" w:sz="0" w:space="0" w:color="auto"/>
          </w:divBdr>
        </w:div>
        <w:div w:id="1948662151">
          <w:marLeft w:val="0"/>
          <w:marRight w:val="0"/>
          <w:marTop w:val="0"/>
          <w:marBottom w:val="0"/>
          <w:divBdr>
            <w:top w:val="none" w:sz="0" w:space="0" w:color="auto"/>
            <w:left w:val="none" w:sz="0" w:space="0" w:color="auto"/>
            <w:bottom w:val="none" w:sz="0" w:space="0" w:color="auto"/>
            <w:right w:val="none" w:sz="0" w:space="0" w:color="auto"/>
          </w:divBdr>
        </w:div>
        <w:div w:id="184560469">
          <w:marLeft w:val="0"/>
          <w:marRight w:val="0"/>
          <w:marTop w:val="0"/>
          <w:marBottom w:val="0"/>
          <w:divBdr>
            <w:top w:val="none" w:sz="0" w:space="0" w:color="auto"/>
            <w:left w:val="none" w:sz="0" w:space="0" w:color="auto"/>
            <w:bottom w:val="none" w:sz="0" w:space="0" w:color="auto"/>
            <w:right w:val="none" w:sz="0" w:space="0" w:color="auto"/>
          </w:divBdr>
        </w:div>
        <w:div w:id="2001227018">
          <w:marLeft w:val="0"/>
          <w:marRight w:val="0"/>
          <w:marTop w:val="0"/>
          <w:marBottom w:val="0"/>
          <w:divBdr>
            <w:top w:val="none" w:sz="0" w:space="0" w:color="auto"/>
            <w:left w:val="none" w:sz="0" w:space="0" w:color="auto"/>
            <w:bottom w:val="none" w:sz="0" w:space="0" w:color="auto"/>
            <w:right w:val="none" w:sz="0" w:space="0" w:color="auto"/>
          </w:divBdr>
        </w:div>
        <w:div w:id="173350111">
          <w:marLeft w:val="0"/>
          <w:marRight w:val="0"/>
          <w:marTop w:val="0"/>
          <w:marBottom w:val="0"/>
          <w:divBdr>
            <w:top w:val="none" w:sz="0" w:space="0" w:color="auto"/>
            <w:left w:val="none" w:sz="0" w:space="0" w:color="auto"/>
            <w:bottom w:val="none" w:sz="0" w:space="0" w:color="auto"/>
            <w:right w:val="none" w:sz="0" w:space="0" w:color="auto"/>
          </w:divBdr>
        </w:div>
        <w:div w:id="887228081">
          <w:marLeft w:val="0"/>
          <w:marRight w:val="0"/>
          <w:marTop w:val="0"/>
          <w:marBottom w:val="0"/>
          <w:divBdr>
            <w:top w:val="none" w:sz="0" w:space="0" w:color="auto"/>
            <w:left w:val="none" w:sz="0" w:space="0" w:color="auto"/>
            <w:bottom w:val="none" w:sz="0" w:space="0" w:color="auto"/>
            <w:right w:val="none" w:sz="0" w:space="0" w:color="auto"/>
          </w:divBdr>
        </w:div>
        <w:div w:id="897130808">
          <w:marLeft w:val="0"/>
          <w:marRight w:val="0"/>
          <w:marTop w:val="0"/>
          <w:marBottom w:val="0"/>
          <w:divBdr>
            <w:top w:val="none" w:sz="0" w:space="0" w:color="auto"/>
            <w:left w:val="none" w:sz="0" w:space="0" w:color="auto"/>
            <w:bottom w:val="none" w:sz="0" w:space="0" w:color="auto"/>
            <w:right w:val="none" w:sz="0" w:space="0" w:color="auto"/>
          </w:divBdr>
        </w:div>
        <w:div w:id="98911355">
          <w:marLeft w:val="0"/>
          <w:marRight w:val="0"/>
          <w:marTop w:val="0"/>
          <w:marBottom w:val="0"/>
          <w:divBdr>
            <w:top w:val="none" w:sz="0" w:space="0" w:color="auto"/>
            <w:left w:val="none" w:sz="0" w:space="0" w:color="auto"/>
            <w:bottom w:val="none" w:sz="0" w:space="0" w:color="auto"/>
            <w:right w:val="none" w:sz="0" w:space="0" w:color="auto"/>
          </w:divBdr>
        </w:div>
        <w:div w:id="982008506">
          <w:marLeft w:val="0"/>
          <w:marRight w:val="0"/>
          <w:marTop w:val="0"/>
          <w:marBottom w:val="0"/>
          <w:divBdr>
            <w:top w:val="none" w:sz="0" w:space="0" w:color="auto"/>
            <w:left w:val="none" w:sz="0" w:space="0" w:color="auto"/>
            <w:bottom w:val="none" w:sz="0" w:space="0" w:color="auto"/>
            <w:right w:val="none" w:sz="0" w:space="0" w:color="auto"/>
          </w:divBdr>
        </w:div>
        <w:div w:id="1684552565">
          <w:marLeft w:val="0"/>
          <w:marRight w:val="0"/>
          <w:marTop w:val="0"/>
          <w:marBottom w:val="0"/>
          <w:divBdr>
            <w:top w:val="none" w:sz="0" w:space="0" w:color="auto"/>
            <w:left w:val="none" w:sz="0" w:space="0" w:color="auto"/>
            <w:bottom w:val="none" w:sz="0" w:space="0" w:color="auto"/>
            <w:right w:val="none" w:sz="0" w:space="0" w:color="auto"/>
          </w:divBdr>
        </w:div>
        <w:div w:id="2144540340">
          <w:marLeft w:val="0"/>
          <w:marRight w:val="0"/>
          <w:marTop w:val="0"/>
          <w:marBottom w:val="0"/>
          <w:divBdr>
            <w:top w:val="none" w:sz="0" w:space="0" w:color="auto"/>
            <w:left w:val="none" w:sz="0" w:space="0" w:color="auto"/>
            <w:bottom w:val="none" w:sz="0" w:space="0" w:color="auto"/>
            <w:right w:val="none" w:sz="0" w:space="0" w:color="auto"/>
          </w:divBdr>
        </w:div>
        <w:div w:id="84769797">
          <w:marLeft w:val="0"/>
          <w:marRight w:val="0"/>
          <w:marTop w:val="0"/>
          <w:marBottom w:val="0"/>
          <w:divBdr>
            <w:top w:val="none" w:sz="0" w:space="0" w:color="auto"/>
            <w:left w:val="none" w:sz="0" w:space="0" w:color="auto"/>
            <w:bottom w:val="none" w:sz="0" w:space="0" w:color="auto"/>
            <w:right w:val="none" w:sz="0" w:space="0" w:color="auto"/>
          </w:divBdr>
        </w:div>
        <w:div w:id="1731541080">
          <w:marLeft w:val="0"/>
          <w:marRight w:val="0"/>
          <w:marTop w:val="0"/>
          <w:marBottom w:val="0"/>
          <w:divBdr>
            <w:top w:val="none" w:sz="0" w:space="0" w:color="auto"/>
            <w:left w:val="none" w:sz="0" w:space="0" w:color="auto"/>
            <w:bottom w:val="none" w:sz="0" w:space="0" w:color="auto"/>
            <w:right w:val="none" w:sz="0" w:space="0" w:color="auto"/>
          </w:divBdr>
        </w:div>
      </w:divsChild>
    </w:div>
    <w:div w:id="902134746">
      <w:bodyDiv w:val="1"/>
      <w:marLeft w:val="0"/>
      <w:marRight w:val="0"/>
      <w:marTop w:val="0"/>
      <w:marBottom w:val="0"/>
      <w:divBdr>
        <w:top w:val="none" w:sz="0" w:space="0" w:color="auto"/>
        <w:left w:val="none" w:sz="0" w:space="0" w:color="auto"/>
        <w:bottom w:val="none" w:sz="0" w:space="0" w:color="auto"/>
        <w:right w:val="none" w:sz="0" w:space="0" w:color="auto"/>
      </w:divBdr>
      <w:divsChild>
        <w:div w:id="230702910">
          <w:marLeft w:val="0"/>
          <w:marRight w:val="0"/>
          <w:marTop w:val="0"/>
          <w:marBottom w:val="0"/>
          <w:divBdr>
            <w:top w:val="none" w:sz="0" w:space="0" w:color="auto"/>
            <w:left w:val="none" w:sz="0" w:space="0" w:color="auto"/>
            <w:bottom w:val="none" w:sz="0" w:space="0" w:color="auto"/>
            <w:right w:val="none" w:sz="0" w:space="0" w:color="auto"/>
          </w:divBdr>
        </w:div>
        <w:div w:id="1180856108">
          <w:marLeft w:val="0"/>
          <w:marRight w:val="0"/>
          <w:marTop w:val="0"/>
          <w:marBottom w:val="0"/>
          <w:divBdr>
            <w:top w:val="none" w:sz="0" w:space="0" w:color="auto"/>
            <w:left w:val="none" w:sz="0" w:space="0" w:color="auto"/>
            <w:bottom w:val="none" w:sz="0" w:space="0" w:color="auto"/>
            <w:right w:val="none" w:sz="0" w:space="0" w:color="auto"/>
          </w:divBdr>
        </w:div>
        <w:div w:id="64836838">
          <w:marLeft w:val="0"/>
          <w:marRight w:val="0"/>
          <w:marTop w:val="0"/>
          <w:marBottom w:val="0"/>
          <w:divBdr>
            <w:top w:val="none" w:sz="0" w:space="0" w:color="auto"/>
            <w:left w:val="none" w:sz="0" w:space="0" w:color="auto"/>
            <w:bottom w:val="none" w:sz="0" w:space="0" w:color="auto"/>
            <w:right w:val="none" w:sz="0" w:space="0" w:color="auto"/>
          </w:divBdr>
        </w:div>
        <w:div w:id="579562153">
          <w:marLeft w:val="0"/>
          <w:marRight w:val="0"/>
          <w:marTop w:val="0"/>
          <w:marBottom w:val="0"/>
          <w:divBdr>
            <w:top w:val="none" w:sz="0" w:space="0" w:color="auto"/>
            <w:left w:val="none" w:sz="0" w:space="0" w:color="auto"/>
            <w:bottom w:val="none" w:sz="0" w:space="0" w:color="auto"/>
            <w:right w:val="none" w:sz="0" w:space="0" w:color="auto"/>
          </w:divBdr>
        </w:div>
        <w:div w:id="1794054148">
          <w:marLeft w:val="0"/>
          <w:marRight w:val="0"/>
          <w:marTop w:val="0"/>
          <w:marBottom w:val="0"/>
          <w:divBdr>
            <w:top w:val="none" w:sz="0" w:space="0" w:color="auto"/>
            <w:left w:val="none" w:sz="0" w:space="0" w:color="auto"/>
            <w:bottom w:val="none" w:sz="0" w:space="0" w:color="auto"/>
            <w:right w:val="none" w:sz="0" w:space="0" w:color="auto"/>
          </w:divBdr>
        </w:div>
        <w:div w:id="1319265476">
          <w:marLeft w:val="0"/>
          <w:marRight w:val="0"/>
          <w:marTop w:val="0"/>
          <w:marBottom w:val="0"/>
          <w:divBdr>
            <w:top w:val="none" w:sz="0" w:space="0" w:color="auto"/>
            <w:left w:val="none" w:sz="0" w:space="0" w:color="auto"/>
            <w:bottom w:val="none" w:sz="0" w:space="0" w:color="auto"/>
            <w:right w:val="none" w:sz="0" w:space="0" w:color="auto"/>
          </w:divBdr>
        </w:div>
        <w:div w:id="1332561245">
          <w:marLeft w:val="0"/>
          <w:marRight w:val="0"/>
          <w:marTop w:val="0"/>
          <w:marBottom w:val="0"/>
          <w:divBdr>
            <w:top w:val="none" w:sz="0" w:space="0" w:color="auto"/>
            <w:left w:val="none" w:sz="0" w:space="0" w:color="auto"/>
            <w:bottom w:val="none" w:sz="0" w:space="0" w:color="auto"/>
            <w:right w:val="none" w:sz="0" w:space="0" w:color="auto"/>
          </w:divBdr>
        </w:div>
        <w:div w:id="336620560">
          <w:marLeft w:val="0"/>
          <w:marRight w:val="0"/>
          <w:marTop w:val="0"/>
          <w:marBottom w:val="0"/>
          <w:divBdr>
            <w:top w:val="none" w:sz="0" w:space="0" w:color="auto"/>
            <w:left w:val="none" w:sz="0" w:space="0" w:color="auto"/>
            <w:bottom w:val="none" w:sz="0" w:space="0" w:color="auto"/>
            <w:right w:val="none" w:sz="0" w:space="0" w:color="auto"/>
          </w:divBdr>
        </w:div>
        <w:div w:id="1555123785">
          <w:marLeft w:val="0"/>
          <w:marRight w:val="0"/>
          <w:marTop w:val="0"/>
          <w:marBottom w:val="0"/>
          <w:divBdr>
            <w:top w:val="none" w:sz="0" w:space="0" w:color="auto"/>
            <w:left w:val="none" w:sz="0" w:space="0" w:color="auto"/>
            <w:bottom w:val="none" w:sz="0" w:space="0" w:color="auto"/>
            <w:right w:val="none" w:sz="0" w:space="0" w:color="auto"/>
          </w:divBdr>
        </w:div>
        <w:div w:id="1818302013">
          <w:marLeft w:val="0"/>
          <w:marRight w:val="0"/>
          <w:marTop w:val="0"/>
          <w:marBottom w:val="0"/>
          <w:divBdr>
            <w:top w:val="none" w:sz="0" w:space="0" w:color="auto"/>
            <w:left w:val="none" w:sz="0" w:space="0" w:color="auto"/>
            <w:bottom w:val="none" w:sz="0" w:space="0" w:color="auto"/>
            <w:right w:val="none" w:sz="0" w:space="0" w:color="auto"/>
          </w:divBdr>
        </w:div>
        <w:div w:id="693311479">
          <w:marLeft w:val="0"/>
          <w:marRight w:val="0"/>
          <w:marTop w:val="0"/>
          <w:marBottom w:val="0"/>
          <w:divBdr>
            <w:top w:val="none" w:sz="0" w:space="0" w:color="auto"/>
            <w:left w:val="none" w:sz="0" w:space="0" w:color="auto"/>
            <w:bottom w:val="none" w:sz="0" w:space="0" w:color="auto"/>
            <w:right w:val="none" w:sz="0" w:space="0" w:color="auto"/>
          </w:divBdr>
        </w:div>
        <w:div w:id="1796026286">
          <w:marLeft w:val="0"/>
          <w:marRight w:val="0"/>
          <w:marTop w:val="0"/>
          <w:marBottom w:val="0"/>
          <w:divBdr>
            <w:top w:val="none" w:sz="0" w:space="0" w:color="auto"/>
            <w:left w:val="none" w:sz="0" w:space="0" w:color="auto"/>
            <w:bottom w:val="none" w:sz="0" w:space="0" w:color="auto"/>
            <w:right w:val="none" w:sz="0" w:space="0" w:color="auto"/>
          </w:divBdr>
        </w:div>
        <w:div w:id="986131635">
          <w:marLeft w:val="0"/>
          <w:marRight w:val="0"/>
          <w:marTop w:val="0"/>
          <w:marBottom w:val="0"/>
          <w:divBdr>
            <w:top w:val="none" w:sz="0" w:space="0" w:color="auto"/>
            <w:left w:val="none" w:sz="0" w:space="0" w:color="auto"/>
            <w:bottom w:val="none" w:sz="0" w:space="0" w:color="auto"/>
            <w:right w:val="none" w:sz="0" w:space="0" w:color="auto"/>
          </w:divBdr>
        </w:div>
        <w:div w:id="1602373276">
          <w:marLeft w:val="0"/>
          <w:marRight w:val="0"/>
          <w:marTop w:val="0"/>
          <w:marBottom w:val="0"/>
          <w:divBdr>
            <w:top w:val="none" w:sz="0" w:space="0" w:color="auto"/>
            <w:left w:val="none" w:sz="0" w:space="0" w:color="auto"/>
            <w:bottom w:val="none" w:sz="0" w:space="0" w:color="auto"/>
            <w:right w:val="none" w:sz="0" w:space="0" w:color="auto"/>
          </w:divBdr>
        </w:div>
        <w:div w:id="1687900504">
          <w:marLeft w:val="0"/>
          <w:marRight w:val="0"/>
          <w:marTop w:val="0"/>
          <w:marBottom w:val="0"/>
          <w:divBdr>
            <w:top w:val="none" w:sz="0" w:space="0" w:color="auto"/>
            <w:left w:val="none" w:sz="0" w:space="0" w:color="auto"/>
            <w:bottom w:val="none" w:sz="0" w:space="0" w:color="auto"/>
            <w:right w:val="none" w:sz="0" w:space="0" w:color="auto"/>
          </w:divBdr>
        </w:div>
        <w:div w:id="1176531953">
          <w:marLeft w:val="0"/>
          <w:marRight w:val="0"/>
          <w:marTop w:val="0"/>
          <w:marBottom w:val="0"/>
          <w:divBdr>
            <w:top w:val="none" w:sz="0" w:space="0" w:color="auto"/>
            <w:left w:val="none" w:sz="0" w:space="0" w:color="auto"/>
            <w:bottom w:val="none" w:sz="0" w:space="0" w:color="auto"/>
            <w:right w:val="none" w:sz="0" w:space="0" w:color="auto"/>
          </w:divBdr>
        </w:div>
        <w:div w:id="564149250">
          <w:marLeft w:val="0"/>
          <w:marRight w:val="0"/>
          <w:marTop w:val="0"/>
          <w:marBottom w:val="0"/>
          <w:divBdr>
            <w:top w:val="none" w:sz="0" w:space="0" w:color="auto"/>
            <w:left w:val="none" w:sz="0" w:space="0" w:color="auto"/>
            <w:bottom w:val="none" w:sz="0" w:space="0" w:color="auto"/>
            <w:right w:val="none" w:sz="0" w:space="0" w:color="auto"/>
          </w:divBdr>
        </w:div>
        <w:div w:id="1069380322">
          <w:marLeft w:val="0"/>
          <w:marRight w:val="0"/>
          <w:marTop w:val="0"/>
          <w:marBottom w:val="0"/>
          <w:divBdr>
            <w:top w:val="none" w:sz="0" w:space="0" w:color="auto"/>
            <w:left w:val="none" w:sz="0" w:space="0" w:color="auto"/>
            <w:bottom w:val="none" w:sz="0" w:space="0" w:color="auto"/>
            <w:right w:val="none" w:sz="0" w:space="0" w:color="auto"/>
          </w:divBdr>
        </w:div>
        <w:div w:id="1793940203">
          <w:marLeft w:val="0"/>
          <w:marRight w:val="0"/>
          <w:marTop w:val="0"/>
          <w:marBottom w:val="0"/>
          <w:divBdr>
            <w:top w:val="none" w:sz="0" w:space="0" w:color="auto"/>
            <w:left w:val="none" w:sz="0" w:space="0" w:color="auto"/>
            <w:bottom w:val="none" w:sz="0" w:space="0" w:color="auto"/>
            <w:right w:val="none" w:sz="0" w:space="0" w:color="auto"/>
          </w:divBdr>
        </w:div>
        <w:div w:id="175925490">
          <w:marLeft w:val="0"/>
          <w:marRight w:val="0"/>
          <w:marTop w:val="0"/>
          <w:marBottom w:val="0"/>
          <w:divBdr>
            <w:top w:val="none" w:sz="0" w:space="0" w:color="auto"/>
            <w:left w:val="none" w:sz="0" w:space="0" w:color="auto"/>
            <w:bottom w:val="none" w:sz="0" w:space="0" w:color="auto"/>
            <w:right w:val="none" w:sz="0" w:space="0" w:color="auto"/>
          </w:divBdr>
        </w:div>
        <w:div w:id="872616190">
          <w:marLeft w:val="0"/>
          <w:marRight w:val="0"/>
          <w:marTop w:val="0"/>
          <w:marBottom w:val="0"/>
          <w:divBdr>
            <w:top w:val="none" w:sz="0" w:space="0" w:color="auto"/>
            <w:left w:val="none" w:sz="0" w:space="0" w:color="auto"/>
            <w:bottom w:val="none" w:sz="0" w:space="0" w:color="auto"/>
            <w:right w:val="none" w:sz="0" w:space="0" w:color="auto"/>
          </w:divBdr>
        </w:div>
        <w:div w:id="1844081236">
          <w:marLeft w:val="0"/>
          <w:marRight w:val="0"/>
          <w:marTop w:val="0"/>
          <w:marBottom w:val="0"/>
          <w:divBdr>
            <w:top w:val="none" w:sz="0" w:space="0" w:color="auto"/>
            <w:left w:val="none" w:sz="0" w:space="0" w:color="auto"/>
            <w:bottom w:val="none" w:sz="0" w:space="0" w:color="auto"/>
            <w:right w:val="none" w:sz="0" w:space="0" w:color="auto"/>
          </w:divBdr>
        </w:div>
        <w:div w:id="409739711">
          <w:marLeft w:val="0"/>
          <w:marRight w:val="0"/>
          <w:marTop w:val="0"/>
          <w:marBottom w:val="0"/>
          <w:divBdr>
            <w:top w:val="none" w:sz="0" w:space="0" w:color="auto"/>
            <w:left w:val="none" w:sz="0" w:space="0" w:color="auto"/>
            <w:bottom w:val="none" w:sz="0" w:space="0" w:color="auto"/>
            <w:right w:val="none" w:sz="0" w:space="0" w:color="auto"/>
          </w:divBdr>
        </w:div>
        <w:div w:id="1009797063">
          <w:marLeft w:val="0"/>
          <w:marRight w:val="0"/>
          <w:marTop w:val="0"/>
          <w:marBottom w:val="0"/>
          <w:divBdr>
            <w:top w:val="none" w:sz="0" w:space="0" w:color="auto"/>
            <w:left w:val="none" w:sz="0" w:space="0" w:color="auto"/>
            <w:bottom w:val="none" w:sz="0" w:space="0" w:color="auto"/>
            <w:right w:val="none" w:sz="0" w:space="0" w:color="auto"/>
          </w:divBdr>
        </w:div>
        <w:div w:id="1138301740">
          <w:marLeft w:val="0"/>
          <w:marRight w:val="0"/>
          <w:marTop w:val="0"/>
          <w:marBottom w:val="0"/>
          <w:divBdr>
            <w:top w:val="none" w:sz="0" w:space="0" w:color="auto"/>
            <w:left w:val="none" w:sz="0" w:space="0" w:color="auto"/>
            <w:bottom w:val="none" w:sz="0" w:space="0" w:color="auto"/>
            <w:right w:val="none" w:sz="0" w:space="0" w:color="auto"/>
          </w:divBdr>
        </w:div>
        <w:div w:id="1730490671">
          <w:marLeft w:val="0"/>
          <w:marRight w:val="0"/>
          <w:marTop w:val="0"/>
          <w:marBottom w:val="0"/>
          <w:divBdr>
            <w:top w:val="none" w:sz="0" w:space="0" w:color="auto"/>
            <w:left w:val="none" w:sz="0" w:space="0" w:color="auto"/>
            <w:bottom w:val="none" w:sz="0" w:space="0" w:color="auto"/>
            <w:right w:val="none" w:sz="0" w:space="0" w:color="auto"/>
          </w:divBdr>
        </w:div>
        <w:div w:id="1972443640">
          <w:marLeft w:val="0"/>
          <w:marRight w:val="0"/>
          <w:marTop w:val="0"/>
          <w:marBottom w:val="0"/>
          <w:divBdr>
            <w:top w:val="none" w:sz="0" w:space="0" w:color="auto"/>
            <w:left w:val="none" w:sz="0" w:space="0" w:color="auto"/>
            <w:bottom w:val="none" w:sz="0" w:space="0" w:color="auto"/>
            <w:right w:val="none" w:sz="0" w:space="0" w:color="auto"/>
          </w:divBdr>
        </w:div>
        <w:div w:id="1329284344">
          <w:marLeft w:val="0"/>
          <w:marRight w:val="0"/>
          <w:marTop w:val="0"/>
          <w:marBottom w:val="0"/>
          <w:divBdr>
            <w:top w:val="none" w:sz="0" w:space="0" w:color="auto"/>
            <w:left w:val="none" w:sz="0" w:space="0" w:color="auto"/>
            <w:bottom w:val="none" w:sz="0" w:space="0" w:color="auto"/>
            <w:right w:val="none" w:sz="0" w:space="0" w:color="auto"/>
          </w:divBdr>
        </w:div>
        <w:div w:id="2114350448">
          <w:marLeft w:val="0"/>
          <w:marRight w:val="0"/>
          <w:marTop w:val="0"/>
          <w:marBottom w:val="0"/>
          <w:divBdr>
            <w:top w:val="none" w:sz="0" w:space="0" w:color="auto"/>
            <w:left w:val="none" w:sz="0" w:space="0" w:color="auto"/>
            <w:bottom w:val="none" w:sz="0" w:space="0" w:color="auto"/>
            <w:right w:val="none" w:sz="0" w:space="0" w:color="auto"/>
          </w:divBdr>
        </w:div>
        <w:div w:id="187067798">
          <w:marLeft w:val="0"/>
          <w:marRight w:val="0"/>
          <w:marTop w:val="0"/>
          <w:marBottom w:val="0"/>
          <w:divBdr>
            <w:top w:val="none" w:sz="0" w:space="0" w:color="auto"/>
            <w:left w:val="none" w:sz="0" w:space="0" w:color="auto"/>
            <w:bottom w:val="none" w:sz="0" w:space="0" w:color="auto"/>
            <w:right w:val="none" w:sz="0" w:space="0" w:color="auto"/>
          </w:divBdr>
        </w:div>
        <w:div w:id="715744000">
          <w:marLeft w:val="0"/>
          <w:marRight w:val="0"/>
          <w:marTop w:val="0"/>
          <w:marBottom w:val="0"/>
          <w:divBdr>
            <w:top w:val="none" w:sz="0" w:space="0" w:color="auto"/>
            <w:left w:val="none" w:sz="0" w:space="0" w:color="auto"/>
            <w:bottom w:val="none" w:sz="0" w:space="0" w:color="auto"/>
            <w:right w:val="none" w:sz="0" w:space="0" w:color="auto"/>
          </w:divBdr>
        </w:div>
        <w:div w:id="369304392">
          <w:marLeft w:val="0"/>
          <w:marRight w:val="0"/>
          <w:marTop w:val="0"/>
          <w:marBottom w:val="0"/>
          <w:divBdr>
            <w:top w:val="none" w:sz="0" w:space="0" w:color="auto"/>
            <w:left w:val="none" w:sz="0" w:space="0" w:color="auto"/>
            <w:bottom w:val="none" w:sz="0" w:space="0" w:color="auto"/>
            <w:right w:val="none" w:sz="0" w:space="0" w:color="auto"/>
          </w:divBdr>
        </w:div>
        <w:div w:id="497381695">
          <w:marLeft w:val="0"/>
          <w:marRight w:val="0"/>
          <w:marTop w:val="0"/>
          <w:marBottom w:val="0"/>
          <w:divBdr>
            <w:top w:val="none" w:sz="0" w:space="0" w:color="auto"/>
            <w:left w:val="none" w:sz="0" w:space="0" w:color="auto"/>
            <w:bottom w:val="none" w:sz="0" w:space="0" w:color="auto"/>
            <w:right w:val="none" w:sz="0" w:space="0" w:color="auto"/>
          </w:divBdr>
        </w:div>
        <w:div w:id="389619168">
          <w:marLeft w:val="0"/>
          <w:marRight w:val="0"/>
          <w:marTop w:val="0"/>
          <w:marBottom w:val="0"/>
          <w:divBdr>
            <w:top w:val="none" w:sz="0" w:space="0" w:color="auto"/>
            <w:left w:val="none" w:sz="0" w:space="0" w:color="auto"/>
            <w:bottom w:val="none" w:sz="0" w:space="0" w:color="auto"/>
            <w:right w:val="none" w:sz="0" w:space="0" w:color="auto"/>
          </w:divBdr>
        </w:div>
        <w:div w:id="986665215">
          <w:marLeft w:val="0"/>
          <w:marRight w:val="0"/>
          <w:marTop w:val="0"/>
          <w:marBottom w:val="0"/>
          <w:divBdr>
            <w:top w:val="none" w:sz="0" w:space="0" w:color="auto"/>
            <w:left w:val="none" w:sz="0" w:space="0" w:color="auto"/>
            <w:bottom w:val="none" w:sz="0" w:space="0" w:color="auto"/>
            <w:right w:val="none" w:sz="0" w:space="0" w:color="auto"/>
          </w:divBdr>
        </w:div>
        <w:div w:id="1917547626">
          <w:marLeft w:val="0"/>
          <w:marRight w:val="0"/>
          <w:marTop w:val="0"/>
          <w:marBottom w:val="0"/>
          <w:divBdr>
            <w:top w:val="none" w:sz="0" w:space="0" w:color="auto"/>
            <w:left w:val="none" w:sz="0" w:space="0" w:color="auto"/>
            <w:bottom w:val="none" w:sz="0" w:space="0" w:color="auto"/>
            <w:right w:val="none" w:sz="0" w:space="0" w:color="auto"/>
          </w:divBdr>
        </w:div>
      </w:divsChild>
    </w:div>
    <w:div w:id="969630491">
      <w:bodyDiv w:val="1"/>
      <w:marLeft w:val="0"/>
      <w:marRight w:val="0"/>
      <w:marTop w:val="0"/>
      <w:marBottom w:val="0"/>
      <w:divBdr>
        <w:top w:val="none" w:sz="0" w:space="0" w:color="auto"/>
        <w:left w:val="none" w:sz="0" w:space="0" w:color="auto"/>
        <w:bottom w:val="none" w:sz="0" w:space="0" w:color="auto"/>
        <w:right w:val="none" w:sz="0" w:space="0" w:color="auto"/>
      </w:divBdr>
      <w:divsChild>
        <w:div w:id="1781802437">
          <w:marLeft w:val="0"/>
          <w:marRight w:val="0"/>
          <w:marTop w:val="0"/>
          <w:marBottom w:val="0"/>
          <w:divBdr>
            <w:top w:val="none" w:sz="0" w:space="0" w:color="auto"/>
            <w:left w:val="none" w:sz="0" w:space="0" w:color="auto"/>
            <w:bottom w:val="none" w:sz="0" w:space="0" w:color="auto"/>
            <w:right w:val="none" w:sz="0" w:space="0" w:color="auto"/>
          </w:divBdr>
        </w:div>
        <w:div w:id="72170459">
          <w:marLeft w:val="0"/>
          <w:marRight w:val="0"/>
          <w:marTop w:val="0"/>
          <w:marBottom w:val="0"/>
          <w:divBdr>
            <w:top w:val="none" w:sz="0" w:space="0" w:color="auto"/>
            <w:left w:val="none" w:sz="0" w:space="0" w:color="auto"/>
            <w:bottom w:val="none" w:sz="0" w:space="0" w:color="auto"/>
            <w:right w:val="none" w:sz="0" w:space="0" w:color="auto"/>
          </w:divBdr>
        </w:div>
        <w:div w:id="1754928835">
          <w:marLeft w:val="0"/>
          <w:marRight w:val="0"/>
          <w:marTop w:val="0"/>
          <w:marBottom w:val="0"/>
          <w:divBdr>
            <w:top w:val="none" w:sz="0" w:space="0" w:color="auto"/>
            <w:left w:val="none" w:sz="0" w:space="0" w:color="auto"/>
            <w:bottom w:val="none" w:sz="0" w:space="0" w:color="auto"/>
            <w:right w:val="none" w:sz="0" w:space="0" w:color="auto"/>
          </w:divBdr>
        </w:div>
        <w:div w:id="1147548169">
          <w:marLeft w:val="0"/>
          <w:marRight w:val="0"/>
          <w:marTop w:val="0"/>
          <w:marBottom w:val="0"/>
          <w:divBdr>
            <w:top w:val="none" w:sz="0" w:space="0" w:color="auto"/>
            <w:left w:val="none" w:sz="0" w:space="0" w:color="auto"/>
            <w:bottom w:val="none" w:sz="0" w:space="0" w:color="auto"/>
            <w:right w:val="none" w:sz="0" w:space="0" w:color="auto"/>
          </w:divBdr>
        </w:div>
        <w:div w:id="450170865">
          <w:marLeft w:val="0"/>
          <w:marRight w:val="0"/>
          <w:marTop w:val="0"/>
          <w:marBottom w:val="0"/>
          <w:divBdr>
            <w:top w:val="none" w:sz="0" w:space="0" w:color="auto"/>
            <w:left w:val="none" w:sz="0" w:space="0" w:color="auto"/>
            <w:bottom w:val="none" w:sz="0" w:space="0" w:color="auto"/>
            <w:right w:val="none" w:sz="0" w:space="0" w:color="auto"/>
          </w:divBdr>
        </w:div>
        <w:div w:id="405804682">
          <w:marLeft w:val="0"/>
          <w:marRight w:val="0"/>
          <w:marTop w:val="0"/>
          <w:marBottom w:val="0"/>
          <w:divBdr>
            <w:top w:val="none" w:sz="0" w:space="0" w:color="auto"/>
            <w:left w:val="none" w:sz="0" w:space="0" w:color="auto"/>
            <w:bottom w:val="none" w:sz="0" w:space="0" w:color="auto"/>
            <w:right w:val="none" w:sz="0" w:space="0" w:color="auto"/>
          </w:divBdr>
        </w:div>
        <w:div w:id="790435030">
          <w:marLeft w:val="0"/>
          <w:marRight w:val="0"/>
          <w:marTop w:val="0"/>
          <w:marBottom w:val="0"/>
          <w:divBdr>
            <w:top w:val="none" w:sz="0" w:space="0" w:color="auto"/>
            <w:left w:val="none" w:sz="0" w:space="0" w:color="auto"/>
            <w:bottom w:val="none" w:sz="0" w:space="0" w:color="auto"/>
            <w:right w:val="none" w:sz="0" w:space="0" w:color="auto"/>
          </w:divBdr>
        </w:div>
        <w:div w:id="1686320743">
          <w:marLeft w:val="0"/>
          <w:marRight w:val="0"/>
          <w:marTop w:val="0"/>
          <w:marBottom w:val="0"/>
          <w:divBdr>
            <w:top w:val="none" w:sz="0" w:space="0" w:color="auto"/>
            <w:left w:val="none" w:sz="0" w:space="0" w:color="auto"/>
            <w:bottom w:val="none" w:sz="0" w:space="0" w:color="auto"/>
            <w:right w:val="none" w:sz="0" w:space="0" w:color="auto"/>
          </w:divBdr>
        </w:div>
        <w:div w:id="883713739">
          <w:marLeft w:val="0"/>
          <w:marRight w:val="0"/>
          <w:marTop w:val="0"/>
          <w:marBottom w:val="0"/>
          <w:divBdr>
            <w:top w:val="none" w:sz="0" w:space="0" w:color="auto"/>
            <w:left w:val="none" w:sz="0" w:space="0" w:color="auto"/>
            <w:bottom w:val="none" w:sz="0" w:space="0" w:color="auto"/>
            <w:right w:val="none" w:sz="0" w:space="0" w:color="auto"/>
          </w:divBdr>
        </w:div>
        <w:div w:id="820078643">
          <w:marLeft w:val="0"/>
          <w:marRight w:val="0"/>
          <w:marTop w:val="0"/>
          <w:marBottom w:val="0"/>
          <w:divBdr>
            <w:top w:val="none" w:sz="0" w:space="0" w:color="auto"/>
            <w:left w:val="none" w:sz="0" w:space="0" w:color="auto"/>
            <w:bottom w:val="none" w:sz="0" w:space="0" w:color="auto"/>
            <w:right w:val="none" w:sz="0" w:space="0" w:color="auto"/>
          </w:divBdr>
        </w:div>
        <w:div w:id="207189329">
          <w:marLeft w:val="0"/>
          <w:marRight w:val="0"/>
          <w:marTop w:val="0"/>
          <w:marBottom w:val="0"/>
          <w:divBdr>
            <w:top w:val="none" w:sz="0" w:space="0" w:color="auto"/>
            <w:left w:val="none" w:sz="0" w:space="0" w:color="auto"/>
            <w:bottom w:val="none" w:sz="0" w:space="0" w:color="auto"/>
            <w:right w:val="none" w:sz="0" w:space="0" w:color="auto"/>
          </w:divBdr>
        </w:div>
        <w:div w:id="1387294986">
          <w:marLeft w:val="0"/>
          <w:marRight w:val="0"/>
          <w:marTop w:val="0"/>
          <w:marBottom w:val="0"/>
          <w:divBdr>
            <w:top w:val="none" w:sz="0" w:space="0" w:color="auto"/>
            <w:left w:val="none" w:sz="0" w:space="0" w:color="auto"/>
            <w:bottom w:val="none" w:sz="0" w:space="0" w:color="auto"/>
            <w:right w:val="none" w:sz="0" w:space="0" w:color="auto"/>
          </w:divBdr>
        </w:div>
        <w:div w:id="705058000">
          <w:marLeft w:val="0"/>
          <w:marRight w:val="0"/>
          <w:marTop w:val="0"/>
          <w:marBottom w:val="0"/>
          <w:divBdr>
            <w:top w:val="none" w:sz="0" w:space="0" w:color="auto"/>
            <w:left w:val="none" w:sz="0" w:space="0" w:color="auto"/>
            <w:bottom w:val="none" w:sz="0" w:space="0" w:color="auto"/>
            <w:right w:val="none" w:sz="0" w:space="0" w:color="auto"/>
          </w:divBdr>
        </w:div>
        <w:div w:id="1622570853">
          <w:marLeft w:val="0"/>
          <w:marRight w:val="0"/>
          <w:marTop w:val="0"/>
          <w:marBottom w:val="0"/>
          <w:divBdr>
            <w:top w:val="none" w:sz="0" w:space="0" w:color="auto"/>
            <w:left w:val="none" w:sz="0" w:space="0" w:color="auto"/>
            <w:bottom w:val="none" w:sz="0" w:space="0" w:color="auto"/>
            <w:right w:val="none" w:sz="0" w:space="0" w:color="auto"/>
          </w:divBdr>
        </w:div>
        <w:div w:id="98726064">
          <w:marLeft w:val="0"/>
          <w:marRight w:val="0"/>
          <w:marTop w:val="0"/>
          <w:marBottom w:val="0"/>
          <w:divBdr>
            <w:top w:val="none" w:sz="0" w:space="0" w:color="auto"/>
            <w:left w:val="none" w:sz="0" w:space="0" w:color="auto"/>
            <w:bottom w:val="none" w:sz="0" w:space="0" w:color="auto"/>
            <w:right w:val="none" w:sz="0" w:space="0" w:color="auto"/>
          </w:divBdr>
        </w:div>
        <w:div w:id="1046756331">
          <w:marLeft w:val="0"/>
          <w:marRight w:val="0"/>
          <w:marTop w:val="0"/>
          <w:marBottom w:val="0"/>
          <w:divBdr>
            <w:top w:val="none" w:sz="0" w:space="0" w:color="auto"/>
            <w:left w:val="none" w:sz="0" w:space="0" w:color="auto"/>
            <w:bottom w:val="none" w:sz="0" w:space="0" w:color="auto"/>
            <w:right w:val="none" w:sz="0" w:space="0" w:color="auto"/>
          </w:divBdr>
        </w:div>
        <w:div w:id="998339564">
          <w:marLeft w:val="0"/>
          <w:marRight w:val="0"/>
          <w:marTop w:val="0"/>
          <w:marBottom w:val="0"/>
          <w:divBdr>
            <w:top w:val="none" w:sz="0" w:space="0" w:color="auto"/>
            <w:left w:val="none" w:sz="0" w:space="0" w:color="auto"/>
            <w:bottom w:val="none" w:sz="0" w:space="0" w:color="auto"/>
            <w:right w:val="none" w:sz="0" w:space="0" w:color="auto"/>
          </w:divBdr>
        </w:div>
        <w:div w:id="1504857693">
          <w:marLeft w:val="0"/>
          <w:marRight w:val="0"/>
          <w:marTop w:val="0"/>
          <w:marBottom w:val="0"/>
          <w:divBdr>
            <w:top w:val="none" w:sz="0" w:space="0" w:color="auto"/>
            <w:left w:val="none" w:sz="0" w:space="0" w:color="auto"/>
            <w:bottom w:val="none" w:sz="0" w:space="0" w:color="auto"/>
            <w:right w:val="none" w:sz="0" w:space="0" w:color="auto"/>
          </w:divBdr>
        </w:div>
        <w:div w:id="1449078725">
          <w:marLeft w:val="0"/>
          <w:marRight w:val="0"/>
          <w:marTop w:val="0"/>
          <w:marBottom w:val="0"/>
          <w:divBdr>
            <w:top w:val="none" w:sz="0" w:space="0" w:color="auto"/>
            <w:left w:val="none" w:sz="0" w:space="0" w:color="auto"/>
            <w:bottom w:val="none" w:sz="0" w:space="0" w:color="auto"/>
            <w:right w:val="none" w:sz="0" w:space="0" w:color="auto"/>
          </w:divBdr>
        </w:div>
        <w:div w:id="866137469">
          <w:marLeft w:val="0"/>
          <w:marRight w:val="0"/>
          <w:marTop w:val="0"/>
          <w:marBottom w:val="0"/>
          <w:divBdr>
            <w:top w:val="none" w:sz="0" w:space="0" w:color="auto"/>
            <w:left w:val="none" w:sz="0" w:space="0" w:color="auto"/>
            <w:bottom w:val="none" w:sz="0" w:space="0" w:color="auto"/>
            <w:right w:val="none" w:sz="0" w:space="0" w:color="auto"/>
          </w:divBdr>
        </w:div>
        <w:div w:id="649096834">
          <w:marLeft w:val="0"/>
          <w:marRight w:val="0"/>
          <w:marTop w:val="0"/>
          <w:marBottom w:val="0"/>
          <w:divBdr>
            <w:top w:val="none" w:sz="0" w:space="0" w:color="auto"/>
            <w:left w:val="none" w:sz="0" w:space="0" w:color="auto"/>
            <w:bottom w:val="none" w:sz="0" w:space="0" w:color="auto"/>
            <w:right w:val="none" w:sz="0" w:space="0" w:color="auto"/>
          </w:divBdr>
        </w:div>
        <w:div w:id="283269941">
          <w:marLeft w:val="0"/>
          <w:marRight w:val="0"/>
          <w:marTop w:val="0"/>
          <w:marBottom w:val="0"/>
          <w:divBdr>
            <w:top w:val="none" w:sz="0" w:space="0" w:color="auto"/>
            <w:left w:val="none" w:sz="0" w:space="0" w:color="auto"/>
            <w:bottom w:val="none" w:sz="0" w:space="0" w:color="auto"/>
            <w:right w:val="none" w:sz="0" w:space="0" w:color="auto"/>
          </w:divBdr>
        </w:div>
        <w:div w:id="282464578">
          <w:marLeft w:val="0"/>
          <w:marRight w:val="0"/>
          <w:marTop w:val="0"/>
          <w:marBottom w:val="0"/>
          <w:divBdr>
            <w:top w:val="none" w:sz="0" w:space="0" w:color="auto"/>
            <w:left w:val="none" w:sz="0" w:space="0" w:color="auto"/>
            <w:bottom w:val="none" w:sz="0" w:space="0" w:color="auto"/>
            <w:right w:val="none" w:sz="0" w:space="0" w:color="auto"/>
          </w:divBdr>
        </w:div>
        <w:div w:id="728727270">
          <w:marLeft w:val="0"/>
          <w:marRight w:val="0"/>
          <w:marTop w:val="0"/>
          <w:marBottom w:val="0"/>
          <w:divBdr>
            <w:top w:val="none" w:sz="0" w:space="0" w:color="auto"/>
            <w:left w:val="none" w:sz="0" w:space="0" w:color="auto"/>
            <w:bottom w:val="none" w:sz="0" w:space="0" w:color="auto"/>
            <w:right w:val="none" w:sz="0" w:space="0" w:color="auto"/>
          </w:divBdr>
        </w:div>
        <w:div w:id="1992248967">
          <w:marLeft w:val="0"/>
          <w:marRight w:val="0"/>
          <w:marTop w:val="0"/>
          <w:marBottom w:val="0"/>
          <w:divBdr>
            <w:top w:val="none" w:sz="0" w:space="0" w:color="auto"/>
            <w:left w:val="none" w:sz="0" w:space="0" w:color="auto"/>
            <w:bottom w:val="none" w:sz="0" w:space="0" w:color="auto"/>
            <w:right w:val="none" w:sz="0" w:space="0" w:color="auto"/>
          </w:divBdr>
        </w:div>
        <w:div w:id="1077629719">
          <w:marLeft w:val="0"/>
          <w:marRight w:val="0"/>
          <w:marTop w:val="0"/>
          <w:marBottom w:val="0"/>
          <w:divBdr>
            <w:top w:val="none" w:sz="0" w:space="0" w:color="auto"/>
            <w:left w:val="none" w:sz="0" w:space="0" w:color="auto"/>
            <w:bottom w:val="none" w:sz="0" w:space="0" w:color="auto"/>
            <w:right w:val="none" w:sz="0" w:space="0" w:color="auto"/>
          </w:divBdr>
        </w:div>
        <w:div w:id="969357791">
          <w:marLeft w:val="0"/>
          <w:marRight w:val="0"/>
          <w:marTop w:val="0"/>
          <w:marBottom w:val="0"/>
          <w:divBdr>
            <w:top w:val="none" w:sz="0" w:space="0" w:color="auto"/>
            <w:left w:val="none" w:sz="0" w:space="0" w:color="auto"/>
            <w:bottom w:val="none" w:sz="0" w:space="0" w:color="auto"/>
            <w:right w:val="none" w:sz="0" w:space="0" w:color="auto"/>
          </w:divBdr>
        </w:div>
        <w:div w:id="708260129">
          <w:marLeft w:val="0"/>
          <w:marRight w:val="0"/>
          <w:marTop w:val="0"/>
          <w:marBottom w:val="0"/>
          <w:divBdr>
            <w:top w:val="none" w:sz="0" w:space="0" w:color="auto"/>
            <w:left w:val="none" w:sz="0" w:space="0" w:color="auto"/>
            <w:bottom w:val="none" w:sz="0" w:space="0" w:color="auto"/>
            <w:right w:val="none" w:sz="0" w:space="0" w:color="auto"/>
          </w:divBdr>
        </w:div>
        <w:div w:id="1405302505">
          <w:marLeft w:val="0"/>
          <w:marRight w:val="0"/>
          <w:marTop w:val="0"/>
          <w:marBottom w:val="0"/>
          <w:divBdr>
            <w:top w:val="none" w:sz="0" w:space="0" w:color="auto"/>
            <w:left w:val="none" w:sz="0" w:space="0" w:color="auto"/>
            <w:bottom w:val="none" w:sz="0" w:space="0" w:color="auto"/>
            <w:right w:val="none" w:sz="0" w:space="0" w:color="auto"/>
          </w:divBdr>
        </w:div>
        <w:div w:id="815755659">
          <w:marLeft w:val="0"/>
          <w:marRight w:val="0"/>
          <w:marTop w:val="0"/>
          <w:marBottom w:val="0"/>
          <w:divBdr>
            <w:top w:val="none" w:sz="0" w:space="0" w:color="auto"/>
            <w:left w:val="none" w:sz="0" w:space="0" w:color="auto"/>
            <w:bottom w:val="none" w:sz="0" w:space="0" w:color="auto"/>
            <w:right w:val="none" w:sz="0" w:space="0" w:color="auto"/>
          </w:divBdr>
        </w:div>
        <w:div w:id="2058358067">
          <w:marLeft w:val="0"/>
          <w:marRight w:val="0"/>
          <w:marTop w:val="0"/>
          <w:marBottom w:val="0"/>
          <w:divBdr>
            <w:top w:val="none" w:sz="0" w:space="0" w:color="auto"/>
            <w:left w:val="none" w:sz="0" w:space="0" w:color="auto"/>
            <w:bottom w:val="none" w:sz="0" w:space="0" w:color="auto"/>
            <w:right w:val="none" w:sz="0" w:space="0" w:color="auto"/>
          </w:divBdr>
        </w:div>
        <w:div w:id="1732073850">
          <w:marLeft w:val="0"/>
          <w:marRight w:val="0"/>
          <w:marTop w:val="0"/>
          <w:marBottom w:val="0"/>
          <w:divBdr>
            <w:top w:val="none" w:sz="0" w:space="0" w:color="auto"/>
            <w:left w:val="none" w:sz="0" w:space="0" w:color="auto"/>
            <w:bottom w:val="none" w:sz="0" w:space="0" w:color="auto"/>
            <w:right w:val="none" w:sz="0" w:space="0" w:color="auto"/>
          </w:divBdr>
        </w:div>
        <w:div w:id="1222135726">
          <w:marLeft w:val="0"/>
          <w:marRight w:val="0"/>
          <w:marTop w:val="0"/>
          <w:marBottom w:val="0"/>
          <w:divBdr>
            <w:top w:val="none" w:sz="0" w:space="0" w:color="auto"/>
            <w:left w:val="none" w:sz="0" w:space="0" w:color="auto"/>
            <w:bottom w:val="none" w:sz="0" w:space="0" w:color="auto"/>
            <w:right w:val="none" w:sz="0" w:space="0" w:color="auto"/>
          </w:divBdr>
        </w:div>
        <w:div w:id="1640646830">
          <w:marLeft w:val="0"/>
          <w:marRight w:val="0"/>
          <w:marTop w:val="0"/>
          <w:marBottom w:val="0"/>
          <w:divBdr>
            <w:top w:val="none" w:sz="0" w:space="0" w:color="auto"/>
            <w:left w:val="none" w:sz="0" w:space="0" w:color="auto"/>
            <w:bottom w:val="none" w:sz="0" w:space="0" w:color="auto"/>
            <w:right w:val="none" w:sz="0" w:space="0" w:color="auto"/>
          </w:divBdr>
        </w:div>
        <w:div w:id="1709574214">
          <w:marLeft w:val="0"/>
          <w:marRight w:val="0"/>
          <w:marTop w:val="0"/>
          <w:marBottom w:val="0"/>
          <w:divBdr>
            <w:top w:val="none" w:sz="0" w:space="0" w:color="auto"/>
            <w:left w:val="none" w:sz="0" w:space="0" w:color="auto"/>
            <w:bottom w:val="none" w:sz="0" w:space="0" w:color="auto"/>
            <w:right w:val="none" w:sz="0" w:space="0" w:color="auto"/>
          </w:divBdr>
        </w:div>
        <w:div w:id="2068069374">
          <w:marLeft w:val="0"/>
          <w:marRight w:val="0"/>
          <w:marTop w:val="0"/>
          <w:marBottom w:val="0"/>
          <w:divBdr>
            <w:top w:val="none" w:sz="0" w:space="0" w:color="auto"/>
            <w:left w:val="none" w:sz="0" w:space="0" w:color="auto"/>
            <w:bottom w:val="none" w:sz="0" w:space="0" w:color="auto"/>
            <w:right w:val="none" w:sz="0" w:space="0" w:color="auto"/>
          </w:divBdr>
        </w:div>
        <w:div w:id="526255117">
          <w:marLeft w:val="0"/>
          <w:marRight w:val="0"/>
          <w:marTop w:val="0"/>
          <w:marBottom w:val="0"/>
          <w:divBdr>
            <w:top w:val="none" w:sz="0" w:space="0" w:color="auto"/>
            <w:left w:val="none" w:sz="0" w:space="0" w:color="auto"/>
            <w:bottom w:val="none" w:sz="0" w:space="0" w:color="auto"/>
            <w:right w:val="none" w:sz="0" w:space="0" w:color="auto"/>
          </w:divBdr>
        </w:div>
        <w:div w:id="1945309249">
          <w:marLeft w:val="0"/>
          <w:marRight w:val="0"/>
          <w:marTop w:val="0"/>
          <w:marBottom w:val="0"/>
          <w:divBdr>
            <w:top w:val="none" w:sz="0" w:space="0" w:color="auto"/>
            <w:left w:val="none" w:sz="0" w:space="0" w:color="auto"/>
            <w:bottom w:val="none" w:sz="0" w:space="0" w:color="auto"/>
            <w:right w:val="none" w:sz="0" w:space="0" w:color="auto"/>
          </w:divBdr>
        </w:div>
        <w:div w:id="427577875">
          <w:marLeft w:val="0"/>
          <w:marRight w:val="0"/>
          <w:marTop w:val="0"/>
          <w:marBottom w:val="0"/>
          <w:divBdr>
            <w:top w:val="none" w:sz="0" w:space="0" w:color="auto"/>
            <w:left w:val="none" w:sz="0" w:space="0" w:color="auto"/>
            <w:bottom w:val="none" w:sz="0" w:space="0" w:color="auto"/>
            <w:right w:val="none" w:sz="0" w:space="0" w:color="auto"/>
          </w:divBdr>
        </w:div>
        <w:div w:id="876501407">
          <w:marLeft w:val="0"/>
          <w:marRight w:val="0"/>
          <w:marTop w:val="0"/>
          <w:marBottom w:val="0"/>
          <w:divBdr>
            <w:top w:val="none" w:sz="0" w:space="0" w:color="auto"/>
            <w:left w:val="none" w:sz="0" w:space="0" w:color="auto"/>
            <w:bottom w:val="none" w:sz="0" w:space="0" w:color="auto"/>
            <w:right w:val="none" w:sz="0" w:space="0" w:color="auto"/>
          </w:divBdr>
        </w:div>
        <w:div w:id="1115294166">
          <w:marLeft w:val="0"/>
          <w:marRight w:val="0"/>
          <w:marTop w:val="0"/>
          <w:marBottom w:val="0"/>
          <w:divBdr>
            <w:top w:val="none" w:sz="0" w:space="0" w:color="auto"/>
            <w:left w:val="none" w:sz="0" w:space="0" w:color="auto"/>
            <w:bottom w:val="none" w:sz="0" w:space="0" w:color="auto"/>
            <w:right w:val="none" w:sz="0" w:space="0" w:color="auto"/>
          </w:divBdr>
        </w:div>
        <w:div w:id="1846478399">
          <w:marLeft w:val="0"/>
          <w:marRight w:val="0"/>
          <w:marTop w:val="0"/>
          <w:marBottom w:val="0"/>
          <w:divBdr>
            <w:top w:val="none" w:sz="0" w:space="0" w:color="auto"/>
            <w:left w:val="none" w:sz="0" w:space="0" w:color="auto"/>
            <w:bottom w:val="none" w:sz="0" w:space="0" w:color="auto"/>
            <w:right w:val="none" w:sz="0" w:space="0" w:color="auto"/>
          </w:divBdr>
        </w:div>
      </w:divsChild>
    </w:div>
    <w:div w:id="1226454968">
      <w:bodyDiv w:val="1"/>
      <w:marLeft w:val="0"/>
      <w:marRight w:val="0"/>
      <w:marTop w:val="0"/>
      <w:marBottom w:val="0"/>
      <w:divBdr>
        <w:top w:val="none" w:sz="0" w:space="0" w:color="auto"/>
        <w:left w:val="none" w:sz="0" w:space="0" w:color="auto"/>
        <w:bottom w:val="none" w:sz="0" w:space="0" w:color="auto"/>
        <w:right w:val="none" w:sz="0" w:space="0" w:color="auto"/>
      </w:divBdr>
      <w:divsChild>
        <w:div w:id="1156722792">
          <w:marLeft w:val="0"/>
          <w:marRight w:val="0"/>
          <w:marTop w:val="0"/>
          <w:marBottom w:val="0"/>
          <w:divBdr>
            <w:top w:val="none" w:sz="0" w:space="0" w:color="auto"/>
            <w:left w:val="none" w:sz="0" w:space="0" w:color="auto"/>
            <w:bottom w:val="none" w:sz="0" w:space="0" w:color="auto"/>
            <w:right w:val="none" w:sz="0" w:space="0" w:color="auto"/>
          </w:divBdr>
        </w:div>
        <w:div w:id="432700974">
          <w:marLeft w:val="0"/>
          <w:marRight w:val="0"/>
          <w:marTop w:val="0"/>
          <w:marBottom w:val="0"/>
          <w:divBdr>
            <w:top w:val="none" w:sz="0" w:space="0" w:color="auto"/>
            <w:left w:val="none" w:sz="0" w:space="0" w:color="auto"/>
            <w:bottom w:val="none" w:sz="0" w:space="0" w:color="auto"/>
            <w:right w:val="none" w:sz="0" w:space="0" w:color="auto"/>
          </w:divBdr>
        </w:div>
        <w:div w:id="1452822358">
          <w:marLeft w:val="0"/>
          <w:marRight w:val="0"/>
          <w:marTop w:val="0"/>
          <w:marBottom w:val="0"/>
          <w:divBdr>
            <w:top w:val="none" w:sz="0" w:space="0" w:color="auto"/>
            <w:left w:val="none" w:sz="0" w:space="0" w:color="auto"/>
            <w:bottom w:val="none" w:sz="0" w:space="0" w:color="auto"/>
            <w:right w:val="none" w:sz="0" w:space="0" w:color="auto"/>
          </w:divBdr>
        </w:div>
        <w:div w:id="943926926">
          <w:marLeft w:val="0"/>
          <w:marRight w:val="0"/>
          <w:marTop w:val="0"/>
          <w:marBottom w:val="0"/>
          <w:divBdr>
            <w:top w:val="none" w:sz="0" w:space="0" w:color="auto"/>
            <w:left w:val="none" w:sz="0" w:space="0" w:color="auto"/>
            <w:bottom w:val="none" w:sz="0" w:space="0" w:color="auto"/>
            <w:right w:val="none" w:sz="0" w:space="0" w:color="auto"/>
          </w:divBdr>
        </w:div>
        <w:div w:id="638729574">
          <w:marLeft w:val="0"/>
          <w:marRight w:val="0"/>
          <w:marTop w:val="0"/>
          <w:marBottom w:val="0"/>
          <w:divBdr>
            <w:top w:val="none" w:sz="0" w:space="0" w:color="auto"/>
            <w:left w:val="none" w:sz="0" w:space="0" w:color="auto"/>
            <w:bottom w:val="none" w:sz="0" w:space="0" w:color="auto"/>
            <w:right w:val="none" w:sz="0" w:space="0" w:color="auto"/>
          </w:divBdr>
        </w:div>
        <w:div w:id="392894520">
          <w:marLeft w:val="0"/>
          <w:marRight w:val="0"/>
          <w:marTop w:val="0"/>
          <w:marBottom w:val="0"/>
          <w:divBdr>
            <w:top w:val="none" w:sz="0" w:space="0" w:color="auto"/>
            <w:left w:val="none" w:sz="0" w:space="0" w:color="auto"/>
            <w:bottom w:val="none" w:sz="0" w:space="0" w:color="auto"/>
            <w:right w:val="none" w:sz="0" w:space="0" w:color="auto"/>
          </w:divBdr>
        </w:div>
        <w:div w:id="589658477">
          <w:marLeft w:val="0"/>
          <w:marRight w:val="0"/>
          <w:marTop w:val="0"/>
          <w:marBottom w:val="0"/>
          <w:divBdr>
            <w:top w:val="none" w:sz="0" w:space="0" w:color="auto"/>
            <w:left w:val="none" w:sz="0" w:space="0" w:color="auto"/>
            <w:bottom w:val="none" w:sz="0" w:space="0" w:color="auto"/>
            <w:right w:val="none" w:sz="0" w:space="0" w:color="auto"/>
          </w:divBdr>
        </w:div>
        <w:div w:id="1892493976">
          <w:marLeft w:val="0"/>
          <w:marRight w:val="0"/>
          <w:marTop w:val="0"/>
          <w:marBottom w:val="0"/>
          <w:divBdr>
            <w:top w:val="none" w:sz="0" w:space="0" w:color="auto"/>
            <w:left w:val="none" w:sz="0" w:space="0" w:color="auto"/>
            <w:bottom w:val="none" w:sz="0" w:space="0" w:color="auto"/>
            <w:right w:val="none" w:sz="0" w:space="0" w:color="auto"/>
          </w:divBdr>
        </w:div>
        <w:div w:id="778375323">
          <w:marLeft w:val="0"/>
          <w:marRight w:val="0"/>
          <w:marTop w:val="0"/>
          <w:marBottom w:val="0"/>
          <w:divBdr>
            <w:top w:val="none" w:sz="0" w:space="0" w:color="auto"/>
            <w:left w:val="none" w:sz="0" w:space="0" w:color="auto"/>
            <w:bottom w:val="none" w:sz="0" w:space="0" w:color="auto"/>
            <w:right w:val="none" w:sz="0" w:space="0" w:color="auto"/>
          </w:divBdr>
        </w:div>
        <w:div w:id="648873916">
          <w:marLeft w:val="0"/>
          <w:marRight w:val="0"/>
          <w:marTop w:val="0"/>
          <w:marBottom w:val="0"/>
          <w:divBdr>
            <w:top w:val="none" w:sz="0" w:space="0" w:color="auto"/>
            <w:left w:val="none" w:sz="0" w:space="0" w:color="auto"/>
            <w:bottom w:val="none" w:sz="0" w:space="0" w:color="auto"/>
            <w:right w:val="none" w:sz="0" w:space="0" w:color="auto"/>
          </w:divBdr>
        </w:div>
        <w:div w:id="1355961734">
          <w:marLeft w:val="0"/>
          <w:marRight w:val="0"/>
          <w:marTop w:val="0"/>
          <w:marBottom w:val="0"/>
          <w:divBdr>
            <w:top w:val="none" w:sz="0" w:space="0" w:color="auto"/>
            <w:left w:val="none" w:sz="0" w:space="0" w:color="auto"/>
            <w:bottom w:val="none" w:sz="0" w:space="0" w:color="auto"/>
            <w:right w:val="none" w:sz="0" w:space="0" w:color="auto"/>
          </w:divBdr>
        </w:div>
        <w:div w:id="421729547">
          <w:marLeft w:val="0"/>
          <w:marRight w:val="0"/>
          <w:marTop w:val="0"/>
          <w:marBottom w:val="0"/>
          <w:divBdr>
            <w:top w:val="none" w:sz="0" w:space="0" w:color="auto"/>
            <w:left w:val="none" w:sz="0" w:space="0" w:color="auto"/>
            <w:bottom w:val="none" w:sz="0" w:space="0" w:color="auto"/>
            <w:right w:val="none" w:sz="0" w:space="0" w:color="auto"/>
          </w:divBdr>
        </w:div>
        <w:div w:id="1193690299">
          <w:marLeft w:val="0"/>
          <w:marRight w:val="0"/>
          <w:marTop w:val="0"/>
          <w:marBottom w:val="0"/>
          <w:divBdr>
            <w:top w:val="none" w:sz="0" w:space="0" w:color="auto"/>
            <w:left w:val="none" w:sz="0" w:space="0" w:color="auto"/>
            <w:bottom w:val="none" w:sz="0" w:space="0" w:color="auto"/>
            <w:right w:val="none" w:sz="0" w:space="0" w:color="auto"/>
          </w:divBdr>
        </w:div>
        <w:div w:id="1617324565">
          <w:marLeft w:val="0"/>
          <w:marRight w:val="0"/>
          <w:marTop w:val="0"/>
          <w:marBottom w:val="0"/>
          <w:divBdr>
            <w:top w:val="none" w:sz="0" w:space="0" w:color="auto"/>
            <w:left w:val="none" w:sz="0" w:space="0" w:color="auto"/>
            <w:bottom w:val="none" w:sz="0" w:space="0" w:color="auto"/>
            <w:right w:val="none" w:sz="0" w:space="0" w:color="auto"/>
          </w:divBdr>
        </w:div>
        <w:div w:id="1630891827">
          <w:marLeft w:val="0"/>
          <w:marRight w:val="0"/>
          <w:marTop w:val="0"/>
          <w:marBottom w:val="0"/>
          <w:divBdr>
            <w:top w:val="none" w:sz="0" w:space="0" w:color="auto"/>
            <w:left w:val="none" w:sz="0" w:space="0" w:color="auto"/>
            <w:bottom w:val="none" w:sz="0" w:space="0" w:color="auto"/>
            <w:right w:val="none" w:sz="0" w:space="0" w:color="auto"/>
          </w:divBdr>
        </w:div>
        <w:div w:id="475493343">
          <w:marLeft w:val="0"/>
          <w:marRight w:val="0"/>
          <w:marTop w:val="0"/>
          <w:marBottom w:val="0"/>
          <w:divBdr>
            <w:top w:val="none" w:sz="0" w:space="0" w:color="auto"/>
            <w:left w:val="none" w:sz="0" w:space="0" w:color="auto"/>
            <w:bottom w:val="none" w:sz="0" w:space="0" w:color="auto"/>
            <w:right w:val="none" w:sz="0" w:space="0" w:color="auto"/>
          </w:divBdr>
        </w:div>
        <w:div w:id="1625231660">
          <w:marLeft w:val="0"/>
          <w:marRight w:val="0"/>
          <w:marTop w:val="0"/>
          <w:marBottom w:val="0"/>
          <w:divBdr>
            <w:top w:val="none" w:sz="0" w:space="0" w:color="auto"/>
            <w:left w:val="none" w:sz="0" w:space="0" w:color="auto"/>
            <w:bottom w:val="none" w:sz="0" w:space="0" w:color="auto"/>
            <w:right w:val="none" w:sz="0" w:space="0" w:color="auto"/>
          </w:divBdr>
        </w:div>
        <w:div w:id="1627931615">
          <w:marLeft w:val="0"/>
          <w:marRight w:val="0"/>
          <w:marTop w:val="0"/>
          <w:marBottom w:val="0"/>
          <w:divBdr>
            <w:top w:val="none" w:sz="0" w:space="0" w:color="auto"/>
            <w:left w:val="none" w:sz="0" w:space="0" w:color="auto"/>
            <w:bottom w:val="none" w:sz="0" w:space="0" w:color="auto"/>
            <w:right w:val="none" w:sz="0" w:space="0" w:color="auto"/>
          </w:divBdr>
        </w:div>
        <w:div w:id="1270702604">
          <w:marLeft w:val="0"/>
          <w:marRight w:val="0"/>
          <w:marTop w:val="0"/>
          <w:marBottom w:val="0"/>
          <w:divBdr>
            <w:top w:val="none" w:sz="0" w:space="0" w:color="auto"/>
            <w:left w:val="none" w:sz="0" w:space="0" w:color="auto"/>
            <w:bottom w:val="none" w:sz="0" w:space="0" w:color="auto"/>
            <w:right w:val="none" w:sz="0" w:space="0" w:color="auto"/>
          </w:divBdr>
        </w:div>
        <w:div w:id="266546737">
          <w:marLeft w:val="0"/>
          <w:marRight w:val="0"/>
          <w:marTop w:val="0"/>
          <w:marBottom w:val="0"/>
          <w:divBdr>
            <w:top w:val="none" w:sz="0" w:space="0" w:color="auto"/>
            <w:left w:val="none" w:sz="0" w:space="0" w:color="auto"/>
            <w:bottom w:val="none" w:sz="0" w:space="0" w:color="auto"/>
            <w:right w:val="none" w:sz="0" w:space="0" w:color="auto"/>
          </w:divBdr>
        </w:div>
        <w:div w:id="655770261">
          <w:marLeft w:val="0"/>
          <w:marRight w:val="0"/>
          <w:marTop w:val="0"/>
          <w:marBottom w:val="0"/>
          <w:divBdr>
            <w:top w:val="none" w:sz="0" w:space="0" w:color="auto"/>
            <w:left w:val="none" w:sz="0" w:space="0" w:color="auto"/>
            <w:bottom w:val="none" w:sz="0" w:space="0" w:color="auto"/>
            <w:right w:val="none" w:sz="0" w:space="0" w:color="auto"/>
          </w:divBdr>
        </w:div>
        <w:div w:id="2056660320">
          <w:marLeft w:val="0"/>
          <w:marRight w:val="0"/>
          <w:marTop w:val="0"/>
          <w:marBottom w:val="0"/>
          <w:divBdr>
            <w:top w:val="none" w:sz="0" w:space="0" w:color="auto"/>
            <w:left w:val="none" w:sz="0" w:space="0" w:color="auto"/>
            <w:bottom w:val="none" w:sz="0" w:space="0" w:color="auto"/>
            <w:right w:val="none" w:sz="0" w:space="0" w:color="auto"/>
          </w:divBdr>
        </w:div>
        <w:div w:id="1488285573">
          <w:marLeft w:val="0"/>
          <w:marRight w:val="0"/>
          <w:marTop w:val="0"/>
          <w:marBottom w:val="0"/>
          <w:divBdr>
            <w:top w:val="none" w:sz="0" w:space="0" w:color="auto"/>
            <w:left w:val="none" w:sz="0" w:space="0" w:color="auto"/>
            <w:bottom w:val="none" w:sz="0" w:space="0" w:color="auto"/>
            <w:right w:val="none" w:sz="0" w:space="0" w:color="auto"/>
          </w:divBdr>
        </w:div>
        <w:div w:id="1930964329">
          <w:marLeft w:val="0"/>
          <w:marRight w:val="0"/>
          <w:marTop w:val="0"/>
          <w:marBottom w:val="0"/>
          <w:divBdr>
            <w:top w:val="none" w:sz="0" w:space="0" w:color="auto"/>
            <w:left w:val="none" w:sz="0" w:space="0" w:color="auto"/>
            <w:bottom w:val="none" w:sz="0" w:space="0" w:color="auto"/>
            <w:right w:val="none" w:sz="0" w:space="0" w:color="auto"/>
          </w:divBdr>
        </w:div>
        <w:div w:id="482939764">
          <w:marLeft w:val="0"/>
          <w:marRight w:val="0"/>
          <w:marTop w:val="0"/>
          <w:marBottom w:val="0"/>
          <w:divBdr>
            <w:top w:val="none" w:sz="0" w:space="0" w:color="auto"/>
            <w:left w:val="none" w:sz="0" w:space="0" w:color="auto"/>
            <w:bottom w:val="none" w:sz="0" w:space="0" w:color="auto"/>
            <w:right w:val="none" w:sz="0" w:space="0" w:color="auto"/>
          </w:divBdr>
        </w:div>
        <w:div w:id="1707756795">
          <w:marLeft w:val="0"/>
          <w:marRight w:val="0"/>
          <w:marTop w:val="0"/>
          <w:marBottom w:val="0"/>
          <w:divBdr>
            <w:top w:val="none" w:sz="0" w:space="0" w:color="auto"/>
            <w:left w:val="none" w:sz="0" w:space="0" w:color="auto"/>
            <w:bottom w:val="none" w:sz="0" w:space="0" w:color="auto"/>
            <w:right w:val="none" w:sz="0" w:space="0" w:color="auto"/>
          </w:divBdr>
        </w:div>
        <w:div w:id="1253396570">
          <w:marLeft w:val="0"/>
          <w:marRight w:val="0"/>
          <w:marTop w:val="0"/>
          <w:marBottom w:val="0"/>
          <w:divBdr>
            <w:top w:val="none" w:sz="0" w:space="0" w:color="auto"/>
            <w:left w:val="none" w:sz="0" w:space="0" w:color="auto"/>
            <w:bottom w:val="none" w:sz="0" w:space="0" w:color="auto"/>
            <w:right w:val="none" w:sz="0" w:space="0" w:color="auto"/>
          </w:divBdr>
        </w:div>
        <w:div w:id="986201737">
          <w:marLeft w:val="0"/>
          <w:marRight w:val="0"/>
          <w:marTop w:val="0"/>
          <w:marBottom w:val="0"/>
          <w:divBdr>
            <w:top w:val="none" w:sz="0" w:space="0" w:color="auto"/>
            <w:left w:val="none" w:sz="0" w:space="0" w:color="auto"/>
            <w:bottom w:val="none" w:sz="0" w:space="0" w:color="auto"/>
            <w:right w:val="none" w:sz="0" w:space="0" w:color="auto"/>
          </w:divBdr>
        </w:div>
        <w:div w:id="665941765">
          <w:marLeft w:val="0"/>
          <w:marRight w:val="0"/>
          <w:marTop w:val="0"/>
          <w:marBottom w:val="0"/>
          <w:divBdr>
            <w:top w:val="none" w:sz="0" w:space="0" w:color="auto"/>
            <w:left w:val="none" w:sz="0" w:space="0" w:color="auto"/>
            <w:bottom w:val="none" w:sz="0" w:space="0" w:color="auto"/>
            <w:right w:val="none" w:sz="0" w:space="0" w:color="auto"/>
          </w:divBdr>
        </w:div>
        <w:div w:id="692347730">
          <w:marLeft w:val="0"/>
          <w:marRight w:val="0"/>
          <w:marTop w:val="0"/>
          <w:marBottom w:val="0"/>
          <w:divBdr>
            <w:top w:val="none" w:sz="0" w:space="0" w:color="auto"/>
            <w:left w:val="none" w:sz="0" w:space="0" w:color="auto"/>
            <w:bottom w:val="none" w:sz="0" w:space="0" w:color="auto"/>
            <w:right w:val="none" w:sz="0" w:space="0" w:color="auto"/>
          </w:divBdr>
        </w:div>
        <w:div w:id="1409112639">
          <w:marLeft w:val="0"/>
          <w:marRight w:val="0"/>
          <w:marTop w:val="0"/>
          <w:marBottom w:val="0"/>
          <w:divBdr>
            <w:top w:val="none" w:sz="0" w:space="0" w:color="auto"/>
            <w:left w:val="none" w:sz="0" w:space="0" w:color="auto"/>
            <w:bottom w:val="none" w:sz="0" w:space="0" w:color="auto"/>
            <w:right w:val="none" w:sz="0" w:space="0" w:color="auto"/>
          </w:divBdr>
        </w:div>
        <w:div w:id="1461264824">
          <w:marLeft w:val="0"/>
          <w:marRight w:val="0"/>
          <w:marTop w:val="0"/>
          <w:marBottom w:val="0"/>
          <w:divBdr>
            <w:top w:val="none" w:sz="0" w:space="0" w:color="auto"/>
            <w:left w:val="none" w:sz="0" w:space="0" w:color="auto"/>
            <w:bottom w:val="none" w:sz="0" w:space="0" w:color="auto"/>
            <w:right w:val="none" w:sz="0" w:space="0" w:color="auto"/>
          </w:divBdr>
        </w:div>
        <w:div w:id="781457703">
          <w:marLeft w:val="0"/>
          <w:marRight w:val="0"/>
          <w:marTop w:val="0"/>
          <w:marBottom w:val="0"/>
          <w:divBdr>
            <w:top w:val="none" w:sz="0" w:space="0" w:color="auto"/>
            <w:left w:val="none" w:sz="0" w:space="0" w:color="auto"/>
            <w:bottom w:val="none" w:sz="0" w:space="0" w:color="auto"/>
            <w:right w:val="none" w:sz="0" w:space="0" w:color="auto"/>
          </w:divBdr>
        </w:div>
        <w:div w:id="259794922">
          <w:marLeft w:val="0"/>
          <w:marRight w:val="0"/>
          <w:marTop w:val="0"/>
          <w:marBottom w:val="0"/>
          <w:divBdr>
            <w:top w:val="none" w:sz="0" w:space="0" w:color="auto"/>
            <w:left w:val="none" w:sz="0" w:space="0" w:color="auto"/>
            <w:bottom w:val="none" w:sz="0" w:space="0" w:color="auto"/>
            <w:right w:val="none" w:sz="0" w:space="0" w:color="auto"/>
          </w:divBdr>
        </w:div>
        <w:div w:id="1569880951">
          <w:marLeft w:val="0"/>
          <w:marRight w:val="0"/>
          <w:marTop w:val="0"/>
          <w:marBottom w:val="0"/>
          <w:divBdr>
            <w:top w:val="none" w:sz="0" w:space="0" w:color="auto"/>
            <w:left w:val="none" w:sz="0" w:space="0" w:color="auto"/>
            <w:bottom w:val="none" w:sz="0" w:space="0" w:color="auto"/>
            <w:right w:val="none" w:sz="0" w:space="0" w:color="auto"/>
          </w:divBdr>
        </w:div>
        <w:div w:id="1044258800">
          <w:marLeft w:val="0"/>
          <w:marRight w:val="0"/>
          <w:marTop w:val="0"/>
          <w:marBottom w:val="0"/>
          <w:divBdr>
            <w:top w:val="none" w:sz="0" w:space="0" w:color="auto"/>
            <w:left w:val="none" w:sz="0" w:space="0" w:color="auto"/>
            <w:bottom w:val="none" w:sz="0" w:space="0" w:color="auto"/>
            <w:right w:val="none" w:sz="0" w:space="0" w:color="auto"/>
          </w:divBdr>
        </w:div>
        <w:div w:id="1200776259">
          <w:marLeft w:val="0"/>
          <w:marRight w:val="0"/>
          <w:marTop w:val="0"/>
          <w:marBottom w:val="0"/>
          <w:divBdr>
            <w:top w:val="none" w:sz="0" w:space="0" w:color="auto"/>
            <w:left w:val="none" w:sz="0" w:space="0" w:color="auto"/>
            <w:bottom w:val="none" w:sz="0" w:space="0" w:color="auto"/>
            <w:right w:val="none" w:sz="0" w:space="0" w:color="auto"/>
          </w:divBdr>
        </w:div>
        <w:div w:id="328605961">
          <w:marLeft w:val="0"/>
          <w:marRight w:val="0"/>
          <w:marTop w:val="0"/>
          <w:marBottom w:val="0"/>
          <w:divBdr>
            <w:top w:val="none" w:sz="0" w:space="0" w:color="auto"/>
            <w:left w:val="none" w:sz="0" w:space="0" w:color="auto"/>
            <w:bottom w:val="none" w:sz="0" w:space="0" w:color="auto"/>
            <w:right w:val="none" w:sz="0" w:space="0" w:color="auto"/>
          </w:divBdr>
        </w:div>
        <w:div w:id="1464469464">
          <w:marLeft w:val="0"/>
          <w:marRight w:val="0"/>
          <w:marTop w:val="0"/>
          <w:marBottom w:val="0"/>
          <w:divBdr>
            <w:top w:val="none" w:sz="0" w:space="0" w:color="auto"/>
            <w:left w:val="none" w:sz="0" w:space="0" w:color="auto"/>
            <w:bottom w:val="none" w:sz="0" w:space="0" w:color="auto"/>
            <w:right w:val="none" w:sz="0" w:space="0" w:color="auto"/>
          </w:divBdr>
        </w:div>
        <w:div w:id="1978873739">
          <w:marLeft w:val="0"/>
          <w:marRight w:val="0"/>
          <w:marTop w:val="0"/>
          <w:marBottom w:val="0"/>
          <w:divBdr>
            <w:top w:val="none" w:sz="0" w:space="0" w:color="auto"/>
            <w:left w:val="none" w:sz="0" w:space="0" w:color="auto"/>
            <w:bottom w:val="none" w:sz="0" w:space="0" w:color="auto"/>
            <w:right w:val="none" w:sz="0" w:space="0" w:color="auto"/>
          </w:divBdr>
        </w:div>
        <w:div w:id="1617784205">
          <w:marLeft w:val="0"/>
          <w:marRight w:val="0"/>
          <w:marTop w:val="0"/>
          <w:marBottom w:val="0"/>
          <w:divBdr>
            <w:top w:val="none" w:sz="0" w:space="0" w:color="auto"/>
            <w:left w:val="none" w:sz="0" w:space="0" w:color="auto"/>
            <w:bottom w:val="none" w:sz="0" w:space="0" w:color="auto"/>
            <w:right w:val="none" w:sz="0" w:space="0" w:color="auto"/>
          </w:divBdr>
        </w:div>
        <w:div w:id="1666393925">
          <w:marLeft w:val="0"/>
          <w:marRight w:val="0"/>
          <w:marTop w:val="0"/>
          <w:marBottom w:val="0"/>
          <w:divBdr>
            <w:top w:val="none" w:sz="0" w:space="0" w:color="auto"/>
            <w:left w:val="none" w:sz="0" w:space="0" w:color="auto"/>
            <w:bottom w:val="none" w:sz="0" w:space="0" w:color="auto"/>
            <w:right w:val="none" w:sz="0" w:space="0" w:color="auto"/>
          </w:divBdr>
        </w:div>
        <w:div w:id="675377078">
          <w:marLeft w:val="0"/>
          <w:marRight w:val="0"/>
          <w:marTop w:val="0"/>
          <w:marBottom w:val="0"/>
          <w:divBdr>
            <w:top w:val="none" w:sz="0" w:space="0" w:color="auto"/>
            <w:left w:val="none" w:sz="0" w:space="0" w:color="auto"/>
            <w:bottom w:val="none" w:sz="0" w:space="0" w:color="auto"/>
            <w:right w:val="none" w:sz="0" w:space="0" w:color="auto"/>
          </w:divBdr>
        </w:div>
        <w:div w:id="874080163">
          <w:marLeft w:val="0"/>
          <w:marRight w:val="0"/>
          <w:marTop w:val="0"/>
          <w:marBottom w:val="0"/>
          <w:divBdr>
            <w:top w:val="none" w:sz="0" w:space="0" w:color="auto"/>
            <w:left w:val="none" w:sz="0" w:space="0" w:color="auto"/>
            <w:bottom w:val="none" w:sz="0" w:space="0" w:color="auto"/>
            <w:right w:val="none" w:sz="0" w:space="0" w:color="auto"/>
          </w:divBdr>
        </w:div>
        <w:div w:id="68891644">
          <w:marLeft w:val="0"/>
          <w:marRight w:val="0"/>
          <w:marTop w:val="0"/>
          <w:marBottom w:val="0"/>
          <w:divBdr>
            <w:top w:val="none" w:sz="0" w:space="0" w:color="auto"/>
            <w:left w:val="none" w:sz="0" w:space="0" w:color="auto"/>
            <w:bottom w:val="none" w:sz="0" w:space="0" w:color="auto"/>
            <w:right w:val="none" w:sz="0" w:space="0" w:color="auto"/>
          </w:divBdr>
        </w:div>
        <w:div w:id="1602570041">
          <w:marLeft w:val="0"/>
          <w:marRight w:val="0"/>
          <w:marTop w:val="0"/>
          <w:marBottom w:val="0"/>
          <w:divBdr>
            <w:top w:val="none" w:sz="0" w:space="0" w:color="auto"/>
            <w:left w:val="none" w:sz="0" w:space="0" w:color="auto"/>
            <w:bottom w:val="none" w:sz="0" w:space="0" w:color="auto"/>
            <w:right w:val="none" w:sz="0" w:space="0" w:color="auto"/>
          </w:divBdr>
        </w:div>
        <w:div w:id="58746919">
          <w:marLeft w:val="0"/>
          <w:marRight w:val="0"/>
          <w:marTop w:val="0"/>
          <w:marBottom w:val="0"/>
          <w:divBdr>
            <w:top w:val="none" w:sz="0" w:space="0" w:color="auto"/>
            <w:left w:val="none" w:sz="0" w:space="0" w:color="auto"/>
            <w:bottom w:val="none" w:sz="0" w:space="0" w:color="auto"/>
            <w:right w:val="none" w:sz="0" w:space="0" w:color="auto"/>
          </w:divBdr>
        </w:div>
        <w:div w:id="1360476024">
          <w:marLeft w:val="0"/>
          <w:marRight w:val="0"/>
          <w:marTop w:val="0"/>
          <w:marBottom w:val="0"/>
          <w:divBdr>
            <w:top w:val="none" w:sz="0" w:space="0" w:color="auto"/>
            <w:left w:val="none" w:sz="0" w:space="0" w:color="auto"/>
            <w:bottom w:val="none" w:sz="0" w:space="0" w:color="auto"/>
            <w:right w:val="none" w:sz="0" w:space="0" w:color="auto"/>
          </w:divBdr>
        </w:div>
        <w:div w:id="548805404">
          <w:marLeft w:val="0"/>
          <w:marRight w:val="0"/>
          <w:marTop w:val="0"/>
          <w:marBottom w:val="0"/>
          <w:divBdr>
            <w:top w:val="none" w:sz="0" w:space="0" w:color="auto"/>
            <w:left w:val="none" w:sz="0" w:space="0" w:color="auto"/>
            <w:bottom w:val="none" w:sz="0" w:space="0" w:color="auto"/>
            <w:right w:val="none" w:sz="0" w:space="0" w:color="auto"/>
          </w:divBdr>
        </w:div>
        <w:div w:id="91782350">
          <w:marLeft w:val="0"/>
          <w:marRight w:val="0"/>
          <w:marTop w:val="0"/>
          <w:marBottom w:val="0"/>
          <w:divBdr>
            <w:top w:val="none" w:sz="0" w:space="0" w:color="auto"/>
            <w:left w:val="none" w:sz="0" w:space="0" w:color="auto"/>
            <w:bottom w:val="none" w:sz="0" w:space="0" w:color="auto"/>
            <w:right w:val="none" w:sz="0" w:space="0" w:color="auto"/>
          </w:divBdr>
        </w:div>
        <w:div w:id="393822821">
          <w:marLeft w:val="0"/>
          <w:marRight w:val="0"/>
          <w:marTop w:val="0"/>
          <w:marBottom w:val="0"/>
          <w:divBdr>
            <w:top w:val="none" w:sz="0" w:space="0" w:color="auto"/>
            <w:left w:val="none" w:sz="0" w:space="0" w:color="auto"/>
            <w:bottom w:val="none" w:sz="0" w:space="0" w:color="auto"/>
            <w:right w:val="none" w:sz="0" w:space="0" w:color="auto"/>
          </w:divBdr>
        </w:div>
        <w:div w:id="871184816">
          <w:marLeft w:val="0"/>
          <w:marRight w:val="0"/>
          <w:marTop w:val="0"/>
          <w:marBottom w:val="0"/>
          <w:divBdr>
            <w:top w:val="none" w:sz="0" w:space="0" w:color="auto"/>
            <w:left w:val="none" w:sz="0" w:space="0" w:color="auto"/>
            <w:bottom w:val="none" w:sz="0" w:space="0" w:color="auto"/>
            <w:right w:val="none" w:sz="0" w:space="0" w:color="auto"/>
          </w:divBdr>
        </w:div>
        <w:div w:id="905609101">
          <w:marLeft w:val="0"/>
          <w:marRight w:val="0"/>
          <w:marTop w:val="0"/>
          <w:marBottom w:val="0"/>
          <w:divBdr>
            <w:top w:val="none" w:sz="0" w:space="0" w:color="auto"/>
            <w:left w:val="none" w:sz="0" w:space="0" w:color="auto"/>
            <w:bottom w:val="none" w:sz="0" w:space="0" w:color="auto"/>
            <w:right w:val="none" w:sz="0" w:space="0" w:color="auto"/>
          </w:divBdr>
        </w:div>
        <w:div w:id="1937403454">
          <w:marLeft w:val="0"/>
          <w:marRight w:val="0"/>
          <w:marTop w:val="0"/>
          <w:marBottom w:val="0"/>
          <w:divBdr>
            <w:top w:val="none" w:sz="0" w:space="0" w:color="auto"/>
            <w:left w:val="none" w:sz="0" w:space="0" w:color="auto"/>
            <w:bottom w:val="none" w:sz="0" w:space="0" w:color="auto"/>
            <w:right w:val="none" w:sz="0" w:space="0" w:color="auto"/>
          </w:divBdr>
        </w:div>
        <w:div w:id="1753236949">
          <w:marLeft w:val="0"/>
          <w:marRight w:val="0"/>
          <w:marTop w:val="0"/>
          <w:marBottom w:val="0"/>
          <w:divBdr>
            <w:top w:val="none" w:sz="0" w:space="0" w:color="auto"/>
            <w:left w:val="none" w:sz="0" w:space="0" w:color="auto"/>
            <w:bottom w:val="none" w:sz="0" w:space="0" w:color="auto"/>
            <w:right w:val="none" w:sz="0" w:space="0" w:color="auto"/>
          </w:divBdr>
        </w:div>
        <w:div w:id="356080022">
          <w:marLeft w:val="0"/>
          <w:marRight w:val="0"/>
          <w:marTop w:val="0"/>
          <w:marBottom w:val="0"/>
          <w:divBdr>
            <w:top w:val="none" w:sz="0" w:space="0" w:color="auto"/>
            <w:left w:val="none" w:sz="0" w:space="0" w:color="auto"/>
            <w:bottom w:val="none" w:sz="0" w:space="0" w:color="auto"/>
            <w:right w:val="none" w:sz="0" w:space="0" w:color="auto"/>
          </w:divBdr>
        </w:div>
        <w:div w:id="1837724340">
          <w:marLeft w:val="0"/>
          <w:marRight w:val="0"/>
          <w:marTop w:val="0"/>
          <w:marBottom w:val="0"/>
          <w:divBdr>
            <w:top w:val="none" w:sz="0" w:space="0" w:color="auto"/>
            <w:left w:val="none" w:sz="0" w:space="0" w:color="auto"/>
            <w:bottom w:val="none" w:sz="0" w:space="0" w:color="auto"/>
            <w:right w:val="none" w:sz="0" w:space="0" w:color="auto"/>
          </w:divBdr>
        </w:div>
        <w:div w:id="2060935236">
          <w:marLeft w:val="0"/>
          <w:marRight w:val="0"/>
          <w:marTop w:val="0"/>
          <w:marBottom w:val="0"/>
          <w:divBdr>
            <w:top w:val="none" w:sz="0" w:space="0" w:color="auto"/>
            <w:left w:val="none" w:sz="0" w:space="0" w:color="auto"/>
            <w:bottom w:val="none" w:sz="0" w:space="0" w:color="auto"/>
            <w:right w:val="none" w:sz="0" w:space="0" w:color="auto"/>
          </w:divBdr>
        </w:div>
        <w:div w:id="619149689">
          <w:marLeft w:val="0"/>
          <w:marRight w:val="0"/>
          <w:marTop w:val="0"/>
          <w:marBottom w:val="0"/>
          <w:divBdr>
            <w:top w:val="none" w:sz="0" w:space="0" w:color="auto"/>
            <w:left w:val="none" w:sz="0" w:space="0" w:color="auto"/>
            <w:bottom w:val="none" w:sz="0" w:space="0" w:color="auto"/>
            <w:right w:val="none" w:sz="0" w:space="0" w:color="auto"/>
          </w:divBdr>
        </w:div>
        <w:div w:id="1164852993">
          <w:marLeft w:val="0"/>
          <w:marRight w:val="0"/>
          <w:marTop w:val="0"/>
          <w:marBottom w:val="0"/>
          <w:divBdr>
            <w:top w:val="none" w:sz="0" w:space="0" w:color="auto"/>
            <w:left w:val="none" w:sz="0" w:space="0" w:color="auto"/>
            <w:bottom w:val="none" w:sz="0" w:space="0" w:color="auto"/>
            <w:right w:val="none" w:sz="0" w:space="0" w:color="auto"/>
          </w:divBdr>
        </w:div>
        <w:div w:id="726760920">
          <w:marLeft w:val="0"/>
          <w:marRight w:val="0"/>
          <w:marTop w:val="0"/>
          <w:marBottom w:val="0"/>
          <w:divBdr>
            <w:top w:val="none" w:sz="0" w:space="0" w:color="auto"/>
            <w:left w:val="none" w:sz="0" w:space="0" w:color="auto"/>
            <w:bottom w:val="none" w:sz="0" w:space="0" w:color="auto"/>
            <w:right w:val="none" w:sz="0" w:space="0" w:color="auto"/>
          </w:divBdr>
        </w:div>
        <w:div w:id="2101946080">
          <w:marLeft w:val="0"/>
          <w:marRight w:val="0"/>
          <w:marTop w:val="0"/>
          <w:marBottom w:val="0"/>
          <w:divBdr>
            <w:top w:val="none" w:sz="0" w:space="0" w:color="auto"/>
            <w:left w:val="none" w:sz="0" w:space="0" w:color="auto"/>
            <w:bottom w:val="none" w:sz="0" w:space="0" w:color="auto"/>
            <w:right w:val="none" w:sz="0" w:space="0" w:color="auto"/>
          </w:divBdr>
        </w:div>
        <w:div w:id="2025129356">
          <w:marLeft w:val="0"/>
          <w:marRight w:val="0"/>
          <w:marTop w:val="0"/>
          <w:marBottom w:val="0"/>
          <w:divBdr>
            <w:top w:val="none" w:sz="0" w:space="0" w:color="auto"/>
            <w:left w:val="none" w:sz="0" w:space="0" w:color="auto"/>
            <w:bottom w:val="none" w:sz="0" w:space="0" w:color="auto"/>
            <w:right w:val="none" w:sz="0" w:space="0" w:color="auto"/>
          </w:divBdr>
        </w:div>
        <w:div w:id="1255362162">
          <w:marLeft w:val="0"/>
          <w:marRight w:val="0"/>
          <w:marTop w:val="0"/>
          <w:marBottom w:val="0"/>
          <w:divBdr>
            <w:top w:val="none" w:sz="0" w:space="0" w:color="auto"/>
            <w:left w:val="none" w:sz="0" w:space="0" w:color="auto"/>
            <w:bottom w:val="none" w:sz="0" w:space="0" w:color="auto"/>
            <w:right w:val="none" w:sz="0" w:space="0" w:color="auto"/>
          </w:divBdr>
        </w:div>
        <w:div w:id="260525795">
          <w:marLeft w:val="0"/>
          <w:marRight w:val="0"/>
          <w:marTop w:val="0"/>
          <w:marBottom w:val="0"/>
          <w:divBdr>
            <w:top w:val="none" w:sz="0" w:space="0" w:color="auto"/>
            <w:left w:val="none" w:sz="0" w:space="0" w:color="auto"/>
            <w:bottom w:val="none" w:sz="0" w:space="0" w:color="auto"/>
            <w:right w:val="none" w:sz="0" w:space="0" w:color="auto"/>
          </w:divBdr>
        </w:div>
        <w:div w:id="1838382191">
          <w:marLeft w:val="0"/>
          <w:marRight w:val="0"/>
          <w:marTop w:val="0"/>
          <w:marBottom w:val="0"/>
          <w:divBdr>
            <w:top w:val="none" w:sz="0" w:space="0" w:color="auto"/>
            <w:left w:val="none" w:sz="0" w:space="0" w:color="auto"/>
            <w:bottom w:val="none" w:sz="0" w:space="0" w:color="auto"/>
            <w:right w:val="none" w:sz="0" w:space="0" w:color="auto"/>
          </w:divBdr>
        </w:div>
        <w:div w:id="1319656001">
          <w:marLeft w:val="0"/>
          <w:marRight w:val="0"/>
          <w:marTop w:val="0"/>
          <w:marBottom w:val="0"/>
          <w:divBdr>
            <w:top w:val="none" w:sz="0" w:space="0" w:color="auto"/>
            <w:left w:val="none" w:sz="0" w:space="0" w:color="auto"/>
            <w:bottom w:val="none" w:sz="0" w:space="0" w:color="auto"/>
            <w:right w:val="none" w:sz="0" w:space="0" w:color="auto"/>
          </w:divBdr>
        </w:div>
        <w:div w:id="410808842">
          <w:marLeft w:val="0"/>
          <w:marRight w:val="0"/>
          <w:marTop w:val="0"/>
          <w:marBottom w:val="0"/>
          <w:divBdr>
            <w:top w:val="none" w:sz="0" w:space="0" w:color="auto"/>
            <w:left w:val="none" w:sz="0" w:space="0" w:color="auto"/>
            <w:bottom w:val="none" w:sz="0" w:space="0" w:color="auto"/>
            <w:right w:val="none" w:sz="0" w:space="0" w:color="auto"/>
          </w:divBdr>
        </w:div>
        <w:div w:id="541331642">
          <w:marLeft w:val="0"/>
          <w:marRight w:val="0"/>
          <w:marTop w:val="0"/>
          <w:marBottom w:val="0"/>
          <w:divBdr>
            <w:top w:val="none" w:sz="0" w:space="0" w:color="auto"/>
            <w:left w:val="none" w:sz="0" w:space="0" w:color="auto"/>
            <w:bottom w:val="none" w:sz="0" w:space="0" w:color="auto"/>
            <w:right w:val="none" w:sz="0" w:space="0" w:color="auto"/>
          </w:divBdr>
        </w:div>
        <w:div w:id="976181010">
          <w:marLeft w:val="0"/>
          <w:marRight w:val="0"/>
          <w:marTop w:val="0"/>
          <w:marBottom w:val="0"/>
          <w:divBdr>
            <w:top w:val="none" w:sz="0" w:space="0" w:color="auto"/>
            <w:left w:val="none" w:sz="0" w:space="0" w:color="auto"/>
            <w:bottom w:val="none" w:sz="0" w:space="0" w:color="auto"/>
            <w:right w:val="none" w:sz="0" w:space="0" w:color="auto"/>
          </w:divBdr>
        </w:div>
        <w:div w:id="1647781239">
          <w:marLeft w:val="0"/>
          <w:marRight w:val="0"/>
          <w:marTop w:val="0"/>
          <w:marBottom w:val="0"/>
          <w:divBdr>
            <w:top w:val="none" w:sz="0" w:space="0" w:color="auto"/>
            <w:left w:val="none" w:sz="0" w:space="0" w:color="auto"/>
            <w:bottom w:val="none" w:sz="0" w:space="0" w:color="auto"/>
            <w:right w:val="none" w:sz="0" w:space="0" w:color="auto"/>
          </w:divBdr>
        </w:div>
        <w:div w:id="1338078876">
          <w:marLeft w:val="0"/>
          <w:marRight w:val="0"/>
          <w:marTop w:val="0"/>
          <w:marBottom w:val="0"/>
          <w:divBdr>
            <w:top w:val="none" w:sz="0" w:space="0" w:color="auto"/>
            <w:left w:val="none" w:sz="0" w:space="0" w:color="auto"/>
            <w:bottom w:val="none" w:sz="0" w:space="0" w:color="auto"/>
            <w:right w:val="none" w:sz="0" w:space="0" w:color="auto"/>
          </w:divBdr>
        </w:div>
        <w:div w:id="1865174235">
          <w:marLeft w:val="0"/>
          <w:marRight w:val="0"/>
          <w:marTop w:val="0"/>
          <w:marBottom w:val="0"/>
          <w:divBdr>
            <w:top w:val="none" w:sz="0" w:space="0" w:color="auto"/>
            <w:left w:val="none" w:sz="0" w:space="0" w:color="auto"/>
            <w:bottom w:val="none" w:sz="0" w:space="0" w:color="auto"/>
            <w:right w:val="none" w:sz="0" w:space="0" w:color="auto"/>
          </w:divBdr>
        </w:div>
        <w:div w:id="55205457">
          <w:marLeft w:val="0"/>
          <w:marRight w:val="0"/>
          <w:marTop w:val="0"/>
          <w:marBottom w:val="0"/>
          <w:divBdr>
            <w:top w:val="none" w:sz="0" w:space="0" w:color="auto"/>
            <w:left w:val="none" w:sz="0" w:space="0" w:color="auto"/>
            <w:bottom w:val="none" w:sz="0" w:space="0" w:color="auto"/>
            <w:right w:val="none" w:sz="0" w:space="0" w:color="auto"/>
          </w:divBdr>
        </w:div>
        <w:div w:id="1657614158">
          <w:marLeft w:val="0"/>
          <w:marRight w:val="0"/>
          <w:marTop w:val="0"/>
          <w:marBottom w:val="0"/>
          <w:divBdr>
            <w:top w:val="none" w:sz="0" w:space="0" w:color="auto"/>
            <w:left w:val="none" w:sz="0" w:space="0" w:color="auto"/>
            <w:bottom w:val="none" w:sz="0" w:space="0" w:color="auto"/>
            <w:right w:val="none" w:sz="0" w:space="0" w:color="auto"/>
          </w:divBdr>
        </w:div>
      </w:divsChild>
    </w:div>
    <w:div w:id="1324090422">
      <w:bodyDiv w:val="1"/>
      <w:marLeft w:val="0"/>
      <w:marRight w:val="0"/>
      <w:marTop w:val="0"/>
      <w:marBottom w:val="0"/>
      <w:divBdr>
        <w:top w:val="none" w:sz="0" w:space="0" w:color="auto"/>
        <w:left w:val="none" w:sz="0" w:space="0" w:color="auto"/>
        <w:bottom w:val="none" w:sz="0" w:space="0" w:color="auto"/>
        <w:right w:val="none" w:sz="0" w:space="0" w:color="auto"/>
      </w:divBdr>
    </w:div>
    <w:div w:id="1661618088">
      <w:bodyDiv w:val="1"/>
      <w:marLeft w:val="0"/>
      <w:marRight w:val="0"/>
      <w:marTop w:val="0"/>
      <w:marBottom w:val="0"/>
      <w:divBdr>
        <w:top w:val="none" w:sz="0" w:space="0" w:color="auto"/>
        <w:left w:val="none" w:sz="0" w:space="0" w:color="auto"/>
        <w:bottom w:val="none" w:sz="0" w:space="0" w:color="auto"/>
        <w:right w:val="none" w:sz="0" w:space="0" w:color="auto"/>
      </w:divBdr>
      <w:divsChild>
        <w:div w:id="961569396">
          <w:marLeft w:val="0"/>
          <w:marRight w:val="0"/>
          <w:marTop w:val="15"/>
          <w:marBottom w:val="0"/>
          <w:divBdr>
            <w:top w:val="single" w:sz="48" w:space="0" w:color="auto"/>
            <w:left w:val="single" w:sz="48" w:space="0" w:color="auto"/>
            <w:bottom w:val="single" w:sz="48" w:space="0" w:color="auto"/>
            <w:right w:val="single" w:sz="48" w:space="0" w:color="auto"/>
          </w:divBdr>
          <w:divsChild>
            <w:div w:id="1060207206">
              <w:marLeft w:val="0"/>
              <w:marRight w:val="0"/>
              <w:marTop w:val="0"/>
              <w:marBottom w:val="0"/>
              <w:divBdr>
                <w:top w:val="none" w:sz="0" w:space="0" w:color="auto"/>
                <w:left w:val="none" w:sz="0" w:space="0" w:color="auto"/>
                <w:bottom w:val="none" w:sz="0" w:space="0" w:color="auto"/>
                <w:right w:val="none" w:sz="0" w:space="0" w:color="auto"/>
              </w:divBdr>
              <w:divsChild>
                <w:div w:id="2019501854">
                  <w:marLeft w:val="0"/>
                  <w:marRight w:val="0"/>
                  <w:marTop w:val="0"/>
                  <w:marBottom w:val="0"/>
                  <w:divBdr>
                    <w:top w:val="none" w:sz="0" w:space="0" w:color="auto"/>
                    <w:left w:val="none" w:sz="0" w:space="0" w:color="auto"/>
                    <w:bottom w:val="none" w:sz="0" w:space="0" w:color="auto"/>
                    <w:right w:val="none" w:sz="0" w:space="0" w:color="auto"/>
                  </w:divBdr>
                </w:div>
                <w:div w:id="1011251342">
                  <w:marLeft w:val="0"/>
                  <w:marRight w:val="0"/>
                  <w:marTop w:val="0"/>
                  <w:marBottom w:val="0"/>
                  <w:divBdr>
                    <w:top w:val="none" w:sz="0" w:space="0" w:color="auto"/>
                    <w:left w:val="none" w:sz="0" w:space="0" w:color="auto"/>
                    <w:bottom w:val="none" w:sz="0" w:space="0" w:color="auto"/>
                    <w:right w:val="none" w:sz="0" w:space="0" w:color="auto"/>
                  </w:divBdr>
                </w:div>
                <w:div w:id="325284911">
                  <w:marLeft w:val="0"/>
                  <w:marRight w:val="0"/>
                  <w:marTop w:val="0"/>
                  <w:marBottom w:val="0"/>
                  <w:divBdr>
                    <w:top w:val="none" w:sz="0" w:space="0" w:color="auto"/>
                    <w:left w:val="none" w:sz="0" w:space="0" w:color="auto"/>
                    <w:bottom w:val="none" w:sz="0" w:space="0" w:color="auto"/>
                    <w:right w:val="none" w:sz="0" w:space="0" w:color="auto"/>
                  </w:divBdr>
                </w:div>
                <w:div w:id="1687320383">
                  <w:marLeft w:val="0"/>
                  <w:marRight w:val="0"/>
                  <w:marTop w:val="0"/>
                  <w:marBottom w:val="0"/>
                  <w:divBdr>
                    <w:top w:val="none" w:sz="0" w:space="0" w:color="auto"/>
                    <w:left w:val="none" w:sz="0" w:space="0" w:color="auto"/>
                    <w:bottom w:val="none" w:sz="0" w:space="0" w:color="auto"/>
                    <w:right w:val="none" w:sz="0" w:space="0" w:color="auto"/>
                  </w:divBdr>
                </w:div>
                <w:div w:id="1343167832">
                  <w:marLeft w:val="0"/>
                  <w:marRight w:val="0"/>
                  <w:marTop w:val="0"/>
                  <w:marBottom w:val="0"/>
                  <w:divBdr>
                    <w:top w:val="none" w:sz="0" w:space="0" w:color="auto"/>
                    <w:left w:val="none" w:sz="0" w:space="0" w:color="auto"/>
                    <w:bottom w:val="none" w:sz="0" w:space="0" w:color="auto"/>
                    <w:right w:val="none" w:sz="0" w:space="0" w:color="auto"/>
                  </w:divBdr>
                </w:div>
                <w:div w:id="928125846">
                  <w:marLeft w:val="0"/>
                  <w:marRight w:val="0"/>
                  <w:marTop w:val="0"/>
                  <w:marBottom w:val="0"/>
                  <w:divBdr>
                    <w:top w:val="none" w:sz="0" w:space="0" w:color="auto"/>
                    <w:left w:val="none" w:sz="0" w:space="0" w:color="auto"/>
                    <w:bottom w:val="none" w:sz="0" w:space="0" w:color="auto"/>
                    <w:right w:val="none" w:sz="0" w:space="0" w:color="auto"/>
                  </w:divBdr>
                </w:div>
                <w:div w:id="1959024123">
                  <w:marLeft w:val="0"/>
                  <w:marRight w:val="0"/>
                  <w:marTop w:val="0"/>
                  <w:marBottom w:val="0"/>
                  <w:divBdr>
                    <w:top w:val="none" w:sz="0" w:space="0" w:color="auto"/>
                    <w:left w:val="none" w:sz="0" w:space="0" w:color="auto"/>
                    <w:bottom w:val="none" w:sz="0" w:space="0" w:color="auto"/>
                    <w:right w:val="none" w:sz="0" w:space="0" w:color="auto"/>
                  </w:divBdr>
                </w:div>
                <w:div w:id="382995208">
                  <w:marLeft w:val="0"/>
                  <w:marRight w:val="0"/>
                  <w:marTop w:val="0"/>
                  <w:marBottom w:val="0"/>
                  <w:divBdr>
                    <w:top w:val="none" w:sz="0" w:space="0" w:color="auto"/>
                    <w:left w:val="none" w:sz="0" w:space="0" w:color="auto"/>
                    <w:bottom w:val="none" w:sz="0" w:space="0" w:color="auto"/>
                    <w:right w:val="none" w:sz="0" w:space="0" w:color="auto"/>
                  </w:divBdr>
                </w:div>
                <w:div w:id="1164316129">
                  <w:marLeft w:val="0"/>
                  <w:marRight w:val="0"/>
                  <w:marTop w:val="0"/>
                  <w:marBottom w:val="0"/>
                  <w:divBdr>
                    <w:top w:val="none" w:sz="0" w:space="0" w:color="auto"/>
                    <w:left w:val="none" w:sz="0" w:space="0" w:color="auto"/>
                    <w:bottom w:val="none" w:sz="0" w:space="0" w:color="auto"/>
                    <w:right w:val="none" w:sz="0" w:space="0" w:color="auto"/>
                  </w:divBdr>
                </w:div>
                <w:div w:id="229464441">
                  <w:marLeft w:val="0"/>
                  <w:marRight w:val="0"/>
                  <w:marTop w:val="0"/>
                  <w:marBottom w:val="0"/>
                  <w:divBdr>
                    <w:top w:val="none" w:sz="0" w:space="0" w:color="auto"/>
                    <w:left w:val="none" w:sz="0" w:space="0" w:color="auto"/>
                    <w:bottom w:val="none" w:sz="0" w:space="0" w:color="auto"/>
                    <w:right w:val="none" w:sz="0" w:space="0" w:color="auto"/>
                  </w:divBdr>
                </w:div>
                <w:div w:id="528301001">
                  <w:marLeft w:val="0"/>
                  <w:marRight w:val="0"/>
                  <w:marTop w:val="0"/>
                  <w:marBottom w:val="0"/>
                  <w:divBdr>
                    <w:top w:val="none" w:sz="0" w:space="0" w:color="auto"/>
                    <w:left w:val="none" w:sz="0" w:space="0" w:color="auto"/>
                    <w:bottom w:val="none" w:sz="0" w:space="0" w:color="auto"/>
                    <w:right w:val="none" w:sz="0" w:space="0" w:color="auto"/>
                  </w:divBdr>
                </w:div>
                <w:div w:id="630356361">
                  <w:marLeft w:val="0"/>
                  <w:marRight w:val="0"/>
                  <w:marTop w:val="0"/>
                  <w:marBottom w:val="0"/>
                  <w:divBdr>
                    <w:top w:val="none" w:sz="0" w:space="0" w:color="auto"/>
                    <w:left w:val="none" w:sz="0" w:space="0" w:color="auto"/>
                    <w:bottom w:val="none" w:sz="0" w:space="0" w:color="auto"/>
                    <w:right w:val="none" w:sz="0" w:space="0" w:color="auto"/>
                  </w:divBdr>
                </w:div>
                <w:div w:id="750128678">
                  <w:marLeft w:val="0"/>
                  <w:marRight w:val="0"/>
                  <w:marTop w:val="0"/>
                  <w:marBottom w:val="0"/>
                  <w:divBdr>
                    <w:top w:val="none" w:sz="0" w:space="0" w:color="auto"/>
                    <w:left w:val="none" w:sz="0" w:space="0" w:color="auto"/>
                    <w:bottom w:val="none" w:sz="0" w:space="0" w:color="auto"/>
                    <w:right w:val="none" w:sz="0" w:space="0" w:color="auto"/>
                  </w:divBdr>
                </w:div>
                <w:div w:id="1360205554">
                  <w:marLeft w:val="0"/>
                  <w:marRight w:val="0"/>
                  <w:marTop w:val="0"/>
                  <w:marBottom w:val="0"/>
                  <w:divBdr>
                    <w:top w:val="none" w:sz="0" w:space="0" w:color="auto"/>
                    <w:left w:val="none" w:sz="0" w:space="0" w:color="auto"/>
                    <w:bottom w:val="none" w:sz="0" w:space="0" w:color="auto"/>
                    <w:right w:val="none" w:sz="0" w:space="0" w:color="auto"/>
                  </w:divBdr>
                </w:div>
                <w:div w:id="1424109014">
                  <w:marLeft w:val="0"/>
                  <w:marRight w:val="0"/>
                  <w:marTop w:val="0"/>
                  <w:marBottom w:val="0"/>
                  <w:divBdr>
                    <w:top w:val="none" w:sz="0" w:space="0" w:color="auto"/>
                    <w:left w:val="none" w:sz="0" w:space="0" w:color="auto"/>
                    <w:bottom w:val="none" w:sz="0" w:space="0" w:color="auto"/>
                    <w:right w:val="none" w:sz="0" w:space="0" w:color="auto"/>
                  </w:divBdr>
                </w:div>
                <w:div w:id="182020705">
                  <w:marLeft w:val="0"/>
                  <w:marRight w:val="0"/>
                  <w:marTop w:val="0"/>
                  <w:marBottom w:val="0"/>
                  <w:divBdr>
                    <w:top w:val="none" w:sz="0" w:space="0" w:color="auto"/>
                    <w:left w:val="none" w:sz="0" w:space="0" w:color="auto"/>
                    <w:bottom w:val="none" w:sz="0" w:space="0" w:color="auto"/>
                    <w:right w:val="none" w:sz="0" w:space="0" w:color="auto"/>
                  </w:divBdr>
                </w:div>
                <w:div w:id="1110785648">
                  <w:marLeft w:val="0"/>
                  <w:marRight w:val="0"/>
                  <w:marTop w:val="0"/>
                  <w:marBottom w:val="0"/>
                  <w:divBdr>
                    <w:top w:val="none" w:sz="0" w:space="0" w:color="auto"/>
                    <w:left w:val="none" w:sz="0" w:space="0" w:color="auto"/>
                    <w:bottom w:val="none" w:sz="0" w:space="0" w:color="auto"/>
                    <w:right w:val="none" w:sz="0" w:space="0" w:color="auto"/>
                  </w:divBdr>
                </w:div>
                <w:div w:id="1467548526">
                  <w:marLeft w:val="0"/>
                  <w:marRight w:val="0"/>
                  <w:marTop w:val="0"/>
                  <w:marBottom w:val="0"/>
                  <w:divBdr>
                    <w:top w:val="none" w:sz="0" w:space="0" w:color="auto"/>
                    <w:left w:val="none" w:sz="0" w:space="0" w:color="auto"/>
                    <w:bottom w:val="none" w:sz="0" w:space="0" w:color="auto"/>
                    <w:right w:val="none" w:sz="0" w:space="0" w:color="auto"/>
                  </w:divBdr>
                </w:div>
                <w:div w:id="313994112">
                  <w:marLeft w:val="0"/>
                  <w:marRight w:val="0"/>
                  <w:marTop w:val="0"/>
                  <w:marBottom w:val="0"/>
                  <w:divBdr>
                    <w:top w:val="none" w:sz="0" w:space="0" w:color="auto"/>
                    <w:left w:val="none" w:sz="0" w:space="0" w:color="auto"/>
                    <w:bottom w:val="none" w:sz="0" w:space="0" w:color="auto"/>
                    <w:right w:val="none" w:sz="0" w:space="0" w:color="auto"/>
                  </w:divBdr>
                </w:div>
                <w:div w:id="1963030417">
                  <w:marLeft w:val="0"/>
                  <w:marRight w:val="0"/>
                  <w:marTop w:val="0"/>
                  <w:marBottom w:val="0"/>
                  <w:divBdr>
                    <w:top w:val="none" w:sz="0" w:space="0" w:color="auto"/>
                    <w:left w:val="none" w:sz="0" w:space="0" w:color="auto"/>
                    <w:bottom w:val="none" w:sz="0" w:space="0" w:color="auto"/>
                    <w:right w:val="none" w:sz="0" w:space="0" w:color="auto"/>
                  </w:divBdr>
                </w:div>
                <w:div w:id="360084923">
                  <w:marLeft w:val="0"/>
                  <w:marRight w:val="0"/>
                  <w:marTop w:val="0"/>
                  <w:marBottom w:val="0"/>
                  <w:divBdr>
                    <w:top w:val="none" w:sz="0" w:space="0" w:color="auto"/>
                    <w:left w:val="none" w:sz="0" w:space="0" w:color="auto"/>
                    <w:bottom w:val="none" w:sz="0" w:space="0" w:color="auto"/>
                    <w:right w:val="none" w:sz="0" w:space="0" w:color="auto"/>
                  </w:divBdr>
                </w:div>
                <w:div w:id="711928973">
                  <w:marLeft w:val="0"/>
                  <w:marRight w:val="0"/>
                  <w:marTop w:val="0"/>
                  <w:marBottom w:val="0"/>
                  <w:divBdr>
                    <w:top w:val="none" w:sz="0" w:space="0" w:color="auto"/>
                    <w:left w:val="none" w:sz="0" w:space="0" w:color="auto"/>
                    <w:bottom w:val="none" w:sz="0" w:space="0" w:color="auto"/>
                    <w:right w:val="none" w:sz="0" w:space="0" w:color="auto"/>
                  </w:divBdr>
                </w:div>
                <w:div w:id="543906056">
                  <w:marLeft w:val="0"/>
                  <w:marRight w:val="0"/>
                  <w:marTop w:val="0"/>
                  <w:marBottom w:val="0"/>
                  <w:divBdr>
                    <w:top w:val="none" w:sz="0" w:space="0" w:color="auto"/>
                    <w:left w:val="none" w:sz="0" w:space="0" w:color="auto"/>
                    <w:bottom w:val="none" w:sz="0" w:space="0" w:color="auto"/>
                    <w:right w:val="none" w:sz="0" w:space="0" w:color="auto"/>
                  </w:divBdr>
                </w:div>
                <w:div w:id="548810402">
                  <w:marLeft w:val="0"/>
                  <w:marRight w:val="0"/>
                  <w:marTop w:val="0"/>
                  <w:marBottom w:val="0"/>
                  <w:divBdr>
                    <w:top w:val="none" w:sz="0" w:space="0" w:color="auto"/>
                    <w:left w:val="none" w:sz="0" w:space="0" w:color="auto"/>
                    <w:bottom w:val="none" w:sz="0" w:space="0" w:color="auto"/>
                    <w:right w:val="none" w:sz="0" w:space="0" w:color="auto"/>
                  </w:divBdr>
                </w:div>
                <w:div w:id="8259735">
                  <w:marLeft w:val="0"/>
                  <w:marRight w:val="0"/>
                  <w:marTop w:val="0"/>
                  <w:marBottom w:val="0"/>
                  <w:divBdr>
                    <w:top w:val="none" w:sz="0" w:space="0" w:color="auto"/>
                    <w:left w:val="none" w:sz="0" w:space="0" w:color="auto"/>
                    <w:bottom w:val="none" w:sz="0" w:space="0" w:color="auto"/>
                    <w:right w:val="none" w:sz="0" w:space="0" w:color="auto"/>
                  </w:divBdr>
                </w:div>
                <w:div w:id="22217691">
                  <w:marLeft w:val="0"/>
                  <w:marRight w:val="0"/>
                  <w:marTop w:val="0"/>
                  <w:marBottom w:val="0"/>
                  <w:divBdr>
                    <w:top w:val="none" w:sz="0" w:space="0" w:color="auto"/>
                    <w:left w:val="none" w:sz="0" w:space="0" w:color="auto"/>
                    <w:bottom w:val="none" w:sz="0" w:space="0" w:color="auto"/>
                    <w:right w:val="none" w:sz="0" w:space="0" w:color="auto"/>
                  </w:divBdr>
                </w:div>
                <w:div w:id="1902444894">
                  <w:marLeft w:val="0"/>
                  <w:marRight w:val="0"/>
                  <w:marTop w:val="0"/>
                  <w:marBottom w:val="0"/>
                  <w:divBdr>
                    <w:top w:val="none" w:sz="0" w:space="0" w:color="auto"/>
                    <w:left w:val="none" w:sz="0" w:space="0" w:color="auto"/>
                    <w:bottom w:val="none" w:sz="0" w:space="0" w:color="auto"/>
                    <w:right w:val="none" w:sz="0" w:space="0" w:color="auto"/>
                  </w:divBdr>
                </w:div>
                <w:div w:id="1873301354">
                  <w:marLeft w:val="0"/>
                  <w:marRight w:val="0"/>
                  <w:marTop w:val="0"/>
                  <w:marBottom w:val="0"/>
                  <w:divBdr>
                    <w:top w:val="none" w:sz="0" w:space="0" w:color="auto"/>
                    <w:left w:val="none" w:sz="0" w:space="0" w:color="auto"/>
                    <w:bottom w:val="none" w:sz="0" w:space="0" w:color="auto"/>
                    <w:right w:val="none" w:sz="0" w:space="0" w:color="auto"/>
                  </w:divBdr>
                </w:div>
                <w:div w:id="1017852046">
                  <w:marLeft w:val="0"/>
                  <w:marRight w:val="0"/>
                  <w:marTop w:val="0"/>
                  <w:marBottom w:val="0"/>
                  <w:divBdr>
                    <w:top w:val="none" w:sz="0" w:space="0" w:color="auto"/>
                    <w:left w:val="none" w:sz="0" w:space="0" w:color="auto"/>
                    <w:bottom w:val="none" w:sz="0" w:space="0" w:color="auto"/>
                    <w:right w:val="none" w:sz="0" w:space="0" w:color="auto"/>
                  </w:divBdr>
                </w:div>
                <w:div w:id="1492939691">
                  <w:marLeft w:val="0"/>
                  <w:marRight w:val="0"/>
                  <w:marTop w:val="0"/>
                  <w:marBottom w:val="0"/>
                  <w:divBdr>
                    <w:top w:val="none" w:sz="0" w:space="0" w:color="auto"/>
                    <w:left w:val="none" w:sz="0" w:space="0" w:color="auto"/>
                    <w:bottom w:val="none" w:sz="0" w:space="0" w:color="auto"/>
                    <w:right w:val="none" w:sz="0" w:space="0" w:color="auto"/>
                  </w:divBdr>
                </w:div>
                <w:div w:id="237595809">
                  <w:marLeft w:val="0"/>
                  <w:marRight w:val="0"/>
                  <w:marTop w:val="0"/>
                  <w:marBottom w:val="0"/>
                  <w:divBdr>
                    <w:top w:val="none" w:sz="0" w:space="0" w:color="auto"/>
                    <w:left w:val="none" w:sz="0" w:space="0" w:color="auto"/>
                    <w:bottom w:val="none" w:sz="0" w:space="0" w:color="auto"/>
                    <w:right w:val="none" w:sz="0" w:space="0" w:color="auto"/>
                  </w:divBdr>
                </w:div>
                <w:div w:id="2013800587">
                  <w:marLeft w:val="0"/>
                  <w:marRight w:val="0"/>
                  <w:marTop w:val="0"/>
                  <w:marBottom w:val="0"/>
                  <w:divBdr>
                    <w:top w:val="none" w:sz="0" w:space="0" w:color="auto"/>
                    <w:left w:val="none" w:sz="0" w:space="0" w:color="auto"/>
                    <w:bottom w:val="none" w:sz="0" w:space="0" w:color="auto"/>
                    <w:right w:val="none" w:sz="0" w:space="0" w:color="auto"/>
                  </w:divBdr>
                </w:div>
                <w:div w:id="1855876206">
                  <w:marLeft w:val="0"/>
                  <w:marRight w:val="0"/>
                  <w:marTop w:val="0"/>
                  <w:marBottom w:val="0"/>
                  <w:divBdr>
                    <w:top w:val="none" w:sz="0" w:space="0" w:color="auto"/>
                    <w:left w:val="none" w:sz="0" w:space="0" w:color="auto"/>
                    <w:bottom w:val="none" w:sz="0" w:space="0" w:color="auto"/>
                    <w:right w:val="none" w:sz="0" w:space="0" w:color="auto"/>
                  </w:divBdr>
                </w:div>
                <w:div w:id="1501698926">
                  <w:marLeft w:val="0"/>
                  <w:marRight w:val="0"/>
                  <w:marTop w:val="0"/>
                  <w:marBottom w:val="0"/>
                  <w:divBdr>
                    <w:top w:val="none" w:sz="0" w:space="0" w:color="auto"/>
                    <w:left w:val="none" w:sz="0" w:space="0" w:color="auto"/>
                    <w:bottom w:val="none" w:sz="0" w:space="0" w:color="auto"/>
                    <w:right w:val="none" w:sz="0" w:space="0" w:color="auto"/>
                  </w:divBdr>
                </w:div>
                <w:div w:id="1464689590">
                  <w:marLeft w:val="0"/>
                  <w:marRight w:val="0"/>
                  <w:marTop w:val="0"/>
                  <w:marBottom w:val="0"/>
                  <w:divBdr>
                    <w:top w:val="none" w:sz="0" w:space="0" w:color="auto"/>
                    <w:left w:val="none" w:sz="0" w:space="0" w:color="auto"/>
                    <w:bottom w:val="none" w:sz="0" w:space="0" w:color="auto"/>
                    <w:right w:val="none" w:sz="0" w:space="0" w:color="auto"/>
                  </w:divBdr>
                </w:div>
                <w:div w:id="1949312649">
                  <w:marLeft w:val="0"/>
                  <w:marRight w:val="0"/>
                  <w:marTop w:val="0"/>
                  <w:marBottom w:val="0"/>
                  <w:divBdr>
                    <w:top w:val="none" w:sz="0" w:space="0" w:color="auto"/>
                    <w:left w:val="none" w:sz="0" w:space="0" w:color="auto"/>
                    <w:bottom w:val="none" w:sz="0" w:space="0" w:color="auto"/>
                    <w:right w:val="none" w:sz="0" w:space="0" w:color="auto"/>
                  </w:divBdr>
                </w:div>
                <w:div w:id="1887522841">
                  <w:marLeft w:val="0"/>
                  <w:marRight w:val="0"/>
                  <w:marTop w:val="0"/>
                  <w:marBottom w:val="0"/>
                  <w:divBdr>
                    <w:top w:val="none" w:sz="0" w:space="0" w:color="auto"/>
                    <w:left w:val="none" w:sz="0" w:space="0" w:color="auto"/>
                    <w:bottom w:val="none" w:sz="0" w:space="0" w:color="auto"/>
                    <w:right w:val="none" w:sz="0" w:space="0" w:color="auto"/>
                  </w:divBdr>
                </w:div>
                <w:div w:id="1941838468">
                  <w:marLeft w:val="0"/>
                  <w:marRight w:val="0"/>
                  <w:marTop w:val="0"/>
                  <w:marBottom w:val="0"/>
                  <w:divBdr>
                    <w:top w:val="none" w:sz="0" w:space="0" w:color="auto"/>
                    <w:left w:val="none" w:sz="0" w:space="0" w:color="auto"/>
                    <w:bottom w:val="none" w:sz="0" w:space="0" w:color="auto"/>
                    <w:right w:val="none" w:sz="0" w:space="0" w:color="auto"/>
                  </w:divBdr>
                </w:div>
                <w:div w:id="982123276">
                  <w:marLeft w:val="0"/>
                  <w:marRight w:val="0"/>
                  <w:marTop w:val="0"/>
                  <w:marBottom w:val="0"/>
                  <w:divBdr>
                    <w:top w:val="none" w:sz="0" w:space="0" w:color="auto"/>
                    <w:left w:val="none" w:sz="0" w:space="0" w:color="auto"/>
                    <w:bottom w:val="none" w:sz="0" w:space="0" w:color="auto"/>
                    <w:right w:val="none" w:sz="0" w:space="0" w:color="auto"/>
                  </w:divBdr>
                </w:div>
                <w:div w:id="1758866305">
                  <w:marLeft w:val="0"/>
                  <w:marRight w:val="0"/>
                  <w:marTop w:val="0"/>
                  <w:marBottom w:val="0"/>
                  <w:divBdr>
                    <w:top w:val="none" w:sz="0" w:space="0" w:color="auto"/>
                    <w:left w:val="none" w:sz="0" w:space="0" w:color="auto"/>
                    <w:bottom w:val="none" w:sz="0" w:space="0" w:color="auto"/>
                    <w:right w:val="none" w:sz="0" w:space="0" w:color="auto"/>
                  </w:divBdr>
                </w:div>
                <w:div w:id="2123185334">
                  <w:marLeft w:val="0"/>
                  <w:marRight w:val="0"/>
                  <w:marTop w:val="0"/>
                  <w:marBottom w:val="0"/>
                  <w:divBdr>
                    <w:top w:val="none" w:sz="0" w:space="0" w:color="auto"/>
                    <w:left w:val="none" w:sz="0" w:space="0" w:color="auto"/>
                    <w:bottom w:val="none" w:sz="0" w:space="0" w:color="auto"/>
                    <w:right w:val="none" w:sz="0" w:space="0" w:color="auto"/>
                  </w:divBdr>
                </w:div>
                <w:div w:id="952856593">
                  <w:marLeft w:val="0"/>
                  <w:marRight w:val="0"/>
                  <w:marTop w:val="0"/>
                  <w:marBottom w:val="0"/>
                  <w:divBdr>
                    <w:top w:val="none" w:sz="0" w:space="0" w:color="auto"/>
                    <w:left w:val="none" w:sz="0" w:space="0" w:color="auto"/>
                    <w:bottom w:val="none" w:sz="0" w:space="0" w:color="auto"/>
                    <w:right w:val="none" w:sz="0" w:space="0" w:color="auto"/>
                  </w:divBdr>
                </w:div>
                <w:div w:id="1478689910">
                  <w:marLeft w:val="0"/>
                  <w:marRight w:val="0"/>
                  <w:marTop w:val="0"/>
                  <w:marBottom w:val="0"/>
                  <w:divBdr>
                    <w:top w:val="none" w:sz="0" w:space="0" w:color="auto"/>
                    <w:left w:val="none" w:sz="0" w:space="0" w:color="auto"/>
                    <w:bottom w:val="none" w:sz="0" w:space="0" w:color="auto"/>
                    <w:right w:val="none" w:sz="0" w:space="0" w:color="auto"/>
                  </w:divBdr>
                </w:div>
                <w:div w:id="829909897">
                  <w:marLeft w:val="0"/>
                  <w:marRight w:val="0"/>
                  <w:marTop w:val="0"/>
                  <w:marBottom w:val="0"/>
                  <w:divBdr>
                    <w:top w:val="none" w:sz="0" w:space="0" w:color="auto"/>
                    <w:left w:val="none" w:sz="0" w:space="0" w:color="auto"/>
                    <w:bottom w:val="none" w:sz="0" w:space="0" w:color="auto"/>
                    <w:right w:val="none" w:sz="0" w:space="0" w:color="auto"/>
                  </w:divBdr>
                </w:div>
                <w:div w:id="435907223">
                  <w:marLeft w:val="0"/>
                  <w:marRight w:val="0"/>
                  <w:marTop w:val="0"/>
                  <w:marBottom w:val="0"/>
                  <w:divBdr>
                    <w:top w:val="none" w:sz="0" w:space="0" w:color="auto"/>
                    <w:left w:val="none" w:sz="0" w:space="0" w:color="auto"/>
                    <w:bottom w:val="none" w:sz="0" w:space="0" w:color="auto"/>
                    <w:right w:val="none" w:sz="0" w:space="0" w:color="auto"/>
                  </w:divBdr>
                </w:div>
                <w:div w:id="1287010876">
                  <w:marLeft w:val="0"/>
                  <w:marRight w:val="0"/>
                  <w:marTop w:val="0"/>
                  <w:marBottom w:val="0"/>
                  <w:divBdr>
                    <w:top w:val="none" w:sz="0" w:space="0" w:color="auto"/>
                    <w:left w:val="none" w:sz="0" w:space="0" w:color="auto"/>
                    <w:bottom w:val="none" w:sz="0" w:space="0" w:color="auto"/>
                    <w:right w:val="none" w:sz="0" w:space="0" w:color="auto"/>
                  </w:divBdr>
                </w:div>
                <w:div w:id="376660013">
                  <w:marLeft w:val="0"/>
                  <w:marRight w:val="0"/>
                  <w:marTop w:val="0"/>
                  <w:marBottom w:val="0"/>
                  <w:divBdr>
                    <w:top w:val="none" w:sz="0" w:space="0" w:color="auto"/>
                    <w:left w:val="none" w:sz="0" w:space="0" w:color="auto"/>
                    <w:bottom w:val="none" w:sz="0" w:space="0" w:color="auto"/>
                    <w:right w:val="none" w:sz="0" w:space="0" w:color="auto"/>
                  </w:divBdr>
                </w:div>
                <w:div w:id="1043292442">
                  <w:marLeft w:val="0"/>
                  <w:marRight w:val="0"/>
                  <w:marTop w:val="0"/>
                  <w:marBottom w:val="0"/>
                  <w:divBdr>
                    <w:top w:val="none" w:sz="0" w:space="0" w:color="auto"/>
                    <w:left w:val="none" w:sz="0" w:space="0" w:color="auto"/>
                    <w:bottom w:val="none" w:sz="0" w:space="0" w:color="auto"/>
                    <w:right w:val="none" w:sz="0" w:space="0" w:color="auto"/>
                  </w:divBdr>
                </w:div>
                <w:div w:id="1359938138">
                  <w:marLeft w:val="0"/>
                  <w:marRight w:val="0"/>
                  <w:marTop w:val="0"/>
                  <w:marBottom w:val="0"/>
                  <w:divBdr>
                    <w:top w:val="none" w:sz="0" w:space="0" w:color="auto"/>
                    <w:left w:val="none" w:sz="0" w:space="0" w:color="auto"/>
                    <w:bottom w:val="none" w:sz="0" w:space="0" w:color="auto"/>
                    <w:right w:val="none" w:sz="0" w:space="0" w:color="auto"/>
                  </w:divBdr>
                </w:div>
                <w:div w:id="1085419366">
                  <w:marLeft w:val="0"/>
                  <w:marRight w:val="0"/>
                  <w:marTop w:val="0"/>
                  <w:marBottom w:val="0"/>
                  <w:divBdr>
                    <w:top w:val="none" w:sz="0" w:space="0" w:color="auto"/>
                    <w:left w:val="none" w:sz="0" w:space="0" w:color="auto"/>
                    <w:bottom w:val="none" w:sz="0" w:space="0" w:color="auto"/>
                    <w:right w:val="none" w:sz="0" w:space="0" w:color="auto"/>
                  </w:divBdr>
                </w:div>
                <w:div w:id="1948004985">
                  <w:marLeft w:val="0"/>
                  <w:marRight w:val="0"/>
                  <w:marTop w:val="0"/>
                  <w:marBottom w:val="0"/>
                  <w:divBdr>
                    <w:top w:val="none" w:sz="0" w:space="0" w:color="auto"/>
                    <w:left w:val="none" w:sz="0" w:space="0" w:color="auto"/>
                    <w:bottom w:val="none" w:sz="0" w:space="0" w:color="auto"/>
                    <w:right w:val="none" w:sz="0" w:space="0" w:color="auto"/>
                  </w:divBdr>
                </w:div>
                <w:div w:id="1738169002">
                  <w:marLeft w:val="0"/>
                  <w:marRight w:val="0"/>
                  <w:marTop w:val="0"/>
                  <w:marBottom w:val="0"/>
                  <w:divBdr>
                    <w:top w:val="none" w:sz="0" w:space="0" w:color="auto"/>
                    <w:left w:val="none" w:sz="0" w:space="0" w:color="auto"/>
                    <w:bottom w:val="none" w:sz="0" w:space="0" w:color="auto"/>
                    <w:right w:val="none" w:sz="0" w:space="0" w:color="auto"/>
                  </w:divBdr>
                </w:div>
                <w:div w:id="1414543859">
                  <w:marLeft w:val="0"/>
                  <w:marRight w:val="0"/>
                  <w:marTop w:val="0"/>
                  <w:marBottom w:val="0"/>
                  <w:divBdr>
                    <w:top w:val="none" w:sz="0" w:space="0" w:color="auto"/>
                    <w:left w:val="none" w:sz="0" w:space="0" w:color="auto"/>
                    <w:bottom w:val="none" w:sz="0" w:space="0" w:color="auto"/>
                    <w:right w:val="none" w:sz="0" w:space="0" w:color="auto"/>
                  </w:divBdr>
                </w:div>
                <w:div w:id="1142431060">
                  <w:marLeft w:val="0"/>
                  <w:marRight w:val="0"/>
                  <w:marTop w:val="0"/>
                  <w:marBottom w:val="0"/>
                  <w:divBdr>
                    <w:top w:val="none" w:sz="0" w:space="0" w:color="auto"/>
                    <w:left w:val="none" w:sz="0" w:space="0" w:color="auto"/>
                    <w:bottom w:val="none" w:sz="0" w:space="0" w:color="auto"/>
                    <w:right w:val="none" w:sz="0" w:space="0" w:color="auto"/>
                  </w:divBdr>
                </w:div>
                <w:div w:id="799111435">
                  <w:marLeft w:val="0"/>
                  <w:marRight w:val="0"/>
                  <w:marTop w:val="0"/>
                  <w:marBottom w:val="0"/>
                  <w:divBdr>
                    <w:top w:val="none" w:sz="0" w:space="0" w:color="auto"/>
                    <w:left w:val="none" w:sz="0" w:space="0" w:color="auto"/>
                    <w:bottom w:val="none" w:sz="0" w:space="0" w:color="auto"/>
                    <w:right w:val="none" w:sz="0" w:space="0" w:color="auto"/>
                  </w:divBdr>
                </w:div>
                <w:div w:id="1381317442">
                  <w:marLeft w:val="0"/>
                  <w:marRight w:val="0"/>
                  <w:marTop w:val="0"/>
                  <w:marBottom w:val="0"/>
                  <w:divBdr>
                    <w:top w:val="none" w:sz="0" w:space="0" w:color="auto"/>
                    <w:left w:val="none" w:sz="0" w:space="0" w:color="auto"/>
                    <w:bottom w:val="none" w:sz="0" w:space="0" w:color="auto"/>
                    <w:right w:val="none" w:sz="0" w:space="0" w:color="auto"/>
                  </w:divBdr>
                </w:div>
                <w:div w:id="1550846776">
                  <w:marLeft w:val="0"/>
                  <w:marRight w:val="0"/>
                  <w:marTop w:val="0"/>
                  <w:marBottom w:val="0"/>
                  <w:divBdr>
                    <w:top w:val="none" w:sz="0" w:space="0" w:color="auto"/>
                    <w:left w:val="none" w:sz="0" w:space="0" w:color="auto"/>
                    <w:bottom w:val="none" w:sz="0" w:space="0" w:color="auto"/>
                    <w:right w:val="none" w:sz="0" w:space="0" w:color="auto"/>
                  </w:divBdr>
                </w:div>
                <w:div w:id="1617715988">
                  <w:marLeft w:val="0"/>
                  <w:marRight w:val="0"/>
                  <w:marTop w:val="0"/>
                  <w:marBottom w:val="0"/>
                  <w:divBdr>
                    <w:top w:val="none" w:sz="0" w:space="0" w:color="auto"/>
                    <w:left w:val="none" w:sz="0" w:space="0" w:color="auto"/>
                    <w:bottom w:val="none" w:sz="0" w:space="0" w:color="auto"/>
                    <w:right w:val="none" w:sz="0" w:space="0" w:color="auto"/>
                  </w:divBdr>
                </w:div>
                <w:div w:id="608927739">
                  <w:marLeft w:val="0"/>
                  <w:marRight w:val="0"/>
                  <w:marTop w:val="0"/>
                  <w:marBottom w:val="0"/>
                  <w:divBdr>
                    <w:top w:val="none" w:sz="0" w:space="0" w:color="auto"/>
                    <w:left w:val="none" w:sz="0" w:space="0" w:color="auto"/>
                    <w:bottom w:val="none" w:sz="0" w:space="0" w:color="auto"/>
                    <w:right w:val="none" w:sz="0" w:space="0" w:color="auto"/>
                  </w:divBdr>
                </w:div>
                <w:div w:id="1831170068">
                  <w:marLeft w:val="0"/>
                  <w:marRight w:val="0"/>
                  <w:marTop w:val="0"/>
                  <w:marBottom w:val="0"/>
                  <w:divBdr>
                    <w:top w:val="none" w:sz="0" w:space="0" w:color="auto"/>
                    <w:left w:val="none" w:sz="0" w:space="0" w:color="auto"/>
                    <w:bottom w:val="none" w:sz="0" w:space="0" w:color="auto"/>
                    <w:right w:val="none" w:sz="0" w:space="0" w:color="auto"/>
                  </w:divBdr>
                </w:div>
                <w:div w:id="1319768243">
                  <w:marLeft w:val="0"/>
                  <w:marRight w:val="0"/>
                  <w:marTop w:val="0"/>
                  <w:marBottom w:val="0"/>
                  <w:divBdr>
                    <w:top w:val="none" w:sz="0" w:space="0" w:color="auto"/>
                    <w:left w:val="none" w:sz="0" w:space="0" w:color="auto"/>
                    <w:bottom w:val="none" w:sz="0" w:space="0" w:color="auto"/>
                    <w:right w:val="none" w:sz="0" w:space="0" w:color="auto"/>
                  </w:divBdr>
                </w:div>
                <w:div w:id="961424738">
                  <w:marLeft w:val="0"/>
                  <w:marRight w:val="0"/>
                  <w:marTop w:val="0"/>
                  <w:marBottom w:val="0"/>
                  <w:divBdr>
                    <w:top w:val="none" w:sz="0" w:space="0" w:color="auto"/>
                    <w:left w:val="none" w:sz="0" w:space="0" w:color="auto"/>
                    <w:bottom w:val="none" w:sz="0" w:space="0" w:color="auto"/>
                    <w:right w:val="none" w:sz="0" w:space="0" w:color="auto"/>
                  </w:divBdr>
                </w:div>
                <w:div w:id="520776283">
                  <w:marLeft w:val="0"/>
                  <w:marRight w:val="0"/>
                  <w:marTop w:val="0"/>
                  <w:marBottom w:val="0"/>
                  <w:divBdr>
                    <w:top w:val="none" w:sz="0" w:space="0" w:color="auto"/>
                    <w:left w:val="none" w:sz="0" w:space="0" w:color="auto"/>
                    <w:bottom w:val="none" w:sz="0" w:space="0" w:color="auto"/>
                    <w:right w:val="none" w:sz="0" w:space="0" w:color="auto"/>
                  </w:divBdr>
                </w:div>
                <w:div w:id="1280333818">
                  <w:marLeft w:val="0"/>
                  <w:marRight w:val="0"/>
                  <w:marTop w:val="0"/>
                  <w:marBottom w:val="0"/>
                  <w:divBdr>
                    <w:top w:val="none" w:sz="0" w:space="0" w:color="auto"/>
                    <w:left w:val="none" w:sz="0" w:space="0" w:color="auto"/>
                    <w:bottom w:val="none" w:sz="0" w:space="0" w:color="auto"/>
                    <w:right w:val="none" w:sz="0" w:space="0" w:color="auto"/>
                  </w:divBdr>
                </w:div>
                <w:div w:id="1148550031">
                  <w:marLeft w:val="0"/>
                  <w:marRight w:val="0"/>
                  <w:marTop w:val="0"/>
                  <w:marBottom w:val="0"/>
                  <w:divBdr>
                    <w:top w:val="none" w:sz="0" w:space="0" w:color="auto"/>
                    <w:left w:val="none" w:sz="0" w:space="0" w:color="auto"/>
                    <w:bottom w:val="none" w:sz="0" w:space="0" w:color="auto"/>
                    <w:right w:val="none" w:sz="0" w:space="0" w:color="auto"/>
                  </w:divBdr>
                </w:div>
                <w:div w:id="1459643602">
                  <w:marLeft w:val="0"/>
                  <w:marRight w:val="0"/>
                  <w:marTop w:val="0"/>
                  <w:marBottom w:val="0"/>
                  <w:divBdr>
                    <w:top w:val="none" w:sz="0" w:space="0" w:color="auto"/>
                    <w:left w:val="none" w:sz="0" w:space="0" w:color="auto"/>
                    <w:bottom w:val="none" w:sz="0" w:space="0" w:color="auto"/>
                    <w:right w:val="none" w:sz="0" w:space="0" w:color="auto"/>
                  </w:divBdr>
                </w:div>
                <w:div w:id="1820876863">
                  <w:marLeft w:val="0"/>
                  <w:marRight w:val="0"/>
                  <w:marTop w:val="0"/>
                  <w:marBottom w:val="0"/>
                  <w:divBdr>
                    <w:top w:val="none" w:sz="0" w:space="0" w:color="auto"/>
                    <w:left w:val="none" w:sz="0" w:space="0" w:color="auto"/>
                    <w:bottom w:val="none" w:sz="0" w:space="0" w:color="auto"/>
                    <w:right w:val="none" w:sz="0" w:space="0" w:color="auto"/>
                  </w:divBdr>
                </w:div>
                <w:div w:id="49499226">
                  <w:marLeft w:val="0"/>
                  <w:marRight w:val="0"/>
                  <w:marTop w:val="0"/>
                  <w:marBottom w:val="0"/>
                  <w:divBdr>
                    <w:top w:val="none" w:sz="0" w:space="0" w:color="auto"/>
                    <w:left w:val="none" w:sz="0" w:space="0" w:color="auto"/>
                    <w:bottom w:val="none" w:sz="0" w:space="0" w:color="auto"/>
                    <w:right w:val="none" w:sz="0" w:space="0" w:color="auto"/>
                  </w:divBdr>
                </w:div>
                <w:div w:id="1150292942">
                  <w:marLeft w:val="0"/>
                  <w:marRight w:val="0"/>
                  <w:marTop w:val="0"/>
                  <w:marBottom w:val="0"/>
                  <w:divBdr>
                    <w:top w:val="none" w:sz="0" w:space="0" w:color="auto"/>
                    <w:left w:val="none" w:sz="0" w:space="0" w:color="auto"/>
                    <w:bottom w:val="none" w:sz="0" w:space="0" w:color="auto"/>
                    <w:right w:val="none" w:sz="0" w:space="0" w:color="auto"/>
                  </w:divBdr>
                </w:div>
                <w:div w:id="1698432818">
                  <w:marLeft w:val="0"/>
                  <w:marRight w:val="0"/>
                  <w:marTop w:val="0"/>
                  <w:marBottom w:val="0"/>
                  <w:divBdr>
                    <w:top w:val="none" w:sz="0" w:space="0" w:color="auto"/>
                    <w:left w:val="none" w:sz="0" w:space="0" w:color="auto"/>
                    <w:bottom w:val="none" w:sz="0" w:space="0" w:color="auto"/>
                    <w:right w:val="none" w:sz="0" w:space="0" w:color="auto"/>
                  </w:divBdr>
                </w:div>
                <w:div w:id="411314608">
                  <w:marLeft w:val="0"/>
                  <w:marRight w:val="0"/>
                  <w:marTop w:val="0"/>
                  <w:marBottom w:val="0"/>
                  <w:divBdr>
                    <w:top w:val="none" w:sz="0" w:space="0" w:color="auto"/>
                    <w:left w:val="none" w:sz="0" w:space="0" w:color="auto"/>
                    <w:bottom w:val="none" w:sz="0" w:space="0" w:color="auto"/>
                    <w:right w:val="none" w:sz="0" w:space="0" w:color="auto"/>
                  </w:divBdr>
                </w:div>
                <w:div w:id="1567378268">
                  <w:marLeft w:val="0"/>
                  <w:marRight w:val="0"/>
                  <w:marTop w:val="0"/>
                  <w:marBottom w:val="0"/>
                  <w:divBdr>
                    <w:top w:val="none" w:sz="0" w:space="0" w:color="auto"/>
                    <w:left w:val="none" w:sz="0" w:space="0" w:color="auto"/>
                    <w:bottom w:val="none" w:sz="0" w:space="0" w:color="auto"/>
                    <w:right w:val="none" w:sz="0" w:space="0" w:color="auto"/>
                  </w:divBdr>
                </w:div>
                <w:div w:id="880822218">
                  <w:marLeft w:val="0"/>
                  <w:marRight w:val="0"/>
                  <w:marTop w:val="0"/>
                  <w:marBottom w:val="0"/>
                  <w:divBdr>
                    <w:top w:val="none" w:sz="0" w:space="0" w:color="auto"/>
                    <w:left w:val="none" w:sz="0" w:space="0" w:color="auto"/>
                    <w:bottom w:val="none" w:sz="0" w:space="0" w:color="auto"/>
                    <w:right w:val="none" w:sz="0" w:space="0" w:color="auto"/>
                  </w:divBdr>
                </w:div>
                <w:div w:id="692532501">
                  <w:marLeft w:val="0"/>
                  <w:marRight w:val="0"/>
                  <w:marTop w:val="0"/>
                  <w:marBottom w:val="0"/>
                  <w:divBdr>
                    <w:top w:val="none" w:sz="0" w:space="0" w:color="auto"/>
                    <w:left w:val="none" w:sz="0" w:space="0" w:color="auto"/>
                    <w:bottom w:val="none" w:sz="0" w:space="0" w:color="auto"/>
                    <w:right w:val="none" w:sz="0" w:space="0" w:color="auto"/>
                  </w:divBdr>
                </w:div>
                <w:div w:id="1829176000">
                  <w:marLeft w:val="0"/>
                  <w:marRight w:val="0"/>
                  <w:marTop w:val="0"/>
                  <w:marBottom w:val="0"/>
                  <w:divBdr>
                    <w:top w:val="none" w:sz="0" w:space="0" w:color="auto"/>
                    <w:left w:val="none" w:sz="0" w:space="0" w:color="auto"/>
                    <w:bottom w:val="none" w:sz="0" w:space="0" w:color="auto"/>
                    <w:right w:val="none" w:sz="0" w:space="0" w:color="auto"/>
                  </w:divBdr>
                </w:div>
                <w:div w:id="191383248">
                  <w:marLeft w:val="0"/>
                  <w:marRight w:val="0"/>
                  <w:marTop w:val="0"/>
                  <w:marBottom w:val="0"/>
                  <w:divBdr>
                    <w:top w:val="none" w:sz="0" w:space="0" w:color="auto"/>
                    <w:left w:val="none" w:sz="0" w:space="0" w:color="auto"/>
                    <w:bottom w:val="none" w:sz="0" w:space="0" w:color="auto"/>
                    <w:right w:val="none" w:sz="0" w:space="0" w:color="auto"/>
                  </w:divBdr>
                </w:div>
                <w:div w:id="867598007">
                  <w:marLeft w:val="0"/>
                  <w:marRight w:val="0"/>
                  <w:marTop w:val="0"/>
                  <w:marBottom w:val="0"/>
                  <w:divBdr>
                    <w:top w:val="none" w:sz="0" w:space="0" w:color="auto"/>
                    <w:left w:val="none" w:sz="0" w:space="0" w:color="auto"/>
                    <w:bottom w:val="none" w:sz="0" w:space="0" w:color="auto"/>
                    <w:right w:val="none" w:sz="0" w:space="0" w:color="auto"/>
                  </w:divBdr>
                </w:div>
                <w:div w:id="1666785147">
                  <w:marLeft w:val="0"/>
                  <w:marRight w:val="0"/>
                  <w:marTop w:val="0"/>
                  <w:marBottom w:val="0"/>
                  <w:divBdr>
                    <w:top w:val="none" w:sz="0" w:space="0" w:color="auto"/>
                    <w:left w:val="none" w:sz="0" w:space="0" w:color="auto"/>
                    <w:bottom w:val="none" w:sz="0" w:space="0" w:color="auto"/>
                    <w:right w:val="none" w:sz="0" w:space="0" w:color="auto"/>
                  </w:divBdr>
                </w:div>
                <w:div w:id="853107051">
                  <w:marLeft w:val="0"/>
                  <w:marRight w:val="0"/>
                  <w:marTop w:val="0"/>
                  <w:marBottom w:val="0"/>
                  <w:divBdr>
                    <w:top w:val="none" w:sz="0" w:space="0" w:color="auto"/>
                    <w:left w:val="none" w:sz="0" w:space="0" w:color="auto"/>
                    <w:bottom w:val="none" w:sz="0" w:space="0" w:color="auto"/>
                    <w:right w:val="none" w:sz="0" w:space="0" w:color="auto"/>
                  </w:divBdr>
                </w:div>
                <w:div w:id="1851218294">
                  <w:marLeft w:val="0"/>
                  <w:marRight w:val="0"/>
                  <w:marTop w:val="0"/>
                  <w:marBottom w:val="0"/>
                  <w:divBdr>
                    <w:top w:val="none" w:sz="0" w:space="0" w:color="auto"/>
                    <w:left w:val="none" w:sz="0" w:space="0" w:color="auto"/>
                    <w:bottom w:val="none" w:sz="0" w:space="0" w:color="auto"/>
                    <w:right w:val="none" w:sz="0" w:space="0" w:color="auto"/>
                  </w:divBdr>
                </w:div>
                <w:div w:id="755711367">
                  <w:marLeft w:val="0"/>
                  <w:marRight w:val="0"/>
                  <w:marTop w:val="0"/>
                  <w:marBottom w:val="0"/>
                  <w:divBdr>
                    <w:top w:val="none" w:sz="0" w:space="0" w:color="auto"/>
                    <w:left w:val="none" w:sz="0" w:space="0" w:color="auto"/>
                    <w:bottom w:val="none" w:sz="0" w:space="0" w:color="auto"/>
                    <w:right w:val="none" w:sz="0" w:space="0" w:color="auto"/>
                  </w:divBdr>
                </w:div>
                <w:div w:id="2014795958">
                  <w:marLeft w:val="0"/>
                  <w:marRight w:val="0"/>
                  <w:marTop w:val="0"/>
                  <w:marBottom w:val="0"/>
                  <w:divBdr>
                    <w:top w:val="none" w:sz="0" w:space="0" w:color="auto"/>
                    <w:left w:val="none" w:sz="0" w:space="0" w:color="auto"/>
                    <w:bottom w:val="none" w:sz="0" w:space="0" w:color="auto"/>
                    <w:right w:val="none" w:sz="0" w:space="0" w:color="auto"/>
                  </w:divBdr>
                </w:div>
                <w:div w:id="1344240968">
                  <w:marLeft w:val="0"/>
                  <w:marRight w:val="0"/>
                  <w:marTop w:val="0"/>
                  <w:marBottom w:val="0"/>
                  <w:divBdr>
                    <w:top w:val="none" w:sz="0" w:space="0" w:color="auto"/>
                    <w:left w:val="none" w:sz="0" w:space="0" w:color="auto"/>
                    <w:bottom w:val="none" w:sz="0" w:space="0" w:color="auto"/>
                    <w:right w:val="none" w:sz="0" w:space="0" w:color="auto"/>
                  </w:divBdr>
                </w:div>
                <w:div w:id="1630474791">
                  <w:marLeft w:val="0"/>
                  <w:marRight w:val="0"/>
                  <w:marTop w:val="0"/>
                  <w:marBottom w:val="0"/>
                  <w:divBdr>
                    <w:top w:val="none" w:sz="0" w:space="0" w:color="auto"/>
                    <w:left w:val="none" w:sz="0" w:space="0" w:color="auto"/>
                    <w:bottom w:val="none" w:sz="0" w:space="0" w:color="auto"/>
                    <w:right w:val="none" w:sz="0" w:space="0" w:color="auto"/>
                  </w:divBdr>
                </w:div>
                <w:div w:id="2012024238">
                  <w:marLeft w:val="0"/>
                  <w:marRight w:val="0"/>
                  <w:marTop w:val="0"/>
                  <w:marBottom w:val="0"/>
                  <w:divBdr>
                    <w:top w:val="none" w:sz="0" w:space="0" w:color="auto"/>
                    <w:left w:val="none" w:sz="0" w:space="0" w:color="auto"/>
                    <w:bottom w:val="none" w:sz="0" w:space="0" w:color="auto"/>
                    <w:right w:val="none" w:sz="0" w:space="0" w:color="auto"/>
                  </w:divBdr>
                </w:div>
                <w:div w:id="1341852439">
                  <w:marLeft w:val="0"/>
                  <w:marRight w:val="0"/>
                  <w:marTop w:val="0"/>
                  <w:marBottom w:val="0"/>
                  <w:divBdr>
                    <w:top w:val="none" w:sz="0" w:space="0" w:color="auto"/>
                    <w:left w:val="none" w:sz="0" w:space="0" w:color="auto"/>
                    <w:bottom w:val="none" w:sz="0" w:space="0" w:color="auto"/>
                    <w:right w:val="none" w:sz="0" w:space="0" w:color="auto"/>
                  </w:divBdr>
                </w:div>
                <w:div w:id="1783958270">
                  <w:marLeft w:val="0"/>
                  <w:marRight w:val="0"/>
                  <w:marTop w:val="0"/>
                  <w:marBottom w:val="0"/>
                  <w:divBdr>
                    <w:top w:val="none" w:sz="0" w:space="0" w:color="auto"/>
                    <w:left w:val="none" w:sz="0" w:space="0" w:color="auto"/>
                    <w:bottom w:val="none" w:sz="0" w:space="0" w:color="auto"/>
                    <w:right w:val="none" w:sz="0" w:space="0" w:color="auto"/>
                  </w:divBdr>
                </w:div>
                <w:div w:id="1305357077">
                  <w:marLeft w:val="0"/>
                  <w:marRight w:val="0"/>
                  <w:marTop w:val="0"/>
                  <w:marBottom w:val="0"/>
                  <w:divBdr>
                    <w:top w:val="none" w:sz="0" w:space="0" w:color="auto"/>
                    <w:left w:val="none" w:sz="0" w:space="0" w:color="auto"/>
                    <w:bottom w:val="none" w:sz="0" w:space="0" w:color="auto"/>
                    <w:right w:val="none" w:sz="0" w:space="0" w:color="auto"/>
                  </w:divBdr>
                </w:div>
                <w:div w:id="1790004362">
                  <w:marLeft w:val="0"/>
                  <w:marRight w:val="0"/>
                  <w:marTop w:val="0"/>
                  <w:marBottom w:val="0"/>
                  <w:divBdr>
                    <w:top w:val="none" w:sz="0" w:space="0" w:color="auto"/>
                    <w:left w:val="none" w:sz="0" w:space="0" w:color="auto"/>
                    <w:bottom w:val="none" w:sz="0" w:space="0" w:color="auto"/>
                    <w:right w:val="none" w:sz="0" w:space="0" w:color="auto"/>
                  </w:divBdr>
                </w:div>
                <w:div w:id="1973561852">
                  <w:marLeft w:val="0"/>
                  <w:marRight w:val="0"/>
                  <w:marTop w:val="0"/>
                  <w:marBottom w:val="0"/>
                  <w:divBdr>
                    <w:top w:val="none" w:sz="0" w:space="0" w:color="auto"/>
                    <w:left w:val="none" w:sz="0" w:space="0" w:color="auto"/>
                    <w:bottom w:val="none" w:sz="0" w:space="0" w:color="auto"/>
                    <w:right w:val="none" w:sz="0" w:space="0" w:color="auto"/>
                  </w:divBdr>
                </w:div>
                <w:div w:id="1294018437">
                  <w:marLeft w:val="0"/>
                  <w:marRight w:val="0"/>
                  <w:marTop w:val="0"/>
                  <w:marBottom w:val="0"/>
                  <w:divBdr>
                    <w:top w:val="none" w:sz="0" w:space="0" w:color="auto"/>
                    <w:left w:val="none" w:sz="0" w:space="0" w:color="auto"/>
                    <w:bottom w:val="none" w:sz="0" w:space="0" w:color="auto"/>
                    <w:right w:val="none" w:sz="0" w:space="0" w:color="auto"/>
                  </w:divBdr>
                </w:div>
                <w:div w:id="993068373">
                  <w:marLeft w:val="0"/>
                  <w:marRight w:val="0"/>
                  <w:marTop w:val="0"/>
                  <w:marBottom w:val="0"/>
                  <w:divBdr>
                    <w:top w:val="none" w:sz="0" w:space="0" w:color="auto"/>
                    <w:left w:val="none" w:sz="0" w:space="0" w:color="auto"/>
                    <w:bottom w:val="none" w:sz="0" w:space="0" w:color="auto"/>
                    <w:right w:val="none" w:sz="0" w:space="0" w:color="auto"/>
                  </w:divBdr>
                </w:div>
                <w:div w:id="656298631">
                  <w:marLeft w:val="0"/>
                  <w:marRight w:val="0"/>
                  <w:marTop w:val="0"/>
                  <w:marBottom w:val="0"/>
                  <w:divBdr>
                    <w:top w:val="none" w:sz="0" w:space="0" w:color="auto"/>
                    <w:left w:val="none" w:sz="0" w:space="0" w:color="auto"/>
                    <w:bottom w:val="none" w:sz="0" w:space="0" w:color="auto"/>
                    <w:right w:val="none" w:sz="0" w:space="0" w:color="auto"/>
                  </w:divBdr>
                </w:div>
                <w:div w:id="450786491">
                  <w:marLeft w:val="0"/>
                  <w:marRight w:val="0"/>
                  <w:marTop w:val="0"/>
                  <w:marBottom w:val="0"/>
                  <w:divBdr>
                    <w:top w:val="none" w:sz="0" w:space="0" w:color="auto"/>
                    <w:left w:val="none" w:sz="0" w:space="0" w:color="auto"/>
                    <w:bottom w:val="none" w:sz="0" w:space="0" w:color="auto"/>
                    <w:right w:val="none" w:sz="0" w:space="0" w:color="auto"/>
                  </w:divBdr>
                </w:div>
                <w:div w:id="1265767608">
                  <w:marLeft w:val="0"/>
                  <w:marRight w:val="0"/>
                  <w:marTop w:val="0"/>
                  <w:marBottom w:val="0"/>
                  <w:divBdr>
                    <w:top w:val="none" w:sz="0" w:space="0" w:color="auto"/>
                    <w:left w:val="none" w:sz="0" w:space="0" w:color="auto"/>
                    <w:bottom w:val="none" w:sz="0" w:space="0" w:color="auto"/>
                    <w:right w:val="none" w:sz="0" w:space="0" w:color="auto"/>
                  </w:divBdr>
                </w:div>
                <w:div w:id="1679654370">
                  <w:marLeft w:val="0"/>
                  <w:marRight w:val="0"/>
                  <w:marTop w:val="0"/>
                  <w:marBottom w:val="0"/>
                  <w:divBdr>
                    <w:top w:val="none" w:sz="0" w:space="0" w:color="auto"/>
                    <w:left w:val="none" w:sz="0" w:space="0" w:color="auto"/>
                    <w:bottom w:val="none" w:sz="0" w:space="0" w:color="auto"/>
                    <w:right w:val="none" w:sz="0" w:space="0" w:color="auto"/>
                  </w:divBdr>
                </w:div>
                <w:div w:id="1715226428">
                  <w:marLeft w:val="0"/>
                  <w:marRight w:val="0"/>
                  <w:marTop w:val="0"/>
                  <w:marBottom w:val="0"/>
                  <w:divBdr>
                    <w:top w:val="none" w:sz="0" w:space="0" w:color="auto"/>
                    <w:left w:val="none" w:sz="0" w:space="0" w:color="auto"/>
                    <w:bottom w:val="none" w:sz="0" w:space="0" w:color="auto"/>
                    <w:right w:val="none" w:sz="0" w:space="0" w:color="auto"/>
                  </w:divBdr>
                </w:div>
                <w:div w:id="1588687417">
                  <w:marLeft w:val="0"/>
                  <w:marRight w:val="0"/>
                  <w:marTop w:val="0"/>
                  <w:marBottom w:val="0"/>
                  <w:divBdr>
                    <w:top w:val="none" w:sz="0" w:space="0" w:color="auto"/>
                    <w:left w:val="none" w:sz="0" w:space="0" w:color="auto"/>
                    <w:bottom w:val="none" w:sz="0" w:space="0" w:color="auto"/>
                    <w:right w:val="none" w:sz="0" w:space="0" w:color="auto"/>
                  </w:divBdr>
                </w:div>
                <w:div w:id="3434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917">
          <w:marLeft w:val="0"/>
          <w:marRight w:val="0"/>
          <w:marTop w:val="15"/>
          <w:marBottom w:val="0"/>
          <w:divBdr>
            <w:top w:val="single" w:sz="48" w:space="0" w:color="auto"/>
            <w:left w:val="single" w:sz="48" w:space="0" w:color="auto"/>
            <w:bottom w:val="single" w:sz="48" w:space="0" w:color="auto"/>
            <w:right w:val="single" w:sz="48" w:space="0" w:color="auto"/>
          </w:divBdr>
          <w:divsChild>
            <w:div w:id="710037343">
              <w:marLeft w:val="0"/>
              <w:marRight w:val="0"/>
              <w:marTop w:val="0"/>
              <w:marBottom w:val="0"/>
              <w:divBdr>
                <w:top w:val="none" w:sz="0" w:space="0" w:color="auto"/>
                <w:left w:val="none" w:sz="0" w:space="0" w:color="auto"/>
                <w:bottom w:val="none" w:sz="0" w:space="0" w:color="auto"/>
                <w:right w:val="none" w:sz="0" w:space="0" w:color="auto"/>
              </w:divBdr>
              <w:divsChild>
                <w:div w:id="862791382">
                  <w:marLeft w:val="0"/>
                  <w:marRight w:val="0"/>
                  <w:marTop w:val="0"/>
                  <w:marBottom w:val="0"/>
                  <w:divBdr>
                    <w:top w:val="none" w:sz="0" w:space="0" w:color="auto"/>
                    <w:left w:val="none" w:sz="0" w:space="0" w:color="auto"/>
                    <w:bottom w:val="none" w:sz="0" w:space="0" w:color="auto"/>
                    <w:right w:val="none" w:sz="0" w:space="0" w:color="auto"/>
                  </w:divBdr>
                </w:div>
                <w:div w:id="1816020917">
                  <w:marLeft w:val="0"/>
                  <w:marRight w:val="0"/>
                  <w:marTop w:val="0"/>
                  <w:marBottom w:val="0"/>
                  <w:divBdr>
                    <w:top w:val="none" w:sz="0" w:space="0" w:color="auto"/>
                    <w:left w:val="none" w:sz="0" w:space="0" w:color="auto"/>
                    <w:bottom w:val="none" w:sz="0" w:space="0" w:color="auto"/>
                    <w:right w:val="none" w:sz="0" w:space="0" w:color="auto"/>
                  </w:divBdr>
                </w:div>
                <w:div w:id="1990478622">
                  <w:marLeft w:val="0"/>
                  <w:marRight w:val="0"/>
                  <w:marTop w:val="0"/>
                  <w:marBottom w:val="0"/>
                  <w:divBdr>
                    <w:top w:val="none" w:sz="0" w:space="0" w:color="auto"/>
                    <w:left w:val="none" w:sz="0" w:space="0" w:color="auto"/>
                    <w:bottom w:val="none" w:sz="0" w:space="0" w:color="auto"/>
                    <w:right w:val="none" w:sz="0" w:space="0" w:color="auto"/>
                  </w:divBdr>
                </w:div>
                <w:div w:id="15664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964959">
      <w:bodyDiv w:val="1"/>
      <w:marLeft w:val="0"/>
      <w:marRight w:val="0"/>
      <w:marTop w:val="0"/>
      <w:marBottom w:val="0"/>
      <w:divBdr>
        <w:top w:val="none" w:sz="0" w:space="0" w:color="auto"/>
        <w:left w:val="none" w:sz="0" w:space="0" w:color="auto"/>
        <w:bottom w:val="none" w:sz="0" w:space="0" w:color="auto"/>
        <w:right w:val="none" w:sz="0" w:space="0" w:color="auto"/>
      </w:divBdr>
      <w:divsChild>
        <w:div w:id="117919278">
          <w:marLeft w:val="0"/>
          <w:marRight w:val="0"/>
          <w:marTop w:val="0"/>
          <w:marBottom w:val="0"/>
          <w:divBdr>
            <w:top w:val="none" w:sz="0" w:space="0" w:color="auto"/>
            <w:left w:val="none" w:sz="0" w:space="0" w:color="auto"/>
            <w:bottom w:val="none" w:sz="0" w:space="0" w:color="auto"/>
            <w:right w:val="none" w:sz="0" w:space="0" w:color="auto"/>
          </w:divBdr>
        </w:div>
        <w:div w:id="1619414787">
          <w:marLeft w:val="0"/>
          <w:marRight w:val="0"/>
          <w:marTop w:val="0"/>
          <w:marBottom w:val="0"/>
          <w:divBdr>
            <w:top w:val="none" w:sz="0" w:space="0" w:color="auto"/>
            <w:left w:val="none" w:sz="0" w:space="0" w:color="auto"/>
            <w:bottom w:val="none" w:sz="0" w:space="0" w:color="auto"/>
            <w:right w:val="none" w:sz="0" w:space="0" w:color="auto"/>
          </w:divBdr>
        </w:div>
        <w:div w:id="947201761">
          <w:marLeft w:val="0"/>
          <w:marRight w:val="0"/>
          <w:marTop w:val="0"/>
          <w:marBottom w:val="0"/>
          <w:divBdr>
            <w:top w:val="none" w:sz="0" w:space="0" w:color="auto"/>
            <w:left w:val="none" w:sz="0" w:space="0" w:color="auto"/>
            <w:bottom w:val="none" w:sz="0" w:space="0" w:color="auto"/>
            <w:right w:val="none" w:sz="0" w:space="0" w:color="auto"/>
          </w:divBdr>
        </w:div>
        <w:div w:id="180898892">
          <w:marLeft w:val="0"/>
          <w:marRight w:val="0"/>
          <w:marTop w:val="0"/>
          <w:marBottom w:val="0"/>
          <w:divBdr>
            <w:top w:val="none" w:sz="0" w:space="0" w:color="auto"/>
            <w:left w:val="none" w:sz="0" w:space="0" w:color="auto"/>
            <w:bottom w:val="none" w:sz="0" w:space="0" w:color="auto"/>
            <w:right w:val="none" w:sz="0" w:space="0" w:color="auto"/>
          </w:divBdr>
        </w:div>
        <w:div w:id="755595191">
          <w:marLeft w:val="0"/>
          <w:marRight w:val="0"/>
          <w:marTop w:val="0"/>
          <w:marBottom w:val="0"/>
          <w:divBdr>
            <w:top w:val="none" w:sz="0" w:space="0" w:color="auto"/>
            <w:left w:val="none" w:sz="0" w:space="0" w:color="auto"/>
            <w:bottom w:val="none" w:sz="0" w:space="0" w:color="auto"/>
            <w:right w:val="none" w:sz="0" w:space="0" w:color="auto"/>
          </w:divBdr>
        </w:div>
        <w:div w:id="1115248917">
          <w:marLeft w:val="0"/>
          <w:marRight w:val="0"/>
          <w:marTop w:val="0"/>
          <w:marBottom w:val="0"/>
          <w:divBdr>
            <w:top w:val="none" w:sz="0" w:space="0" w:color="auto"/>
            <w:left w:val="none" w:sz="0" w:space="0" w:color="auto"/>
            <w:bottom w:val="none" w:sz="0" w:space="0" w:color="auto"/>
            <w:right w:val="none" w:sz="0" w:space="0" w:color="auto"/>
          </w:divBdr>
        </w:div>
        <w:div w:id="425077241">
          <w:marLeft w:val="0"/>
          <w:marRight w:val="0"/>
          <w:marTop w:val="0"/>
          <w:marBottom w:val="0"/>
          <w:divBdr>
            <w:top w:val="none" w:sz="0" w:space="0" w:color="auto"/>
            <w:left w:val="none" w:sz="0" w:space="0" w:color="auto"/>
            <w:bottom w:val="none" w:sz="0" w:space="0" w:color="auto"/>
            <w:right w:val="none" w:sz="0" w:space="0" w:color="auto"/>
          </w:divBdr>
        </w:div>
        <w:div w:id="1148548436">
          <w:marLeft w:val="0"/>
          <w:marRight w:val="0"/>
          <w:marTop w:val="0"/>
          <w:marBottom w:val="0"/>
          <w:divBdr>
            <w:top w:val="none" w:sz="0" w:space="0" w:color="auto"/>
            <w:left w:val="none" w:sz="0" w:space="0" w:color="auto"/>
            <w:bottom w:val="none" w:sz="0" w:space="0" w:color="auto"/>
            <w:right w:val="none" w:sz="0" w:space="0" w:color="auto"/>
          </w:divBdr>
        </w:div>
        <w:div w:id="1069617121">
          <w:marLeft w:val="0"/>
          <w:marRight w:val="0"/>
          <w:marTop w:val="0"/>
          <w:marBottom w:val="0"/>
          <w:divBdr>
            <w:top w:val="none" w:sz="0" w:space="0" w:color="auto"/>
            <w:left w:val="none" w:sz="0" w:space="0" w:color="auto"/>
            <w:bottom w:val="none" w:sz="0" w:space="0" w:color="auto"/>
            <w:right w:val="none" w:sz="0" w:space="0" w:color="auto"/>
          </w:divBdr>
        </w:div>
        <w:div w:id="1223250836">
          <w:marLeft w:val="0"/>
          <w:marRight w:val="0"/>
          <w:marTop w:val="0"/>
          <w:marBottom w:val="0"/>
          <w:divBdr>
            <w:top w:val="none" w:sz="0" w:space="0" w:color="auto"/>
            <w:left w:val="none" w:sz="0" w:space="0" w:color="auto"/>
            <w:bottom w:val="none" w:sz="0" w:space="0" w:color="auto"/>
            <w:right w:val="none" w:sz="0" w:space="0" w:color="auto"/>
          </w:divBdr>
        </w:div>
        <w:div w:id="26570036">
          <w:marLeft w:val="0"/>
          <w:marRight w:val="0"/>
          <w:marTop w:val="0"/>
          <w:marBottom w:val="0"/>
          <w:divBdr>
            <w:top w:val="none" w:sz="0" w:space="0" w:color="auto"/>
            <w:left w:val="none" w:sz="0" w:space="0" w:color="auto"/>
            <w:bottom w:val="none" w:sz="0" w:space="0" w:color="auto"/>
            <w:right w:val="none" w:sz="0" w:space="0" w:color="auto"/>
          </w:divBdr>
        </w:div>
        <w:div w:id="416900754">
          <w:marLeft w:val="0"/>
          <w:marRight w:val="0"/>
          <w:marTop w:val="0"/>
          <w:marBottom w:val="0"/>
          <w:divBdr>
            <w:top w:val="none" w:sz="0" w:space="0" w:color="auto"/>
            <w:left w:val="none" w:sz="0" w:space="0" w:color="auto"/>
            <w:bottom w:val="none" w:sz="0" w:space="0" w:color="auto"/>
            <w:right w:val="none" w:sz="0" w:space="0" w:color="auto"/>
          </w:divBdr>
        </w:div>
        <w:div w:id="376004947">
          <w:marLeft w:val="0"/>
          <w:marRight w:val="0"/>
          <w:marTop w:val="0"/>
          <w:marBottom w:val="0"/>
          <w:divBdr>
            <w:top w:val="none" w:sz="0" w:space="0" w:color="auto"/>
            <w:left w:val="none" w:sz="0" w:space="0" w:color="auto"/>
            <w:bottom w:val="none" w:sz="0" w:space="0" w:color="auto"/>
            <w:right w:val="none" w:sz="0" w:space="0" w:color="auto"/>
          </w:divBdr>
        </w:div>
        <w:div w:id="1148864976">
          <w:marLeft w:val="0"/>
          <w:marRight w:val="0"/>
          <w:marTop w:val="0"/>
          <w:marBottom w:val="0"/>
          <w:divBdr>
            <w:top w:val="none" w:sz="0" w:space="0" w:color="auto"/>
            <w:left w:val="none" w:sz="0" w:space="0" w:color="auto"/>
            <w:bottom w:val="none" w:sz="0" w:space="0" w:color="auto"/>
            <w:right w:val="none" w:sz="0" w:space="0" w:color="auto"/>
          </w:divBdr>
        </w:div>
        <w:div w:id="1473206637">
          <w:marLeft w:val="0"/>
          <w:marRight w:val="0"/>
          <w:marTop w:val="0"/>
          <w:marBottom w:val="0"/>
          <w:divBdr>
            <w:top w:val="none" w:sz="0" w:space="0" w:color="auto"/>
            <w:left w:val="none" w:sz="0" w:space="0" w:color="auto"/>
            <w:bottom w:val="none" w:sz="0" w:space="0" w:color="auto"/>
            <w:right w:val="none" w:sz="0" w:space="0" w:color="auto"/>
          </w:divBdr>
        </w:div>
        <w:div w:id="1054502153">
          <w:marLeft w:val="0"/>
          <w:marRight w:val="0"/>
          <w:marTop w:val="0"/>
          <w:marBottom w:val="0"/>
          <w:divBdr>
            <w:top w:val="none" w:sz="0" w:space="0" w:color="auto"/>
            <w:left w:val="none" w:sz="0" w:space="0" w:color="auto"/>
            <w:bottom w:val="none" w:sz="0" w:space="0" w:color="auto"/>
            <w:right w:val="none" w:sz="0" w:space="0" w:color="auto"/>
          </w:divBdr>
        </w:div>
        <w:div w:id="380859192">
          <w:marLeft w:val="0"/>
          <w:marRight w:val="0"/>
          <w:marTop w:val="0"/>
          <w:marBottom w:val="0"/>
          <w:divBdr>
            <w:top w:val="none" w:sz="0" w:space="0" w:color="auto"/>
            <w:left w:val="none" w:sz="0" w:space="0" w:color="auto"/>
            <w:bottom w:val="none" w:sz="0" w:space="0" w:color="auto"/>
            <w:right w:val="none" w:sz="0" w:space="0" w:color="auto"/>
          </w:divBdr>
        </w:div>
        <w:div w:id="1697348450">
          <w:marLeft w:val="0"/>
          <w:marRight w:val="0"/>
          <w:marTop w:val="0"/>
          <w:marBottom w:val="0"/>
          <w:divBdr>
            <w:top w:val="none" w:sz="0" w:space="0" w:color="auto"/>
            <w:left w:val="none" w:sz="0" w:space="0" w:color="auto"/>
            <w:bottom w:val="none" w:sz="0" w:space="0" w:color="auto"/>
            <w:right w:val="none" w:sz="0" w:space="0" w:color="auto"/>
          </w:divBdr>
        </w:div>
        <w:div w:id="260914391">
          <w:marLeft w:val="0"/>
          <w:marRight w:val="0"/>
          <w:marTop w:val="0"/>
          <w:marBottom w:val="0"/>
          <w:divBdr>
            <w:top w:val="none" w:sz="0" w:space="0" w:color="auto"/>
            <w:left w:val="none" w:sz="0" w:space="0" w:color="auto"/>
            <w:bottom w:val="none" w:sz="0" w:space="0" w:color="auto"/>
            <w:right w:val="none" w:sz="0" w:space="0" w:color="auto"/>
          </w:divBdr>
        </w:div>
        <w:div w:id="328599091">
          <w:marLeft w:val="0"/>
          <w:marRight w:val="0"/>
          <w:marTop w:val="0"/>
          <w:marBottom w:val="0"/>
          <w:divBdr>
            <w:top w:val="none" w:sz="0" w:space="0" w:color="auto"/>
            <w:left w:val="none" w:sz="0" w:space="0" w:color="auto"/>
            <w:bottom w:val="none" w:sz="0" w:space="0" w:color="auto"/>
            <w:right w:val="none" w:sz="0" w:space="0" w:color="auto"/>
          </w:divBdr>
        </w:div>
        <w:div w:id="1646281360">
          <w:marLeft w:val="0"/>
          <w:marRight w:val="0"/>
          <w:marTop w:val="0"/>
          <w:marBottom w:val="0"/>
          <w:divBdr>
            <w:top w:val="none" w:sz="0" w:space="0" w:color="auto"/>
            <w:left w:val="none" w:sz="0" w:space="0" w:color="auto"/>
            <w:bottom w:val="none" w:sz="0" w:space="0" w:color="auto"/>
            <w:right w:val="none" w:sz="0" w:space="0" w:color="auto"/>
          </w:divBdr>
        </w:div>
        <w:div w:id="785199125">
          <w:marLeft w:val="0"/>
          <w:marRight w:val="0"/>
          <w:marTop w:val="0"/>
          <w:marBottom w:val="0"/>
          <w:divBdr>
            <w:top w:val="none" w:sz="0" w:space="0" w:color="auto"/>
            <w:left w:val="none" w:sz="0" w:space="0" w:color="auto"/>
            <w:bottom w:val="none" w:sz="0" w:space="0" w:color="auto"/>
            <w:right w:val="none" w:sz="0" w:space="0" w:color="auto"/>
          </w:divBdr>
        </w:div>
        <w:div w:id="763652670">
          <w:marLeft w:val="0"/>
          <w:marRight w:val="0"/>
          <w:marTop w:val="0"/>
          <w:marBottom w:val="0"/>
          <w:divBdr>
            <w:top w:val="none" w:sz="0" w:space="0" w:color="auto"/>
            <w:left w:val="none" w:sz="0" w:space="0" w:color="auto"/>
            <w:bottom w:val="none" w:sz="0" w:space="0" w:color="auto"/>
            <w:right w:val="none" w:sz="0" w:space="0" w:color="auto"/>
          </w:divBdr>
        </w:div>
        <w:div w:id="1714309618">
          <w:marLeft w:val="0"/>
          <w:marRight w:val="0"/>
          <w:marTop w:val="0"/>
          <w:marBottom w:val="0"/>
          <w:divBdr>
            <w:top w:val="none" w:sz="0" w:space="0" w:color="auto"/>
            <w:left w:val="none" w:sz="0" w:space="0" w:color="auto"/>
            <w:bottom w:val="none" w:sz="0" w:space="0" w:color="auto"/>
            <w:right w:val="none" w:sz="0" w:space="0" w:color="auto"/>
          </w:divBdr>
        </w:div>
        <w:div w:id="1812552224">
          <w:marLeft w:val="0"/>
          <w:marRight w:val="0"/>
          <w:marTop w:val="0"/>
          <w:marBottom w:val="0"/>
          <w:divBdr>
            <w:top w:val="none" w:sz="0" w:space="0" w:color="auto"/>
            <w:left w:val="none" w:sz="0" w:space="0" w:color="auto"/>
            <w:bottom w:val="none" w:sz="0" w:space="0" w:color="auto"/>
            <w:right w:val="none" w:sz="0" w:space="0" w:color="auto"/>
          </w:divBdr>
        </w:div>
        <w:div w:id="864903691">
          <w:marLeft w:val="0"/>
          <w:marRight w:val="0"/>
          <w:marTop w:val="0"/>
          <w:marBottom w:val="0"/>
          <w:divBdr>
            <w:top w:val="none" w:sz="0" w:space="0" w:color="auto"/>
            <w:left w:val="none" w:sz="0" w:space="0" w:color="auto"/>
            <w:bottom w:val="none" w:sz="0" w:space="0" w:color="auto"/>
            <w:right w:val="none" w:sz="0" w:space="0" w:color="auto"/>
          </w:divBdr>
        </w:div>
        <w:div w:id="1450706354">
          <w:marLeft w:val="0"/>
          <w:marRight w:val="0"/>
          <w:marTop w:val="0"/>
          <w:marBottom w:val="0"/>
          <w:divBdr>
            <w:top w:val="none" w:sz="0" w:space="0" w:color="auto"/>
            <w:left w:val="none" w:sz="0" w:space="0" w:color="auto"/>
            <w:bottom w:val="none" w:sz="0" w:space="0" w:color="auto"/>
            <w:right w:val="none" w:sz="0" w:space="0" w:color="auto"/>
          </w:divBdr>
        </w:div>
        <w:div w:id="107362312">
          <w:marLeft w:val="0"/>
          <w:marRight w:val="0"/>
          <w:marTop w:val="0"/>
          <w:marBottom w:val="0"/>
          <w:divBdr>
            <w:top w:val="none" w:sz="0" w:space="0" w:color="auto"/>
            <w:left w:val="none" w:sz="0" w:space="0" w:color="auto"/>
            <w:bottom w:val="none" w:sz="0" w:space="0" w:color="auto"/>
            <w:right w:val="none" w:sz="0" w:space="0" w:color="auto"/>
          </w:divBdr>
        </w:div>
        <w:div w:id="700277058">
          <w:marLeft w:val="0"/>
          <w:marRight w:val="0"/>
          <w:marTop w:val="0"/>
          <w:marBottom w:val="0"/>
          <w:divBdr>
            <w:top w:val="none" w:sz="0" w:space="0" w:color="auto"/>
            <w:left w:val="none" w:sz="0" w:space="0" w:color="auto"/>
            <w:bottom w:val="none" w:sz="0" w:space="0" w:color="auto"/>
            <w:right w:val="none" w:sz="0" w:space="0" w:color="auto"/>
          </w:divBdr>
        </w:div>
        <w:div w:id="971666261">
          <w:marLeft w:val="0"/>
          <w:marRight w:val="0"/>
          <w:marTop w:val="0"/>
          <w:marBottom w:val="0"/>
          <w:divBdr>
            <w:top w:val="none" w:sz="0" w:space="0" w:color="auto"/>
            <w:left w:val="none" w:sz="0" w:space="0" w:color="auto"/>
            <w:bottom w:val="none" w:sz="0" w:space="0" w:color="auto"/>
            <w:right w:val="none" w:sz="0" w:space="0" w:color="auto"/>
          </w:divBdr>
        </w:div>
        <w:div w:id="553809302">
          <w:marLeft w:val="0"/>
          <w:marRight w:val="0"/>
          <w:marTop w:val="0"/>
          <w:marBottom w:val="0"/>
          <w:divBdr>
            <w:top w:val="none" w:sz="0" w:space="0" w:color="auto"/>
            <w:left w:val="none" w:sz="0" w:space="0" w:color="auto"/>
            <w:bottom w:val="none" w:sz="0" w:space="0" w:color="auto"/>
            <w:right w:val="none" w:sz="0" w:space="0" w:color="auto"/>
          </w:divBdr>
        </w:div>
        <w:div w:id="942805860">
          <w:marLeft w:val="0"/>
          <w:marRight w:val="0"/>
          <w:marTop w:val="0"/>
          <w:marBottom w:val="0"/>
          <w:divBdr>
            <w:top w:val="none" w:sz="0" w:space="0" w:color="auto"/>
            <w:left w:val="none" w:sz="0" w:space="0" w:color="auto"/>
            <w:bottom w:val="none" w:sz="0" w:space="0" w:color="auto"/>
            <w:right w:val="none" w:sz="0" w:space="0" w:color="auto"/>
          </w:divBdr>
        </w:div>
        <w:div w:id="2120638207">
          <w:marLeft w:val="0"/>
          <w:marRight w:val="0"/>
          <w:marTop w:val="0"/>
          <w:marBottom w:val="0"/>
          <w:divBdr>
            <w:top w:val="none" w:sz="0" w:space="0" w:color="auto"/>
            <w:left w:val="none" w:sz="0" w:space="0" w:color="auto"/>
            <w:bottom w:val="none" w:sz="0" w:space="0" w:color="auto"/>
            <w:right w:val="none" w:sz="0" w:space="0" w:color="auto"/>
          </w:divBdr>
        </w:div>
        <w:div w:id="329215480">
          <w:marLeft w:val="0"/>
          <w:marRight w:val="0"/>
          <w:marTop w:val="0"/>
          <w:marBottom w:val="0"/>
          <w:divBdr>
            <w:top w:val="none" w:sz="0" w:space="0" w:color="auto"/>
            <w:left w:val="none" w:sz="0" w:space="0" w:color="auto"/>
            <w:bottom w:val="none" w:sz="0" w:space="0" w:color="auto"/>
            <w:right w:val="none" w:sz="0" w:space="0" w:color="auto"/>
          </w:divBdr>
        </w:div>
        <w:div w:id="2019306637">
          <w:marLeft w:val="0"/>
          <w:marRight w:val="0"/>
          <w:marTop w:val="0"/>
          <w:marBottom w:val="0"/>
          <w:divBdr>
            <w:top w:val="none" w:sz="0" w:space="0" w:color="auto"/>
            <w:left w:val="none" w:sz="0" w:space="0" w:color="auto"/>
            <w:bottom w:val="none" w:sz="0" w:space="0" w:color="auto"/>
            <w:right w:val="none" w:sz="0" w:space="0" w:color="auto"/>
          </w:divBdr>
        </w:div>
        <w:div w:id="812521206">
          <w:marLeft w:val="0"/>
          <w:marRight w:val="0"/>
          <w:marTop w:val="0"/>
          <w:marBottom w:val="0"/>
          <w:divBdr>
            <w:top w:val="none" w:sz="0" w:space="0" w:color="auto"/>
            <w:left w:val="none" w:sz="0" w:space="0" w:color="auto"/>
            <w:bottom w:val="none" w:sz="0" w:space="0" w:color="auto"/>
            <w:right w:val="none" w:sz="0" w:space="0" w:color="auto"/>
          </w:divBdr>
        </w:div>
        <w:div w:id="1467965525">
          <w:marLeft w:val="0"/>
          <w:marRight w:val="0"/>
          <w:marTop w:val="0"/>
          <w:marBottom w:val="0"/>
          <w:divBdr>
            <w:top w:val="none" w:sz="0" w:space="0" w:color="auto"/>
            <w:left w:val="none" w:sz="0" w:space="0" w:color="auto"/>
            <w:bottom w:val="none" w:sz="0" w:space="0" w:color="auto"/>
            <w:right w:val="none" w:sz="0" w:space="0" w:color="auto"/>
          </w:divBdr>
        </w:div>
        <w:div w:id="1134983699">
          <w:marLeft w:val="0"/>
          <w:marRight w:val="0"/>
          <w:marTop w:val="0"/>
          <w:marBottom w:val="0"/>
          <w:divBdr>
            <w:top w:val="none" w:sz="0" w:space="0" w:color="auto"/>
            <w:left w:val="none" w:sz="0" w:space="0" w:color="auto"/>
            <w:bottom w:val="none" w:sz="0" w:space="0" w:color="auto"/>
            <w:right w:val="none" w:sz="0" w:space="0" w:color="auto"/>
          </w:divBdr>
        </w:div>
        <w:div w:id="1714109433">
          <w:marLeft w:val="0"/>
          <w:marRight w:val="0"/>
          <w:marTop w:val="0"/>
          <w:marBottom w:val="0"/>
          <w:divBdr>
            <w:top w:val="none" w:sz="0" w:space="0" w:color="auto"/>
            <w:left w:val="none" w:sz="0" w:space="0" w:color="auto"/>
            <w:bottom w:val="none" w:sz="0" w:space="0" w:color="auto"/>
            <w:right w:val="none" w:sz="0" w:space="0" w:color="auto"/>
          </w:divBdr>
        </w:div>
        <w:div w:id="1249122246">
          <w:marLeft w:val="0"/>
          <w:marRight w:val="0"/>
          <w:marTop w:val="0"/>
          <w:marBottom w:val="0"/>
          <w:divBdr>
            <w:top w:val="none" w:sz="0" w:space="0" w:color="auto"/>
            <w:left w:val="none" w:sz="0" w:space="0" w:color="auto"/>
            <w:bottom w:val="none" w:sz="0" w:space="0" w:color="auto"/>
            <w:right w:val="none" w:sz="0" w:space="0" w:color="auto"/>
          </w:divBdr>
        </w:div>
        <w:div w:id="430398203">
          <w:marLeft w:val="0"/>
          <w:marRight w:val="0"/>
          <w:marTop w:val="0"/>
          <w:marBottom w:val="0"/>
          <w:divBdr>
            <w:top w:val="none" w:sz="0" w:space="0" w:color="auto"/>
            <w:left w:val="none" w:sz="0" w:space="0" w:color="auto"/>
            <w:bottom w:val="none" w:sz="0" w:space="0" w:color="auto"/>
            <w:right w:val="none" w:sz="0" w:space="0" w:color="auto"/>
          </w:divBdr>
        </w:div>
        <w:div w:id="2057966897">
          <w:marLeft w:val="0"/>
          <w:marRight w:val="0"/>
          <w:marTop w:val="0"/>
          <w:marBottom w:val="0"/>
          <w:divBdr>
            <w:top w:val="none" w:sz="0" w:space="0" w:color="auto"/>
            <w:left w:val="none" w:sz="0" w:space="0" w:color="auto"/>
            <w:bottom w:val="none" w:sz="0" w:space="0" w:color="auto"/>
            <w:right w:val="none" w:sz="0" w:space="0" w:color="auto"/>
          </w:divBdr>
        </w:div>
        <w:div w:id="2071690118">
          <w:marLeft w:val="0"/>
          <w:marRight w:val="0"/>
          <w:marTop w:val="0"/>
          <w:marBottom w:val="0"/>
          <w:divBdr>
            <w:top w:val="none" w:sz="0" w:space="0" w:color="auto"/>
            <w:left w:val="none" w:sz="0" w:space="0" w:color="auto"/>
            <w:bottom w:val="none" w:sz="0" w:space="0" w:color="auto"/>
            <w:right w:val="none" w:sz="0" w:space="0" w:color="auto"/>
          </w:divBdr>
        </w:div>
        <w:div w:id="1648970838">
          <w:marLeft w:val="0"/>
          <w:marRight w:val="0"/>
          <w:marTop w:val="0"/>
          <w:marBottom w:val="0"/>
          <w:divBdr>
            <w:top w:val="none" w:sz="0" w:space="0" w:color="auto"/>
            <w:left w:val="none" w:sz="0" w:space="0" w:color="auto"/>
            <w:bottom w:val="none" w:sz="0" w:space="0" w:color="auto"/>
            <w:right w:val="none" w:sz="0" w:space="0" w:color="auto"/>
          </w:divBdr>
        </w:div>
        <w:div w:id="256671314">
          <w:marLeft w:val="0"/>
          <w:marRight w:val="0"/>
          <w:marTop w:val="0"/>
          <w:marBottom w:val="0"/>
          <w:divBdr>
            <w:top w:val="none" w:sz="0" w:space="0" w:color="auto"/>
            <w:left w:val="none" w:sz="0" w:space="0" w:color="auto"/>
            <w:bottom w:val="none" w:sz="0" w:space="0" w:color="auto"/>
            <w:right w:val="none" w:sz="0" w:space="0" w:color="auto"/>
          </w:divBdr>
        </w:div>
        <w:div w:id="940796743">
          <w:marLeft w:val="0"/>
          <w:marRight w:val="0"/>
          <w:marTop w:val="0"/>
          <w:marBottom w:val="0"/>
          <w:divBdr>
            <w:top w:val="none" w:sz="0" w:space="0" w:color="auto"/>
            <w:left w:val="none" w:sz="0" w:space="0" w:color="auto"/>
            <w:bottom w:val="none" w:sz="0" w:space="0" w:color="auto"/>
            <w:right w:val="none" w:sz="0" w:space="0" w:color="auto"/>
          </w:divBdr>
        </w:div>
        <w:div w:id="440491656">
          <w:marLeft w:val="0"/>
          <w:marRight w:val="0"/>
          <w:marTop w:val="0"/>
          <w:marBottom w:val="0"/>
          <w:divBdr>
            <w:top w:val="none" w:sz="0" w:space="0" w:color="auto"/>
            <w:left w:val="none" w:sz="0" w:space="0" w:color="auto"/>
            <w:bottom w:val="none" w:sz="0" w:space="0" w:color="auto"/>
            <w:right w:val="none" w:sz="0" w:space="0" w:color="auto"/>
          </w:divBdr>
        </w:div>
        <w:div w:id="600114025">
          <w:marLeft w:val="0"/>
          <w:marRight w:val="0"/>
          <w:marTop w:val="0"/>
          <w:marBottom w:val="0"/>
          <w:divBdr>
            <w:top w:val="none" w:sz="0" w:space="0" w:color="auto"/>
            <w:left w:val="none" w:sz="0" w:space="0" w:color="auto"/>
            <w:bottom w:val="none" w:sz="0" w:space="0" w:color="auto"/>
            <w:right w:val="none" w:sz="0" w:space="0" w:color="auto"/>
          </w:divBdr>
        </w:div>
        <w:div w:id="1419598600">
          <w:marLeft w:val="0"/>
          <w:marRight w:val="0"/>
          <w:marTop w:val="0"/>
          <w:marBottom w:val="0"/>
          <w:divBdr>
            <w:top w:val="none" w:sz="0" w:space="0" w:color="auto"/>
            <w:left w:val="none" w:sz="0" w:space="0" w:color="auto"/>
            <w:bottom w:val="none" w:sz="0" w:space="0" w:color="auto"/>
            <w:right w:val="none" w:sz="0" w:space="0" w:color="auto"/>
          </w:divBdr>
        </w:div>
        <w:div w:id="1655455060">
          <w:marLeft w:val="0"/>
          <w:marRight w:val="0"/>
          <w:marTop w:val="0"/>
          <w:marBottom w:val="0"/>
          <w:divBdr>
            <w:top w:val="none" w:sz="0" w:space="0" w:color="auto"/>
            <w:left w:val="none" w:sz="0" w:space="0" w:color="auto"/>
            <w:bottom w:val="none" w:sz="0" w:space="0" w:color="auto"/>
            <w:right w:val="none" w:sz="0" w:space="0" w:color="auto"/>
          </w:divBdr>
        </w:div>
        <w:div w:id="1291983772">
          <w:marLeft w:val="0"/>
          <w:marRight w:val="0"/>
          <w:marTop w:val="0"/>
          <w:marBottom w:val="0"/>
          <w:divBdr>
            <w:top w:val="none" w:sz="0" w:space="0" w:color="auto"/>
            <w:left w:val="none" w:sz="0" w:space="0" w:color="auto"/>
            <w:bottom w:val="none" w:sz="0" w:space="0" w:color="auto"/>
            <w:right w:val="none" w:sz="0" w:space="0" w:color="auto"/>
          </w:divBdr>
        </w:div>
        <w:div w:id="1106074259">
          <w:marLeft w:val="0"/>
          <w:marRight w:val="0"/>
          <w:marTop w:val="0"/>
          <w:marBottom w:val="0"/>
          <w:divBdr>
            <w:top w:val="none" w:sz="0" w:space="0" w:color="auto"/>
            <w:left w:val="none" w:sz="0" w:space="0" w:color="auto"/>
            <w:bottom w:val="none" w:sz="0" w:space="0" w:color="auto"/>
            <w:right w:val="none" w:sz="0" w:space="0" w:color="auto"/>
          </w:divBdr>
        </w:div>
        <w:div w:id="1294867396">
          <w:marLeft w:val="0"/>
          <w:marRight w:val="0"/>
          <w:marTop w:val="0"/>
          <w:marBottom w:val="0"/>
          <w:divBdr>
            <w:top w:val="none" w:sz="0" w:space="0" w:color="auto"/>
            <w:left w:val="none" w:sz="0" w:space="0" w:color="auto"/>
            <w:bottom w:val="none" w:sz="0" w:space="0" w:color="auto"/>
            <w:right w:val="none" w:sz="0" w:space="0" w:color="auto"/>
          </w:divBdr>
        </w:div>
        <w:div w:id="1368141041">
          <w:marLeft w:val="0"/>
          <w:marRight w:val="0"/>
          <w:marTop w:val="0"/>
          <w:marBottom w:val="0"/>
          <w:divBdr>
            <w:top w:val="none" w:sz="0" w:space="0" w:color="auto"/>
            <w:left w:val="none" w:sz="0" w:space="0" w:color="auto"/>
            <w:bottom w:val="none" w:sz="0" w:space="0" w:color="auto"/>
            <w:right w:val="none" w:sz="0" w:space="0" w:color="auto"/>
          </w:divBdr>
        </w:div>
        <w:div w:id="598565372">
          <w:marLeft w:val="0"/>
          <w:marRight w:val="0"/>
          <w:marTop w:val="0"/>
          <w:marBottom w:val="0"/>
          <w:divBdr>
            <w:top w:val="none" w:sz="0" w:space="0" w:color="auto"/>
            <w:left w:val="none" w:sz="0" w:space="0" w:color="auto"/>
            <w:bottom w:val="none" w:sz="0" w:space="0" w:color="auto"/>
            <w:right w:val="none" w:sz="0" w:space="0" w:color="auto"/>
          </w:divBdr>
        </w:div>
        <w:div w:id="879392977">
          <w:marLeft w:val="0"/>
          <w:marRight w:val="0"/>
          <w:marTop w:val="0"/>
          <w:marBottom w:val="0"/>
          <w:divBdr>
            <w:top w:val="none" w:sz="0" w:space="0" w:color="auto"/>
            <w:left w:val="none" w:sz="0" w:space="0" w:color="auto"/>
            <w:bottom w:val="none" w:sz="0" w:space="0" w:color="auto"/>
            <w:right w:val="none" w:sz="0" w:space="0" w:color="auto"/>
          </w:divBdr>
        </w:div>
        <w:div w:id="690422959">
          <w:marLeft w:val="0"/>
          <w:marRight w:val="0"/>
          <w:marTop w:val="0"/>
          <w:marBottom w:val="0"/>
          <w:divBdr>
            <w:top w:val="none" w:sz="0" w:space="0" w:color="auto"/>
            <w:left w:val="none" w:sz="0" w:space="0" w:color="auto"/>
            <w:bottom w:val="none" w:sz="0" w:space="0" w:color="auto"/>
            <w:right w:val="none" w:sz="0" w:space="0" w:color="auto"/>
          </w:divBdr>
        </w:div>
        <w:div w:id="925457724">
          <w:marLeft w:val="0"/>
          <w:marRight w:val="0"/>
          <w:marTop w:val="0"/>
          <w:marBottom w:val="0"/>
          <w:divBdr>
            <w:top w:val="none" w:sz="0" w:space="0" w:color="auto"/>
            <w:left w:val="none" w:sz="0" w:space="0" w:color="auto"/>
            <w:bottom w:val="none" w:sz="0" w:space="0" w:color="auto"/>
            <w:right w:val="none" w:sz="0" w:space="0" w:color="auto"/>
          </w:divBdr>
        </w:div>
      </w:divsChild>
    </w:div>
    <w:div w:id="1809055906">
      <w:bodyDiv w:val="1"/>
      <w:marLeft w:val="0"/>
      <w:marRight w:val="0"/>
      <w:marTop w:val="0"/>
      <w:marBottom w:val="0"/>
      <w:divBdr>
        <w:top w:val="none" w:sz="0" w:space="0" w:color="auto"/>
        <w:left w:val="none" w:sz="0" w:space="0" w:color="auto"/>
        <w:bottom w:val="none" w:sz="0" w:space="0" w:color="auto"/>
        <w:right w:val="none" w:sz="0" w:space="0" w:color="auto"/>
      </w:divBdr>
      <w:divsChild>
        <w:div w:id="636647259">
          <w:marLeft w:val="0"/>
          <w:marRight w:val="0"/>
          <w:marTop w:val="0"/>
          <w:marBottom w:val="0"/>
          <w:divBdr>
            <w:top w:val="none" w:sz="0" w:space="0" w:color="auto"/>
            <w:left w:val="none" w:sz="0" w:space="0" w:color="auto"/>
            <w:bottom w:val="none" w:sz="0" w:space="0" w:color="auto"/>
            <w:right w:val="none" w:sz="0" w:space="0" w:color="auto"/>
          </w:divBdr>
        </w:div>
        <w:div w:id="2120710461">
          <w:marLeft w:val="0"/>
          <w:marRight w:val="0"/>
          <w:marTop w:val="0"/>
          <w:marBottom w:val="0"/>
          <w:divBdr>
            <w:top w:val="none" w:sz="0" w:space="0" w:color="auto"/>
            <w:left w:val="none" w:sz="0" w:space="0" w:color="auto"/>
            <w:bottom w:val="none" w:sz="0" w:space="0" w:color="auto"/>
            <w:right w:val="none" w:sz="0" w:space="0" w:color="auto"/>
          </w:divBdr>
        </w:div>
        <w:div w:id="1394084640">
          <w:marLeft w:val="0"/>
          <w:marRight w:val="0"/>
          <w:marTop w:val="0"/>
          <w:marBottom w:val="0"/>
          <w:divBdr>
            <w:top w:val="none" w:sz="0" w:space="0" w:color="auto"/>
            <w:left w:val="none" w:sz="0" w:space="0" w:color="auto"/>
            <w:bottom w:val="none" w:sz="0" w:space="0" w:color="auto"/>
            <w:right w:val="none" w:sz="0" w:space="0" w:color="auto"/>
          </w:divBdr>
        </w:div>
        <w:div w:id="1363894151">
          <w:marLeft w:val="0"/>
          <w:marRight w:val="0"/>
          <w:marTop w:val="0"/>
          <w:marBottom w:val="0"/>
          <w:divBdr>
            <w:top w:val="none" w:sz="0" w:space="0" w:color="auto"/>
            <w:left w:val="none" w:sz="0" w:space="0" w:color="auto"/>
            <w:bottom w:val="none" w:sz="0" w:space="0" w:color="auto"/>
            <w:right w:val="none" w:sz="0" w:space="0" w:color="auto"/>
          </w:divBdr>
        </w:div>
        <w:div w:id="1849445463">
          <w:marLeft w:val="0"/>
          <w:marRight w:val="0"/>
          <w:marTop w:val="0"/>
          <w:marBottom w:val="0"/>
          <w:divBdr>
            <w:top w:val="none" w:sz="0" w:space="0" w:color="auto"/>
            <w:left w:val="none" w:sz="0" w:space="0" w:color="auto"/>
            <w:bottom w:val="none" w:sz="0" w:space="0" w:color="auto"/>
            <w:right w:val="none" w:sz="0" w:space="0" w:color="auto"/>
          </w:divBdr>
        </w:div>
        <w:div w:id="1332219215">
          <w:marLeft w:val="0"/>
          <w:marRight w:val="0"/>
          <w:marTop w:val="0"/>
          <w:marBottom w:val="0"/>
          <w:divBdr>
            <w:top w:val="none" w:sz="0" w:space="0" w:color="auto"/>
            <w:left w:val="none" w:sz="0" w:space="0" w:color="auto"/>
            <w:bottom w:val="none" w:sz="0" w:space="0" w:color="auto"/>
            <w:right w:val="none" w:sz="0" w:space="0" w:color="auto"/>
          </w:divBdr>
        </w:div>
        <w:div w:id="484587541">
          <w:marLeft w:val="0"/>
          <w:marRight w:val="0"/>
          <w:marTop w:val="0"/>
          <w:marBottom w:val="0"/>
          <w:divBdr>
            <w:top w:val="none" w:sz="0" w:space="0" w:color="auto"/>
            <w:left w:val="none" w:sz="0" w:space="0" w:color="auto"/>
            <w:bottom w:val="none" w:sz="0" w:space="0" w:color="auto"/>
            <w:right w:val="none" w:sz="0" w:space="0" w:color="auto"/>
          </w:divBdr>
        </w:div>
        <w:div w:id="442697960">
          <w:marLeft w:val="0"/>
          <w:marRight w:val="0"/>
          <w:marTop w:val="0"/>
          <w:marBottom w:val="0"/>
          <w:divBdr>
            <w:top w:val="none" w:sz="0" w:space="0" w:color="auto"/>
            <w:left w:val="none" w:sz="0" w:space="0" w:color="auto"/>
            <w:bottom w:val="none" w:sz="0" w:space="0" w:color="auto"/>
            <w:right w:val="none" w:sz="0" w:space="0" w:color="auto"/>
          </w:divBdr>
        </w:div>
        <w:div w:id="809442659">
          <w:marLeft w:val="0"/>
          <w:marRight w:val="0"/>
          <w:marTop w:val="0"/>
          <w:marBottom w:val="0"/>
          <w:divBdr>
            <w:top w:val="none" w:sz="0" w:space="0" w:color="auto"/>
            <w:left w:val="none" w:sz="0" w:space="0" w:color="auto"/>
            <w:bottom w:val="none" w:sz="0" w:space="0" w:color="auto"/>
            <w:right w:val="none" w:sz="0" w:space="0" w:color="auto"/>
          </w:divBdr>
        </w:div>
        <w:div w:id="1558128100">
          <w:marLeft w:val="0"/>
          <w:marRight w:val="0"/>
          <w:marTop w:val="0"/>
          <w:marBottom w:val="0"/>
          <w:divBdr>
            <w:top w:val="none" w:sz="0" w:space="0" w:color="auto"/>
            <w:left w:val="none" w:sz="0" w:space="0" w:color="auto"/>
            <w:bottom w:val="none" w:sz="0" w:space="0" w:color="auto"/>
            <w:right w:val="none" w:sz="0" w:space="0" w:color="auto"/>
          </w:divBdr>
        </w:div>
        <w:div w:id="1037925363">
          <w:marLeft w:val="0"/>
          <w:marRight w:val="0"/>
          <w:marTop w:val="0"/>
          <w:marBottom w:val="0"/>
          <w:divBdr>
            <w:top w:val="none" w:sz="0" w:space="0" w:color="auto"/>
            <w:left w:val="none" w:sz="0" w:space="0" w:color="auto"/>
            <w:bottom w:val="none" w:sz="0" w:space="0" w:color="auto"/>
            <w:right w:val="none" w:sz="0" w:space="0" w:color="auto"/>
          </w:divBdr>
        </w:div>
        <w:div w:id="1122964745">
          <w:marLeft w:val="0"/>
          <w:marRight w:val="0"/>
          <w:marTop w:val="0"/>
          <w:marBottom w:val="0"/>
          <w:divBdr>
            <w:top w:val="none" w:sz="0" w:space="0" w:color="auto"/>
            <w:left w:val="none" w:sz="0" w:space="0" w:color="auto"/>
            <w:bottom w:val="none" w:sz="0" w:space="0" w:color="auto"/>
            <w:right w:val="none" w:sz="0" w:space="0" w:color="auto"/>
          </w:divBdr>
        </w:div>
        <w:div w:id="193540018">
          <w:marLeft w:val="0"/>
          <w:marRight w:val="0"/>
          <w:marTop w:val="0"/>
          <w:marBottom w:val="0"/>
          <w:divBdr>
            <w:top w:val="none" w:sz="0" w:space="0" w:color="auto"/>
            <w:left w:val="none" w:sz="0" w:space="0" w:color="auto"/>
            <w:bottom w:val="none" w:sz="0" w:space="0" w:color="auto"/>
            <w:right w:val="none" w:sz="0" w:space="0" w:color="auto"/>
          </w:divBdr>
        </w:div>
        <w:div w:id="1188519618">
          <w:marLeft w:val="0"/>
          <w:marRight w:val="0"/>
          <w:marTop w:val="0"/>
          <w:marBottom w:val="0"/>
          <w:divBdr>
            <w:top w:val="none" w:sz="0" w:space="0" w:color="auto"/>
            <w:left w:val="none" w:sz="0" w:space="0" w:color="auto"/>
            <w:bottom w:val="none" w:sz="0" w:space="0" w:color="auto"/>
            <w:right w:val="none" w:sz="0" w:space="0" w:color="auto"/>
          </w:divBdr>
        </w:div>
        <w:div w:id="1253470190">
          <w:marLeft w:val="0"/>
          <w:marRight w:val="0"/>
          <w:marTop w:val="0"/>
          <w:marBottom w:val="0"/>
          <w:divBdr>
            <w:top w:val="none" w:sz="0" w:space="0" w:color="auto"/>
            <w:left w:val="none" w:sz="0" w:space="0" w:color="auto"/>
            <w:bottom w:val="none" w:sz="0" w:space="0" w:color="auto"/>
            <w:right w:val="none" w:sz="0" w:space="0" w:color="auto"/>
          </w:divBdr>
        </w:div>
        <w:div w:id="762189323">
          <w:marLeft w:val="0"/>
          <w:marRight w:val="0"/>
          <w:marTop w:val="0"/>
          <w:marBottom w:val="0"/>
          <w:divBdr>
            <w:top w:val="none" w:sz="0" w:space="0" w:color="auto"/>
            <w:left w:val="none" w:sz="0" w:space="0" w:color="auto"/>
            <w:bottom w:val="none" w:sz="0" w:space="0" w:color="auto"/>
            <w:right w:val="none" w:sz="0" w:space="0" w:color="auto"/>
          </w:divBdr>
        </w:div>
        <w:div w:id="621764188">
          <w:marLeft w:val="0"/>
          <w:marRight w:val="0"/>
          <w:marTop w:val="0"/>
          <w:marBottom w:val="0"/>
          <w:divBdr>
            <w:top w:val="none" w:sz="0" w:space="0" w:color="auto"/>
            <w:left w:val="none" w:sz="0" w:space="0" w:color="auto"/>
            <w:bottom w:val="none" w:sz="0" w:space="0" w:color="auto"/>
            <w:right w:val="none" w:sz="0" w:space="0" w:color="auto"/>
          </w:divBdr>
        </w:div>
        <w:div w:id="456411214">
          <w:marLeft w:val="0"/>
          <w:marRight w:val="0"/>
          <w:marTop w:val="0"/>
          <w:marBottom w:val="0"/>
          <w:divBdr>
            <w:top w:val="none" w:sz="0" w:space="0" w:color="auto"/>
            <w:left w:val="none" w:sz="0" w:space="0" w:color="auto"/>
            <w:bottom w:val="none" w:sz="0" w:space="0" w:color="auto"/>
            <w:right w:val="none" w:sz="0" w:space="0" w:color="auto"/>
          </w:divBdr>
        </w:div>
        <w:div w:id="1729105591">
          <w:marLeft w:val="0"/>
          <w:marRight w:val="0"/>
          <w:marTop w:val="0"/>
          <w:marBottom w:val="0"/>
          <w:divBdr>
            <w:top w:val="none" w:sz="0" w:space="0" w:color="auto"/>
            <w:left w:val="none" w:sz="0" w:space="0" w:color="auto"/>
            <w:bottom w:val="none" w:sz="0" w:space="0" w:color="auto"/>
            <w:right w:val="none" w:sz="0" w:space="0" w:color="auto"/>
          </w:divBdr>
        </w:div>
        <w:div w:id="292760860">
          <w:marLeft w:val="0"/>
          <w:marRight w:val="0"/>
          <w:marTop w:val="0"/>
          <w:marBottom w:val="0"/>
          <w:divBdr>
            <w:top w:val="none" w:sz="0" w:space="0" w:color="auto"/>
            <w:left w:val="none" w:sz="0" w:space="0" w:color="auto"/>
            <w:bottom w:val="none" w:sz="0" w:space="0" w:color="auto"/>
            <w:right w:val="none" w:sz="0" w:space="0" w:color="auto"/>
          </w:divBdr>
        </w:div>
        <w:div w:id="727536285">
          <w:marLeft w:val="0"/>
          <w:marRight w:val="0"/>
          <w:marTop w:val="0"/>
          <w:marBottom w:val="0"/>
          <w:divBdr>
            <w:top w:val="none" w:sz="0" w:space="0" w:color="auto"/>
            <w:left w:val="none" w:sz="0" w:space="0" w:color="auto"/>
            <w:bottom w:val="none" w:sz="0" w:space="0" w:color="auto"/>
            <w:right w:val="none" w:sz="0" w:space="0" w:color="auto"/>
          </w:divBdr>
        </w:div>
      </w:divsChild>
    </w:div>
    <w:div w:id="1985087201">
      <w:bodyDiv w:val="1"/>
      <w:marLeft w:val="0"/>
      <w:marRight w:val="0"/>
      <w:marTop w:val="0"/>
      <w:marBottom w:val="0"/>
      <w:divBdr>
        <w:top w:val="none" w:sz="0" w:space="0" w:color="auto"/>
        <w:left w:val="none" w:sz="0" w:space="0" w:color="auto"/>
        <w:bottom w:val="none" w:sz="0" w:space="0" w:color="auto"/>
        <w:right w:val="none" w:sz="0" w:space="0" w:color="auto"/>
      </w:divBdr>
      <w:divsChild>
        <w:div w:id="1916546704">
          <w:marLeft w:val="0"/>
          <w:marRight w:val="0"/>
          <w:marTop w:val="0"/>
          <w:marBottom w:val="0"/>
          <w:divBdr>
            <w:top w:val="none" w:sz="0" w:space="0" w:color="auto"/>
            <w:left w:val="none" w:sz="0" w:space="0" w:color="auto"/>
            <w:bottom w:val="none" w:sz="0" w:space="0" w:color="auto"/>
            <w:right w:val="none" w:sz="0" w:space="0" w:color="auto"/>
          </w:divBdr>
        </w:div>
        <w:div w:id="1576206711">
          <w:marLeft w:val="0"/>
          <w:marRight w:val="0"/>
          <w:marTop w:val="0"/>
          <w:marBottom w:val="0"/>
          <w:divBdr>
            <w:top w:val="none" w:sz="0" w:space="0" w:color="auto"/>
            <w:left w:val="none" w:sz="0" w:space="0" w:color="auto"/>
            <w:bottom w:val="none" w:sz="0" w:space="0" w:color="auto"/>
            <w:right w:val="none" w:sz="0" w:space="0" w:color="auto"/>
          </w:divBdr>
        </w:div>
        <w:div w:id="1136488781">
          <w:marLeft w:val="0"/>
          <w:marRight w:val="0"/>
          <w:marTop w:val="0"/>
          <w:marBottom w:val="0"/>
          <w:divBdr>
            <w:top w:val="none" w:sz="0" w:space="0" w:color="auto"/>
            <w:left w:val="none" w:sz="0" w:space="0" w:color="auto"/>
            <w:bottom w:val="none" w:sz="0" w:space="0" w:color="auto"/>
            <w:right w:val="none" w:sz="0" w:space="0" w:color="auto"/>
          </w:divBdr>
        </w:div>
        <w:div w:id="1137340633">
          <w:marLeft w:val="0"/>
          <w:marRight w:val="0"/>
          <w:marTop w:val="0"/>
          <w:marBottom w:val="0"/>
          <w:divBdr>
            <w:top w:val="none" w:sz="0" w:space="0" w:color="auto"/>
            <w:left w:val="none" w:sz="0" w:space="0" w:color="auto"/>
            <w:bottom w:val="none" w:sz="0" w:space="0" w:color="auto"/>
            <w:right w:val="none" w:sz="0" w:space="0" w:color="auto"/>
          </w:divBdr>
        </w:div>
        <w:div w:id="1390417172">
          <w:marLeft w:val="0"/>
          <w:marRight w:val="0"/>
          <w:marTop w:val="0"/>
          <w:marBottom w:val="0"/>
          <w:divBdr>
            <w:top w:val="none" w:sz="0" w:space="0" w:color="auto"/>
            <w:left w:val="none" w:sz="0" w:space="0" w:color="auto"/>
            <w:bottom w:val="none" w:sz="0" w:space="0" w:color="auto"/>
            <w:right w:val="none" w:sz="0" w:space="0" w:color="auto"/>
          </w:divBdr>
        </w:div>
        <w:div w:id="832332340">
          <w:marLeft w:val="0"/>
          <w:marRight w:val="0"/>
          <w:marTop w:val="0"/>
          <w:marBottom w:val="0"/>
          <w:divBdr>
            <w:top w:val="none" w:sz="0" w:space="0" w:color="auto"/>
            <w:left w:val="none" w:sz="0" w:space="0" w:color="auto"/>
            <w:bottom w:val="none" w:sz="0" w:space="0" w:color="auto"/>
            <w:right w:val="none" w:sz="0" w:space="0" w:color="auto"/>
          </w:divBdr>
        </w:div>
        <w:div w:id="442924200">
          <w:marLeft w:val="0"/>
          <w:marRight w:val="0"/>
          <w:marTop w:val="0"/>
          <w:marBottom w:val="0"/>
          <w:divBdr>
            <w:top w:val="none" w:sz="0" w:space="0" w:color="auto"/>
            <w:left w:val="none" w:sz="0" w:space="0" w:color="auto"/>
            <w:bottom w:val="none" w:sz="0" w:space="0" w:color="auto"/>
            <w:right w:val="none" w:sz="0" w:space="0" w:color="auto"/>
          </w:divBdr>
        </w:div>
        <w:div w:id="1788431830">
          <w:marLeft w:val="0"/>
          <w:marRight w:val="0"/>
          <w:marTop w:val="0"/>
          <w:marBottom w:val="0"/>
          <w:divBdr>
            <w:top w:val="none" w:sz="0" w:space="0" w:color="auto"/>
            <w:left w:val="none" w:sz="0" w:space="0" w:color="auto"/>
            <w:bottom w:val="none" w:sz="0" w:space="0" w:color="auto"/>
            <w:right w:val="none" w:sz="0" w:space="0" w:color="auto"/>
          </w:divBdr>
        </w:div>
        <w:div w:id="1005939443">
          <w:marLeft w:val="0"/>
          <w:marRight w:val="0"/>
          <w:marTop w:val="0"/>
          <w:marBottom w:val="0"/>
          <w:divBdr>
            <w:top w:val="none" w:sz="0" w:space="0" w:color="auto"/>
            <w:left w:val="none" w:sz="0" w:space="0" w:color="auto"/>
            <w:bottom w:val="none" w:sz="0" w:space="0" w:color="auto"/>
            <w:right w:val="none" w:sz="0" w:space="0" w:color="auto"/>
          </w:divBdr>
        </w:div>
        <w:div w:id="480463731">
          <w:marLeft w:val="0"/>
          <w:marRight w:val="0"/>
          <w:marTop w:val="0"/>
          <w:marBottom w:val="0"/>
          <w:divBdr>
            <w:top w:val="none" w:sz="0" w:space="0" w:color="auto"/>
            <w:left w:val="none" w:sz="0" w:space="0" w:color="auto"/>
            <w:bottom w:val="none" w:sz="0" w:space="0" w:color="auto"/>
            <w:right w:val="none" w:sz="0" w:space="0" w:color="auto"/>
          </w:divBdr>
        </w:div>
        <w:div w:id="456529982">
          <w:marLeft w:val="0"/>
          <w:marRight w:val="0"/>
          <w:marTop w:val="0"/>
          <w:marBottom w:val="0"/>
          <w:divBdr>
            <w:top w:val="none" w:sz="0" w:space="0" w:color="auto"/>
            <w:left w:val="none" w:sz="0" w:space="0" w:color="auto"/>
            <w:bottom w:val="none" w:sz="0" w:space="0" w:color="auto"/>
            <w:right w:val="none" w:sz="0" w:space="0" w:color="auto"/>
          </w:divBdr>
        </w:div>
        <w:div w:id="367947113">
          <w:marLeft w:val="0"/>
          <w:marRight w:val="0"/>
          <w:marTop w:val="0"/>
          <w:marBottom w:val="0"/>
          <w:divBdr>
            <w:top w:val="none" w:sz="0" w:space="0" w:color="auto"/>
            <w:left w:val="none" w:sz="0" w:space="0" w:color="auto"/>
            <w:bottom w:val="none" w:sz="0" w:space="0" w:color="auto"/>
            <w:right w:val="none" w:sz="0" w:space="0" w:color="auto"/>
          </w:divBdr>
        </w:div>
        <w:div w:id="24673380">
          <w:marLeft w:val="0"/>
          <w:marRight w:val="0"/>
          <w:marTop w:val="0"/>
          <w:marBottom w:val="0"/>
          <w:divBdr>
            <w:top w:val="none" w:sz="0" w:space="0" w:color="auto"/>
            <w:left w:val="none" w:sz="0" w:space="0" w:color="auto"/>
            <w:bottom w:val="none" w:sz="0" w:space="0" w:color="auto"/>
            <w:right w:val="none" w:sz="0" w:space="0" w:color="auto"/>
          </w:divBdr>
        </w:div>
        <w:div w:id="589436257">
          <w:marLeft w:val="0"/>
          <w:marRight w:val="0"/>
          <w:marTop w:val="0"/>
          <w:marBottom w:val="0"/>
          <w:divBdr>
            <w:top w:val="none" w:sz="0" w:space="0" w:color="auto"/>
            <w:left w:val="none" w:sz="0" w:space="0" w:color="auto"/>
            <w:bottom w:val="none" w:sz="0" w:space="0" w:color="auto"/>
            <w:right w:val="none" w:sz="0" w:space="0" w:color="auto"/>
          </w:divBdr>
        </w:div>
        <w:div w:id="1218476314">
          <w:marLeft w:val="0"/>
          <w:marRight w:val="0"/>
          <w:marTop w:val="0"/>
          <w:marBottom w:val="0"/>
          <w:divBdr>
            <w:top w:val="none" w:sz="0" w:space="0" w:color="auto"/>
            <w:left w:val="none" w:sz="0" w:space="0" w:color="auto"/>
            <w:bottom w:val="none" w:sz="0" w:space="0" w:color="auto"/>
            <w:right w:val="none" w:sz="0" w:space="0" w:color="auto"/>
          </w:divBdr>
        </w:div>
        <w:div w:id="1998069892">
          <w:marLeft w:val="0"/>
          <w:marRight w:val="0"/>
          <w:marTop w:val="0"/>
          <w:marBottom w:val="0"/>
          <w:divBdr>
            <w:top w:val="none" w:sz="0" w:space="0" w:color="auto"/>
            <w:left w:val="none" w:sz="0" w:space="0" w:color="auto"/>
            <w:bottom w:val="none" w:sz="0" w:space="0" w:color="auto"/>
            <w:right w:val="none" w:sz="0" w:space="0" w:color="auto"/>
          </w:divBdr>
        </w:div>
        <w:div w:id="1758746534">
          <w:marLeft w:val="0"/>
          <w:marRight w:val="0"/>
          <w:marTop w:val="0"/>
          <w:marBottom w:val="0"/>
          <w:divBdr>
            <w:top w:val="none" w:sz="0" w:space="0" w:color="auto"/>
            <w:left w:val="none" w:sz="0" w:space="0" w:color="auto"/>
            <w:bottom w:val="none" w:sz="0" w:space="0" w:color="auto"/>
            <w:right w:val="none" w:sz="0" w:space="0" w:color="auto"/>
          </w:divBdr>
        </w:div>
        <w:div w:id="289286737">
          <w:marLeft w:val="0"/>
          <w:marRight w:val="0"/>
          <w:marTop w:val="0"/>
          <w:marBottom w:val="0"/>
          <w:divBdr>
            <w:top w:val="none" w:sz="0" w:space="0" w:color="auto"/>
            <w:left w:val="none" w:sz="0" w:space="0" w:color="auto"/>
            <w:bottom w:val="none" w:sz="0" w:space="0" w:color="auto"/>
            <w:right w:val="none" w:sz="0" w:space="0" w:color="auto"/>
          </w:divBdr>
        </w:div>
        <w:div w:id="86852701">
          <w:marLeft w:val="0"/>
          <w:marRight w:val="0"/>
          <w:marTop w:val="0"/>
          <w:marBottom w:val="0"/>
          <w:divBdr>
            <w:top w:val="none" w:sz="0" w:space="0" w:color="auto"/>
            <w:left w:val="none" w:sz="0" w:space="0" w:color="auto"/>
            <w:bottom w:val="none" w:sz="0" w:space="0" w:color="auto"/>
            <w:right w:val="none" w:sz="0" w:space="0" w:color="auto"/>
          </w:divBdr>
        </w:div>
        <w:div w:id="1100687595">
          <w:marLeft w:val="0"/>
          <w:marRight w:val="0"/>
          <w:marTop w:val="0"/>
          <w:marBottom w:val="0"/>
          <w:divBdr>
            <w:top w:val="none" w:sz="0" w:space="0" w:color="auto"/>
            <w:left w:val="none" w:sz="0" w:space="0" w:color="auto"/>
            <w:bottom w:val="none" w:sz="0" w:space="0" w:color="auto"/>
            <w:right w:val="none" w:sz="0" w:space="0" w:color="auto"/>
          </w:divBdr>
        </w:div>
        <w:div w:id="1631210118">
          <w:marLeft w:val="0"/>
          <w:marRight w:val="0"/>
          <w:marTop w:val="0"/>
          <w:marBottom w:val="0"/>
          <w:divBdr>
            <w:top w:val="none" w:sz="0" w:space="0" w:color="auto"/>
            <w:left w:val="none" w:sz="0" w:space="0" w:color="auto"/>
            <w:bottom w:val="none" w:sz="0" w:space="0" w:color="auto"/>
            <w:right w:val="none" w:sz="0" w:space="0" w:color="auto"/>
          </w:divBdr>
        </w:div>
        <w:div w:id="610549968">
          <w:marLeft w:val="0"/>
          <w:marRight w:val="0"/>
          <w:marTop w:val="0"/>
          <w:marBottom w:val="0"/>
          <w:divBdr>
            <w:top w:val="none" w:sz="0" w:space="0" w:color="auto"/>
            <w:left w:val="none" w:sz="0" w:space="0" w:color="auto"/>
            <w:bottom w:val="none" w:sz="0" w:space="0" w:color="auto"/>
            <w:right w:val="none" w:sz="0" w:space="0" w:color="auto"/>
          </w:divBdr>
        </w:div>
        <w:div w:id="2141874253">
          <w:marLeft w:val="0"/>
          <w:marRight w:val="0"/>
          <w:marTop w:val="0"/>
          <w:marBottom w:val="0"/>
          <w:divBdr>
            <w:top w:val="none" w:sz="0" w:space="0" w:color="auto"/>
            <w:left w:val="none" w:sz="0" w:space="0" w:color="auto"/>
            <w:bottom w:val="none" w:sz="0" w:space="0" w:color="auto"/>
            <w:right w:val="none" w:sz="0" w:space="0" w:color="auto"/>
          </w:divBdr>
        </w:div>
        <w:div w:id="1814105355">
          <w:marLeft w:val="0"/>
          <w:marRight w:val="0"/>
          <w:marTop w:val="0"/>
          <w:marBottom w:val="0"/>
          <w:divBdr>
            <w:top w:val="none" w:sz="0" w:space="0" w:color="auto"/>
            <w:left w:val="none" w:sz="0" w:space="0" w:color="auto"/>
            <w:bottom w:val="none" w:sz="0" w:space="0" w:color="auto"/>
            <w:right w:val="none" w:sz="0" w:space="0" w:color="auto"/>
          </w:divBdr>
        </w:div>
        <w:div w:id="1601137134">
          <w:marLeft w:val="0"/>
          <w:marRight w:val="0"/>
          <w:marTop w:val="0"/>
          <w:marBottom w:val="0"/>
          <w:divBdr>
            <w:top w:val="none" w:sz="0" w:space="0" w:color="auto"/>
            <w:left w:val="none" w:sz="0" w:space="0" w:color="auto"/>
            <w:bottom w:val="none" w:sz="0" w:space="0" w:color="auto"/>
            <w:right w:val="none" w:sz="0" w:space="0" w:color="auto"/>
          </w:divBdr>
        </w:div>
        <w:div w:id="1754352452">
          <w:marLeft w:val="0"/>
          <w:marRight w:val="0"/>
          <w:marTop w:val="0"/>
          <w:marBottom w:val="0"/>
          <w:divBdr>
            <w:top w:val="none" w:sz="0" w:space="0" w:color="auto"/>
            <w:left w:val="none" w:sz="0" w:space="0" w:color="auto"/>
            <w:bottom w:val="none" w:sz="0" w:space="0" w:color="auto"/>
            <w:right w:val="none" w:sz="0" w:space="0" w:color="auto"/>
          </w:divBdr>
        </w:div>
        <w:div w:id="90128047">
          <w:marLeft w:val="0"/>
          <w:marRight w:val="0"/>
          <w:marTop w:val="0"/>
          <w:marBottom w:val="0"/>
          <w:divBdr>
            <w:top w:val="none" w:sz="0" w:space="0" w:color="auto"/>
            <w:left w:val="none" w:sz="0" w:space="0" w:color="auto"/>
            <w:bottom w:val="none" w:sz="0" w:space="0" w:color="auto"/>
            <w:right w:val="none" w:sz="0" w:space="0" w:color="auto"/>
          </w:divBdr>
        </w:div>
        <w:div w:id="1223833045">
          <w:marLeft w:val="0"/>
          <w:marRight w:val="0"/>
          <w:marTop w:val="0"/>
          <w:marBottom w:val="0"/>
          <w:divBdr>
            <w:top w:val="none" w:sz="0" w:space="0" w:color="auto"/>
            <w:left w:val="none" w:sz="0" w:space="0" w:color="auto"/>
            <w:bottom w:val="none" w:sz="0" w:space="0" w:color="auto"/>
            <w:right w:val="none" w:sz="0" w:space="0" w:color="auto"/>
          </w:divBdr>
        </w:div>
        <w:div w:id="946810651">
          <w:marLeft w:val="0"/>
          <w:marRight w:val="0"/>
          <w:marTop w:val="0"/>
          <w:marBottom w:val="0"/>
          <w:divBdr>
            <w:top w:val="none" w:sz="0" w:space="0" w:color="auto"/>
            <w:left w:val="none" w:sz="0" w:space="0" w:color="auto"/>
            <w:bottom w:val="none" w:sz="0" w:space="0" w:color="auto"/>
            <w:right w:val="none" w:sz="0" w:space="0" w:color="auto"/>
          </w:divBdr>
        </w:div>
        <w:div w:id="681934539">
          <w:marLeft w:val="0"/>
          <w:marRight w:val="0"/>
          <w:marTop w:val="0"/>
          <w:marBottom w:val="0"/>
          <w:divBdr>
            <w:top w:val="none" w:sz="0" w:space="0" w:color="auto"/>
            <w:left w:val="none" w:sz="0" w:space="0" w:color="auto"/>
            <w:bottom w:val="none" w:sz="0" w:space="0" w:color="auto"/>
            <w:right w:val="none" w:sz="0" w:space="0" w:color="auto"/>
          </w:divBdr>
        </w:div>
        <w:div w:id="1483697179">
          <w:marLeft w:val="0"/>
          <w:marRight w:val="0"/>
          <w:marTop w:val="0"/>
          <w:marBottom w:val="0"/>
          <w:divBdr>
            <w:top w:val="none" w:sz="0" w:space="0" w:color="auto"/>
            <w:left w:val="none" w:sz="0" w:space="0" w:color="auto"/>
            <w:bottom w:val="none" w:sz="0" w:space="0" w:color="auto"/>
            <w:right w:val="none" w:sz="0" w:space="0" w:color="auto"/>
          </w:divBdr>
        </w:div>
        <w:div w:id="1601134809">
          <w:marLeft w:val="0"/>
          <w:marRight w:val="0"/>
          <w:marTop w:val="0"/>
          <w:marBottom w:val="0"/>
          <w:divBdr>
            <w:top w:val="none" w:sz="0" w:space="0" w:color="auto"/>
            <w:left w:val="none" w:sz="0" w:space="0" w:color="auto"/>
            <w:bottom w:val="none" w:sz="0" w:space="0" w:color="auto"/>
            <w:right w:val="none" w:sz="0" w:space="0" w:color="auto"/>
          </w:divBdr>
        </w:div>
        <w:div w:id="303900553">
          <w:marLeft w:val="0"/>
          <w:marRight w:val="0"/>
          <w:marTop w:val="0"/>
          <w:marBottom w:val="0"/>
          <w:divBdr>
            <w:top w:val="none" w:sz="0" w:space="0" w:color="auto"/>
            <w:left w:val="none" w:sz="0" w:space="0" w:color="auto"/>
            <w:bottom w:val="none" w:sz="0" w:space="0" w:color="auto"/>
            <w:right w:val="none" w:sz="0" w:space="0" w:color="auto"/>
          </w:divBdr>
        </w:div>
        <w:div w:id="1067727209">
          <w:marLeft w:val="0"/>
          <w:marRight w:val="0"/>
          <w:marTop w:val="0"/>
          <w:marBottom w:val="0"/>
          <w:divBdr>
            <w:top w:val="none" w:sz="0" w:space="0" w:color="auto"/>
            <w:left w:val="none" w:sz="0" w:space="0" w:color="auto"/>
            <w:bottom w:val="none" w:sz="0" w:space="0" w:color="auto"/>
            <w:right w:val="none" w:sz="0" w:space="0" w:color="auto"/>
          </w:divBdr>
        </w:div>
        <w:div w:id="243883539">
          <w:marLeft w:val="0"/>
          <w:marRight w:val="0"/>
          <w:marTop w:val="0"/>
          <w:marBottom w:val="0"/>
          <w:divBdr>
            <w:top w:val="none" w:sz="0" w:space="0" w:color="auto"/>
            <w:left w:val="none" w:sz="0" w:space="0" w:color="auto"/>
            <w:bottom w:val="none" w:sz="0" w:space="0" w:color="auto"/>
            <w:right w:val="none" w:sz="0" w:space="0" w:color="auto"/>
          </w:divBdr>
        </w:div>
        <w:div w:id="879786924">
          <w:marLeft w:val="0"/>
          <w:marRight w:val="0"/>
          <w:marTop w:val="0"/>
          <w:marBottom w:val="0"/>
          <w:divBdr>
            <w:top w:val="none" w:sz="0" w:space="0" w:color="auto"/>
            <w:left w:val="none" w:sz="0" w:space="0" w:color="auto"/>
            <w:bottom w:val="none" w:sz="0" w:space="0" w:color="auto"/>
            <w:right w:val="none" w:sz="0" w:space="0" w:color="auto"/>
          </w:divBdr>
        </w:div>
        <w:div w:id="536813712">
          <w:marLeft w:val="0"/>
          <w:marRight w:val="0"/>
          <w:marTop w:val="0"/>
          <w:marBottom w:val="0"/>
          <w:divBdr>
            <w:top w:val="none" w:sz="0" w:space="0" w:color="auto"/>
            <w:left w:val="none" w:sz="0" w:space="0" w:color="auto"/>
            <w:bottom w:val="none" w:sz="0" w:space="0" w:color="auto"/>
            <w:right w:val="none" w:sz="0" w:space="0" w:color="auto"/>
          </w:divBdr>
        </w:div>
        <w:div w:id="1147863381">
          <w:marLeft w:val="0"/>
          <w:marRight w:val="0"/>
          <w:marTop w:val="0"/>
          <w:marBottom w:val="0"/>
          <w:divBdr>
            <w:top w:val="none" w:sz="0" w:space="0" w:color="auto"/>
            <w:left w:val="none" w:sz="0" w:space="0" w:color="auto"/>
            <w:bottom w:val="none" w:sz="0" w:space="0" w:color="auto"/>
            <w:right w:val="none" w:sz="0" w:space="0" w:color="auto"/>
          </w:divBdr>
        </w:div>
        <w:div w:id="639383582">
          <w:marLeft w:val="0"/>
          <w:marRight w:val="0"/>
          <w:marTop w:val="0"/>
          <w:marBottom w:val="0"/>
          <w:divBdr>
            <w:top w:val="none" w:sz="0" w:space="0" w:color="auto"/>
            <w:left w:val="none" w:sz="0" w:space="0" w:color="auto"/>
            <w:bottom w:val="none" w:sz="0" w:space="0" w:color="auto"/>
            <w:right w:val="none" w:sz="0" w:space="0" w:color="auto"/>
          </w:divBdr>
        </w:div>
      </w:divsChild>
    </w:div>
    <w:div w:id="2029519282">
      <w:bodyDiv w:val="1"/>
      <w:marLeft w:val="0"/>
      <w:marRight w:val="0"/>
      <w:marTop w:val="0"/>
      <w:marBottom w:val="0"/>
      <w:divBdr>
        <w:top w:val="none" w:sz="0" w:space="0" w:color="auto"/>
        <w:left w:val="none" w:sz="0" w:space="0" w:color="auto"/>
        <w:bottom w:val="none" w:sz="0" w:space="0" w:color="auto"/>
        <w:right w:val="none" w:sz="0" w:space="0" w:color="auto"/>
      </w:divBdr>
      <w:divsChild>
        <w:div w:id="1113326391">
          <w:marLeft w:val="0"/>
          <w:marRight w:val="0"/>
          <w:marTop w:val="0"/>
          <w:marBottom w:val="0"/>
          <w:divBdr>
            <w:top w:val="none" w:sz="0" w:space="0" w:color="auto"/>
            <w:left w:val="none" w:sz="0" w:space="0" w:color="auto"/>
            <w:bottom w:val="none" w:sz="0" w:space="0" w:color="auto"/>
            <w:right w:val="none" w:sz="0" w:space="0" w:color="auto"/>
          </w:divBdr>
        </w:div>
        <w:div w:id="1445808591">
          <w:marLeft w:val="0"/>
          <w:marRight w:val="0"/>
          <w:marTop w:val="0"/>
          <w:marBottom w:val="0"/>
          <w:divBdr>
            <w:top w:val="none" w:sz="0" w:space="0" w:color="auto"/>
            <w:left w:val="none" w:sz="0" w:space="0" w:color="auto"/>
            <w:bottom w:val="none" w:sz="0" w:space="0" w:color="auto"/>
            <w:right w:val="none" w:sz="0" w:space="0" w:color="auto"/>
          </w:divBdr>
        </w:div>
        <w:div w:id="356541613">
          <w:marLeft w:val="0"/>
          <w:marRight w:val="0"/>
          <w:marTop w:val="0"/>
          <w:marBottom w:val="0"/>
          <w:divBdr>
            <w:top w:val="none" w:sz="0" w:space="0" w:color="auto"/>
            <w:left w:val="none" w:sz="0" w:space="0" w:color="auto"/>
            <w:bottom w:val="none" w:sz="0" w:space="0" w:color="auto"/>
            <w:right w:val="none" w:sz="0" w:space="0" w:color="auto"/>
          </w:divBdr>
        </w:div>
      </w:divsChild>
    </w:div>
    <w:div w:id="2118282034">
      <w:bodyDiv w:val="1"/>
      <w:marLeft w:val="0"/>
      <w:marRight w:val="0"/>
      <w:marTop w:val="0"/>
      <w:marBottom w:val="0"/>
      <w:divBdr>
        <w:top w:val="none" w:sz="0" w:space="0" w:color="auto"/>
        <w:left w:val="none" w:sz="0" w:space="0" w:color="auto"/>
        <w:bottom w:val="none" w:sz="0" w:space="0" w:color="auto"/>
        <w:right w:val="none" w:sz="0" w:space="0" w:color="auto"/>
      </w:divBdr>
      <w:divsChild>
        <w:div w:id="2007126288">
          <w:marLeft w:val="0"/>
          <w:marRight w:val="0"/>
          <w:marTop w:val="0"/>
          <w:marBottom w:val="0"/>
          <w:divBdr>
            <w:top w:val="none" w:sz="0" w:space="0" w:color="auto"/>
            <w:left w:val="none" w:sz="0" w:space="0" w:color="auto"/>
            <w:bottom w:val="none" w:sz="0" w:space="0" w:color="auto"/>
            <w:right w:val="none" w:sz="0" w:space="0" w:color="auto"/>
          </w:divBdr>
        </w:div>
        <w:div w:id="83839434">
          <w:marLeft w:val="0"/>
          <w:marRight w:val="0"/>
          <w:marTop w:val="0"/>
          <w:marBottom w:val="0"/>
          <w:divBdr>
            <w:top w:val="none" w:sz="0" w:space="0" w:color="auto"/>
            <w:left w:val="none" w:sz="0" w:space="0" w:color="auto"/>
            <w:bottom w:val="none" w:sz="0" w:space="0" w:color="auto"/>
            <w:right w:val="none" w:sz="0" w:space="0" w:color="auto"/>
          </w:divBdr>
        </w:div>
        <w:div w:id="1916669333">
          <w:marLeft w:val="0"/>
          <w:marRight w:val="0"/>
          <w:marTop w:val="0"/>
          <w:marBottom w:val="0"/>
          <w:divBdr>
            <w:top w:val="none" w:sz="0" w:space="0" w:color="auto"/>
            <w:left w:val="none" w:sz="0" w:space="0" w:color="auto"/>
            <w:bottom w:val="none" w:sz="0" w:space="0" w:color="auto"/>
            <w:right w:val="none" w:sz="0" w:space="0" w:color="auto"/>
          </w:divBdr>
        </w:div>
        <w:div w:id="213591105">
          <w:marLeft w:val="0"/>
          <w:marRight w:val="0"/>
          <w:marTop w:val="0"/>
          <w:marBottom w:val="0"/>
          <w:divBdr>
            <w:top w:val="none" w:sz="0" w:space="0" w:color="auto"/>
            <w:left w:val="none" w:sz="0" w:space="0" w:color="auto"/>
            <w:bottom w:val="none" w:sz="0" w:space="0" w:color="auto"/>
            <w:right w:val="none" w:sz="0" w:space="0" w:color="auto"/>
          </w:divBdr>
        </w:div>
        <w:div w:id="1768426902">
          <w:marLeft w:val="0"/>
          <w:marRight w:val="0"/>
          <w:marTop w:val="0"/>
          <w:marBottom w:val="0"/>
          <w:divBdr>
            <w:top w:val="none" w:sz="0" w:space="0" w:color="auto"/>
            <w:left w:val="none" w:sz="0" w:space="0" w:color="auto"/>
            <w:bottom w:val="none" w:sz="0" w:space="0" w:color="auto"/>
            <w:right w:val="none" w:sz="0" w:space="0" w:color="auto"/>
          </w:divBdr>
        </w:div>
        <w:div w:id="1211259354">
          <w:marLeft w:val="0"/>
          <w:marRight w:val="0"/>
          <w:marTop w:val="0"/>
          <w:marBottom w:val="0"/>
          <w:divBdr>
            <w:top w:val="none" w:sz="0" w:space="0" w:color="auto"/>
            <w:left w:val="none" w:sz="0" w:space="0" w:color="auto"/>
            <w:bottom w:val="none" w:sz="0" w:space="0" w:color="auto"/>
            <w:right w:val="none" w:sz="0" w:space="0" w:color="auto"/>
          </w:divBdr>
        </w:div>
        <w:div w:id="615913978">
          <w:marLeft w:val="0"/>
          <w:marRight w:val="0"/>
          <w:marTop w:val="0"/>
          <w:marBottom w:val="0"/>
          <w:divBdr>
            <w:top w:val="none" w:sz="0" w:space="0" w:color="auto"/>
            <w:left w:val="none" w:sz="0" w:space="0" w:color="auto"/>
            <w:bottom w:val="none" w:sz="0" w:space="0" w:color="auto"/>
            <w:right w:val="none" w:sz="0" w:space="0" w:color="auto"/>
          </w:divBdr>
        </w:div>
        <w:div w:id="407729059">
          <w:marLeft w:val="0"/>
          <w:marRight w:val="0"/>
          <w:marTop w:val="0"/>
          <w:marBottom w:val="0"/>
          <w:divBdr>
            <w:top w:val="none" w:sz="0" w:space="0" w:color="auto"/>
            <w:left w:val="none" w:sz="0" w:space="0" w:color="auto"/>
            <w:bottom w:val="none" w:sz="0" w:space="0" w:color="auto"/>
            <w:right w:val="none" w:sz="0" w:space="0" w:color="auto"/>
          </w:divBdr>
        </w:div>
        <w:div w:id="1367172122">
          <w:marLeft w:val="0"/>
          <w:marRight w:val="0"/>
          <w:marTop w:val="0"/>
          <w:marBottom w:val="0"/>
          <w:divBdr>
            <w:top w:val="none" w:sz="0" w:space="0" w:color="auto"/>
            <w:left w:val="none" w:sz="0" w:space="0" w:color="auto"/>
            <w:bottom w:val="none" w:sz="0" w:space="0" w:color="auto"/>
            <w:right w:val="none" w:sz="0" w:space="0" w:color="auto"/>
          </w:divBdr>
        </w:div>
        <w:div w:id="1612741952">
          <w:marLeft w:val="0"/>
          <w:marRight w:val="0"/>
          <w:marTop w:val="0"/>
          <w:marBottom w:val="0"/>
          <w:divBdr>
            <w:top w:val="none" w:sz="0" w:space="0" w:color="auto"/>
            <w:left w:val="none" w:sz="0" w:space="0" w:color="auto"/>
            <w:bottom w:val="none" w:sz="0" w:space="0" w:color="auto"/>
            <w:right w:val="none" w:sz="0" w:space="0" w:color="auto"/>
          </w:divBdr>
        </w:div>
        <w:div w:id="615332605">
          <w:marLeft w:val="0"/>
          <w:marRight w:val="0"/>
          <w:marTop w:val="0"/>
          <w:marBottom w:val="0"/>
          <w:divBdr>
            <w:top w:val="none" w:sz="0" w:space="0" w:color="auto"/>
            <w:left w:val="none" w:sz="0" w:space="0" w:color="auto"/>
            <w:bottom w:val="none" w:sz="0" w:space="0" w:color="auto"/>
            <w:right w:val="none" w:sz="0" w:space="0" w:color="auto"/>
          </w:divBdr>
        </w:div>
        <w:div w:id="353652359">
          <w:marLeft w:val="0"/>
          <w:marRight w:val="0"/>
          <w:marTop w:val="0"/>
          <w:marBottom w:val="0"/>
          <w:divBdr>
            <w:top w:val="none" w:sz="0" w:space="0" w:color="auto"/>
            <w:left w:val="none" w:sz="0" w:space="0" w:color="auto"/>
            <w:bottom w:val="none" w:sz="0" w:space="0" w:color="auto"/>
            <w:right w:val="none" w:sz="0" w:space="0" w:color="auto"/>
          </w:divBdr>
        </w:div>
        <w:div w:id="934872258">
          <w:marLeft w:val="0"/>
          <w:marRight w:val="0"/>
          <w:marTop w:val="0"/>
          <w:marBottom w:val="0"/>
          <w:divBdr>
            <w:top w:val="none" w:sz="0" w:space="0" w:color="auto"/>
            <w:left w:val="none" w:sz="0" w:space="0" w:color="auto"/>
            <w:bottom w:val="none" w:sz="0" w:space="0" w:color="auto"/>
            <w:right w:val="none" w:sz="0" w:space="0" w:color="auto"/>
          </w:divBdr>
        </w:div>
        <w:div w:id="107428956">
          <w:marLeft w:val="0"/>
          <w:marRight w:val="0"/>
          <w:marTop w:val="0"/>
          <w:marBottom w:val="0"/>
          <w:divBdr>
            <w:top w:val="none" w:sz="0" w:space="0" w:color="auto"/>
            <w:left w:val="none" w:sz="0" w:space="0" w:color="auto"/>
            <w:bottom w:val="none" w:sz="0" w:space="0" w:color="auto"/>
            <w:right w:val="none" w:sz="0" w:space="0" w:color="auto"/>
          </w:divBdr>
        </w:div>
        <w:div w:id="732315718">
          <w:marLeft w:val="0"/>
          <w:marRight w:val="0"/>
          <w:marTop w:val="0"/>
          <w:marBottom w:val="0"/>
          <w:divBdr>
            <w:top w:val="none" w:sz="0" w:space="0" w:color="auto"/>
            <w:left w:val="none" w:sz="0" w:space="0" w:color="auto"/>
            <w:bottom w:val="none" w:sz="0" w:space="0" w:color="auto"/>
            <w:right w:val="none" w:sz="0" w:space="0" w:color="auto"/>
          </w:divBdr>
        </w:div>
        <w:div w:id="1732851756">
          <w:marLeft w:val="0"/>
          <w:marRight w:val="0"/>
          <w:marTop w:val="0"/>
          <w:marBottom w:val="0"/>
          <w:divBdr>
            <w:top w:val="none" w:sz="0" w:space="0" w:color="auto"/>
            <w:left w:val="none" w:sz="0" w:space="0" w:color="auto"/>
            <w:bottom w:val="none" w:sz="0" w:space="0" w:color="auto"/>
            <w:right w:val="none" w:sz="0" w:space="0" w:color="auto"/>
          </w:divBdr>
        </w:div>
        <w:div w:id="33386874">
          <w:marLeft w:val="0"/>
          <w:marRight w:val="0"/>
          <w:marTop w:val="0"/>
          <w:marBottom w:val="0"/>
          <w:divBdr>
            <w:top w:val="none" w:sz="0" w:space="0" w:color="auto"/>
            <w:left w:val="none" w:sz="0" w:space="0" w:color="auto"/>
            <w:bottom w:val="none" w:sz="0" w:space="0" w:color="auto"/>
            <w:right w:val="none" w:sz="0" w:space="0" w:color="auto"/>
          </w:divBdr>
        </w:div>
        <w:div w:id="185020563">
          <w:marLeft w:val="0"/>
          <w:marRight w:val="0"/>
          <w:marTop w:val="0"/>
          <w:marBottom w:val="0"/>
          <w:divBdr>
            <w:top w:val="none" w:sz="0" w:space="0" w:color="auto"/>
            <w:left w:val="none" w:sz="0" w:space="0" w:color="auto"/>
            <w:bottom w:val="none" w:sz="0" w:space="0" w:color="auto"/>
            <w:right w:val="none" w:sz="0" w:space="0" w:color="auto"/>
          </w:divBdr>
        </w:div>
        <w:div w:id="429862621">
          <w:marLeft w:val="0"/>
          <w:marRight w:val="0"/>
          <w:marTop w:val="0"/>
          <w:marBottom w:val="0"/>
          <w:divBdr>
            <w:top w:val="none" w:sz="0" w:space="0" w:color="auto"/>
            <w:left w:val="none" w:sz="0" w:space="0" w:color="auto"/>
            <w:bottom w:val="none" w:sz="0" w:space="0" w:color="auto"/>
            <w:right w:val="none" w:sz="0" w:space="0" w:color="auto"/>
          </w:divBdr>
        </w:div>
        <w:div w:id="1771045263">
          <w:marLeft w:val="0"/>
          <w:marRight w:val="0"/>
          <w:marTop w:val="0"/>
          <w:marBottom w:val="0"/>
          <w:divBdr>
            <w:top w:val="none" w:sz="0" w:space="0" w:color="auto"/>
            <w:left w:val="none" w:sz="0" w:space="0" w:color="auto"/>
            <w:bottom w:val="none" w:sz="0" w:space="0" w:color="auto"/>
            <w:right w:val="none" w:sz="0" w:space="0" w:color="auto"/>
          </w:divBdr>
        </w:div>
        <w:div w:id="1534616038">
          <w:marLeft w:val="0"/>
          <w:marRight w:val="0"/>
          <w:marTop w:val="0"/>
          <w:marBottom w:val="0"/>
          <w:divBdr>
            <w:top w:val="none" w:sz="0" w:space="0" w:color="auto"/>
            <w:left w:val="none" w:sz="0" w:space="0" w:color="auto"/>
            <w:bottom w:val="none" w:sz="0" w:space="0" w:color="auto"/>
            <w:right w:val="none" w:sz="0" w:space="0" w:color="auto"/>
          </w:divBdr>
        </w:div>
        <w:div w:id="1374382256">
          <w:marLeft w:val="0"/>
          <w:marRight w:val="0"/>
          <w:marTop w:val="0"/>
          <w:marBottom w:val="0"/>
          <w:divBdr>
            <w:top w:val="none" w:sz="0" w:space="0" w:color="auto"/>
            <w:left w:val="none" w:sz="0" w:space="0" w:color="auto"/>
            <w:bottom w:val="none" w:sz="0" w:space="0" w:color="auto"/>
            <w:right w:val="none" w:sz="0" w:space="0" w:color="auto"/>
          </w:divBdr>
        </w:div>
        <w:div w:id="1424380112">
          <w:marLeft w:val="0"/>
          <w:marRight w:val="0"/>
          <w:marTop w:val="0"/>
          <w:marBottom w:val="0"/>
          <w:divBdr>
            <w:top w:val="none" w:sz="0" w:space="0" w:color="auto"/>
            <w:left w:val="none" w:sz="0" w:space="0" w:color="auto"/>
            <w:bottom w:val="none" w:sz="0" w:space="0" w:color="auto"/>
            <w:right w:val="none" w:sz="0" w:space="0" w:color="auto"/>
          </w:divBdr>
        </w:div>
        <w:div w:id="1810590189">
          <w:marLeft w:val="0"/>
          <w:marRight w:val="0"/>
          <w:marTop w:val="0"/>
          <w:marBottom w:val="0"/>
          <w:divBdr>
            <w:top w:val="none" w:sz="0" w:space="0" w:color="auto"/>
            <w:left w:val="none" w:sz="0" w:space="0" w:color="auto"/>
            <w:bottom w:val="none" w:sz="0" w:space="0" w:color="auto"/>
            <w:right w:val="none" w:sz="0" w:space="0" w:color="auto"/>
          </w:divBdr>
        </w:div>
        <w:div w:id="1460102104">
          <w:marLeft w:val="0"/>
          <w:marRight w:val="0"/>
          <w:marTop w:val="0"/>
          <w:marBottom w:val="0"/>
          <w:divBdr>
            <w:top w:val="none" w:sz="0" w:space="0" w:color="auto"/>
            <w:left w:val="none" w:sz="0" w:space="0" w:color="auto"/>
            <w:bottom w:val="none" w:sz="0" w:space="0" w:color="auto"/>
            <w:right w:val="none" w:sz="0" w:space="0" w:color="auto"/>
          </w:divBdr>
        </w:div>
        <w:div w:id="1811512123">
          <w:marLeft w:val="0"/>
          <w:marRight w:val="0"/>
          <w:marTop w:val="0"/>
          <w:marBottom w:val="0"/>
          <w:divBdr>
            <w:top w:val="none" w:sz="0" w:space="0" w:color="auto"/>
            <w:left w:val="none" w:sz="0" w:space="0" w:color="auto"/>
            <w:bottom w:val="none" w:sz="0" w:space="0" w:color="auto"/>
            <w:right w:val="none" w:sz="0" w:space="0" w:color="auto"/>
          </w:divBdr>
        </w:div>
        <w:div w:id="1031106223">
          <w:marLeft w:val="0"/>
          <w:marRight w:val="0"/>
          <w:marTop w:val="0"/>
          <w:marBottom w:val="0"/>
          <w:divBdr>
            <w:top w:val="none" w:sz="0" w:space="0" w:color="auto"/>
            <w:left w:val="none" w:sz="0" w:space="0" w:color="auto"/>
            <w:bottom w:val="none" w:sz="0" w:space="0" w:color="auto"/>
            <w:right w:val="none" w:sz="0" w:space="0" w:color="auto"/>
          </w:divBdr>
        </w:div>
        <w:div w:id="1396926301">
          <w:marLeft w:val="0"/>
          <w:marRight w:val="0"/>
          <w:marTop w:val="0"/>
          <w:marBottom w:val="0"/>
          <w:divBdr>
            <w:top w:val="none" w:sz="0" w:space="0" w:color="auto"/>
            <w:left w:val="none" w:sz="0" w:space="0" w:color="auto"/>
            <w:bottom w:val="none" w:sz="0" w:space="0" w:color="auto"/>
            <w:right w:val="none" w:sz="0" w:space="0" w:color="auto"/>
          </w:divBdr>
        </w:div>
        <w:div w:id="54210643">
          <w:marLeft w:val="0"/>
          <w:marRight w:val="0"/>
          <w:marTop w:val="0"/>
          <w:marBottom w:val="0"/>
          <w:divBdr>
            <w:top w:val="none" w:sz="0" w:space="0" w:color="auto"/>
            <w:left w:val="none" w:sz="0" w:space="0" w:color="auto"/>
            <w:bottom w:val="none" w:sz="0" w:space="0" w:color="auto"/>
            <w:right w:val="none" w:sz="0" w:space="0" w:color="auto"/>
          </w:divBdr>
        </w:div>
        <w:div w:id="2100714731">
          <w:marLeft w:val="0"/>
          <w:marRight w:val="0"/>
          <w:marTop w:val="0"/>
          <w:marBottom w:val="0"/>
          <w:divBdr>
            <w:top w:val="none" w:sz="0" w:space="0" w:color="auto"/>
            <w:left w:val="none" w:sz="0" w:space="0" w:color="auto"/>
            <w:bottom w:val="none" w:sz="0" w:space="0" w:color="auto"/>
            <w:right w:val="none" w:sz="0" w:space="0" w:color="auto"/>
          </w:divBdr>
        </w:div>
        <w:div w:id="1034692395">
          <w:marLeft w:val="0"/>
          <w:marRight w:val="0"/>
          <w:marTop w:val="0"/>
          <w:marBottom w:val="0"/>
          <w:divBdr>
            <w:top w:val="none" w:sz="0" w:space="0" w:color="auto"/>
            <w:left w:val="none" w:sz="0" w:space="0" w:color="auto"/>
            <w:bottom w:val="none" w:sz="0" w:space="0" w:color="auto"/>
            <w:right w:val="none" w:sz="0" w:space="0" w:color="auto"/>
          </w:divBdr>
        </w:div>
        <w:div w:id="751051681">
          <w:marLeft w:val="0"/>
          <w:marRight w:val="0"/>
          <w:marTop w:val="0"/>
          <w:marBottom w:val="0"/>
          <w:divBdr>
            <w:top w:val="none" w:sz="0" w:space="0" w:color="auto"/>
            <w:left w:val="none" w:sz="0" w:space="0" w:color="auto"/>
            <w:bottom w:val="none" w:sz="0" w:space="0" w:color="auto"/>
            <w:right w:val="none" w:sz="0" w:space="0" w:color="auto"/>
          </w:divBdr>
        </w:div>
        <w:div w:id="1471361212">
          <w:marLeft w:val="0"/>
          <w:marRight w:val="0"/>
          <w:marTop w:val="0"/>
          <w:marBottom w:val="0"/>
          <w:divBdr>
            <w:top w:val="none" w:sz="0" w:space="0" w:color="auto"/>
            <w:left w:val="none" w:sz="0" w:space="0" w:color="auto"/>
            <w:bottom w:val="none" w:sz="0" w:space="0" w:color="auto"/>
            <w:right w:val="none" w:sz="0" w:space="0" w:color="auto"/>
          </w:divBdr>
        </w:div>
        <w:div w:id="698511154">
          <w:marLeft w:val="0"/>
          <w:marRight w:val="0"/>
          <w:marTop w:val="0"/>
          <w:marBottom w:val="0"/>
          <w:divBdr>
            <w:top w:val="none" w:sz="0" w:space="0" w:color="auto"/>
            <w:left w:val="none" w:sz="0" w:space="0" w:color="auto"/>
            <w:bottom w:val="none" w:sz="0" w:space="0" w:color="auto"/>
            <w:right w:val="none" w:sz="0" w:space="0" w:color="auto"/>
          </w:divBdr>
        </w:div>
        <w:div w:id="1828092401">
          <w:marLeft w:val="0"/>
          <w:marRight w:val="0"/>
          <w:marTop w:val="0"/>
          <w:marBottom w:val="0"/>
          <w:divBdr>
            <w:top w:val="none" w:sz="0" w:space="0" w:color="auto"/>
            <w:left w:val="none" w:sz="0" w:space="0" w:color="auto"/>
            <w:bottom w:val="none" w:sz="0" w:space="0" w:color="auto"/>
            <w:right w:val="none" w:sz="0" w:space="0" w:color="auto"/>
          </w:divBdr>
        </w:div>
        <w:div w:id="1292788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8333</TotalTime>
  <Pages>10</Pages>
  <Words>3378</Words>
  <Characters>19260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Kingkhalsa Bains</dc:creator>
  <cp:keywords/>
  <dc:description/>
  <cp:lastModifiedBy>Kingkhalsa Bains</cp:lastModifiedBy>
  <cp:revision>109</cp:revision>
  <cp:lastPrinted>2021-07-16T22:06:00Z</cp:lastPrinted>
  <dcterms:created xsi:type="dcterms:W3CDTF">2021-07-10T18:13:00Z</dcterms:created>
  <dcterms:modified xsi:type="dcterms:W3CDTF">2021-07-16T22:37:00Z</dcterms:modified>
</cp:coreProperties>
</file>