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:rsidTr="005A54DE">
        <w:trPr>
          <w:trHeight w:val="415"/>
        </w:trPr>
        <w:tc>
          <w:tcPr>
            <w:tcW w:w="4674" w:type="dxa"/>
            <w:gridSpan w:val="5"/>
          </w:tcPr>
          <w:p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:rsidTr="005A54DE">
        <w:trPr>
          <w:trHeight w:val="537"/>
        </w:trPr>
        <w:tc>
          <w:tcPr>
            <w:tcW w:w="3369" w:type="dxa"/>
            <w:gridSpan w:val="4"/>
            <w:vAlign w:val="center"/>
          </w:tcPr>
          <w:p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 w:rsidRPr="009057DD">
              <w:rPr>
                <w:color w:val="000000"/>
                <w:spacing w:val="-2"/>
              </w:rPr>
              <w:t>B. Tech</w:t>
            </w:r>
          </w:p>
        </w:tc>
        <w:tc>
          <w:tcPr>
            <w:tcW w:w="3116" w:type="dxa"/>
            <w:gridSpan w:val="3"/>
            <w:vAlign w:val="center"/>
          </w:tcPr>
          <w:p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Type: Lab</w:t>
            </w:r>
          </w:p>
        </w:tc>
        <w:tc>
          <w:tcPr>
            <w:tcW w:w="2868" w:type="dxa"/>
            <w:gridSpan w:val="3"/>
            <w:vAlign w:val="center"/>
          </w:tcPr>
          <w:p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:rsidTr="005A54DE">
        <w:trPr>
          <w:trHeight w:val="414"/>
        </w:trPr>
        <w:tc>
          <w:tcPr>
            <w:tcW w:w="3369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p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:rsidTr="005A54DE">
        <w:trPr>
          <w:trHeight w:val="412"/>
        </w:trPr>
        <w:tc>
          <w:tcPr>
            <w:tcW w:w="3369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:rsidTr="005A54DE">
        <w:trPr>
          <w:trHeight w:val="412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1" w:type="dxa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6" w:type="dxa"/>
            <w:gridSpan w:val="4"/>
          </w:tcPr>
          <w:p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:rsidTr="005A54DE">
        <w:trPr>
          <w:trHeight w:val="409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:rsidR="00A36BC1" w:rsidRDefault="00A36BC1" w:rsidP="00833CFD">
            <w:pPr>
              <w:pStyle w:val="TableParagraph"/>
              <w:spacing w:before="71"/>
              <w:ind w:left="108"/>
            </w:pPr>
            <w:r w:rsidRPr="009057DD">
              <w:rPr>
                <w:color w:val="000000"/>
                <w:spacing w:val="-5"/>
              </w:rPr>
              <w:t>R2</w:t>
            </w:r>
            <w:r w:rsidR="00315E39" w:rsidRPr="009057DD">
              <w:rPr>
                <w:color w:val="000000"/>
                <w:spacing w:val="-5"/>
              </w:rPr>
              <w:t>4</w:t>
            </w:r>
          </w:p>
        </w:tc>
      </w:tr>
      <w:tr w:rsidR="00A36BC1" w:rsidTr="005A54DE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:rsidR="00A36BC1" w:rsidRDefault="00EF7F5C" w:rsidP="003A72B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</w:t>
            </w:r>
            <w:r w:rsidR="004E6850">
              <w:rPr>
                <w:rFonts w:ascii="Times New Roman"/>
              </w:rPr>
              <w:t>7</w:t>
            </w:r>
            <w:r>
              <w:rPr>
                <w:rFonts w:ascii="Times New Roman"/>
              </w:rPr>
              <w:t xml:space="preserve"> - </w:t>
            </w:r>
            <w:r w:rsidR="003A72BD">
              <w:rPr>
                <w:rFonts w:ascii="Times New Roman"/>
              </w:rPr>
              <w:t>WednesDay</w:t>
            </w:r>
          </w:p>
        </w:tc>
        <w:tc>
          <w:tcPr>
            <w:tcW w:w="1588" w:type="dxa"/>
            <w:gridSpan w:val="2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5A54DE">
        <w:trPr>
          <w:trHeight w:val="537"/>
        </w:trPr>
        <w:tc>
          <w:tcPr>
            <w:tcW w:w="1668" w:type="dxa"/>
            <w:gridSpan w:val="3"/>
          </w:tcPr>
          <w:p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541399" w:rsidRDefault="00541399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A54DE">
              <w:rPr>
                <w:b/>
                <w:color w:val="000000"/>
              </w:rPr>
              <w:t>1</w:t>
            </w:r>
            <w:r w:rsidR="00D60100">
              <w:rPr>
                <w:b/>
                <w:color w:val="000000"/>
              </w:rPr>
              <w:t>3</w:t>
            </w:r>
            <w:r w:rsidR="00482AA6">
              <w:rPr>
                <w:b/>
                <w:color w:val="000000"/>
              </w:rPr>
              <w:t>.3</w:t>
            </w:r>
            <w:r w:rsidRPr="009057DD">
              <w:rPr>
                <w:color w:val="000000"/>
              </w:rPr>
              <w:t>(Presentassignmentnumber)/</w:t>
            </w:r>
            <w:r w:rsidR="00315E39" w:rsidRPr="009057DD">
              <w:rPr>
                <w:b/>
                <w:color w:val="000000"/>
              </w:rPr>
              <w:t>24</w:t>
            </w:r>
            <w:r w:rsidRPr="009057DD">
              <w:rPr>
                <w:color w:val="000000"/>
              </w:rPr>
              <w:t>(Totalnumberof</w:t>
            </w:r>
            <w:r w:rsidRPr="009057DD">
              <w:rPr>
                <w:color w:val="000000"/>
                <w:spacing w:val="-2"/>
              </w:rPr>
              <w:t>assignments)</w:t>
            </w:r>
          </w:p>
        </w:tc>
      </w:tr>
      <w:tr w:rsidR="00A36BC1" w:rsidTr="005A54DE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5" w:type="dxa"/>
            <w:gridSpan w:val="6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7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:rsidTr="005A54DE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5" w:type="dxa"/>
            <w:gridSpan w:val="6"/>
            <w:vAlign w:val="center"/>
          </w:tcPr>
          <w:p w:rsidR="005A54DE" w:rsidRDefault="00D60100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13 – Code Refactoring: Improving Legacy Code with AI Suggestions</w:t>
            </w:r>
          </w:p>
          <w:p w:rsidR="00D60100" w:rsidRPr="005A54DE" w:rsidRDefault="00D60100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:rsidR="005A54DE" w:rsidRPr="005A54DE" w:rsidRDefault="005A54DE" w:rsidP="005A54D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5A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Lab Objectives</w:t>
            </w:r>
          </w:p>
          <w:p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introduce the concept of code refactoring and why it matters (readability, maintainability, performance).</w:t>
            </w:r>
          </w:p>
          <w:p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lastRenderedPageBreak/>
              <w:t>To practice using AI tools for identifying and suggesting improvements in legacy code.</w:t>
            </w:r>
          </w:p>
          <w:p w:rsidR="00D60100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evaluate the before vs. after versions for clarity, performance, and correctness.</w:t>
            </w:r>
          </w:p>
          <w:p w:rsidR="00541399" w:rsidRDefault="00D60100" w:rsidP="00D60100">
            <w:pPr>
              <w:pStyle w:val="NormalWeb"/>
              <w:numPr>
                <w:ilvl w:val="0"/>
                <w:numId w:val="32"/>
              </w:numPr>
            </w:pPr>
            <w:r>
              <w:t>To reinforce responsible AI-assisted coding practices (avoiding over-reliance, validating outputs).</w:t>
            </w:r>
          </w:p>
          <w:p w:rsidR="00482AA6" w:rsidRPr="004F1AC4" w:rsidRDefault="00482AA6" w:rsidP="00482AA6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482AA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Learning Outcomes</w:t>
            </w:r>
          </w:p>
          <w:p w:rsidR="00D60100" w:rsidRDefault="00D60100" w:rsidP="00D60100">
            <w:pPr>
              <w:pStyle w:val="TableParagraph"/>
              <w:spacing w:line="276" w:lineRule="auto"/>
              <w:ind w:left="0"/>
            </w:pPr>
            <w:r>
              <w:t>After completing this lab, students will be able to:</w:t>
            </w:r>
          </w:p>
          <w:p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Use AI to analyze and refactor poorly written Python code.</w:t>
            </w:r>
          </w:p>
          <w:p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 xml:space="preserve">Improve code </w:t>
            </w:r>
            <w:r>
              <w:rPr>
                <w:rStyle w:val="Strong"/>
                <w:rFonts w:eastAsiaTheme="majorEastAsia"/>
              </w:rPr>
              <w:t>readability, efficiency, and error handling</w:t>
            </w:r>
            <w:r>
              <w:t>.</w:t>
            </w:r>
          </w:p>
          <w:p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Document AI-suggested improvements through comments and explanations.</w:t>
            </w:r>
          </w:p>
          <w:p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Apply refactoring strategies without changing functionality.</w:t>
            </w:r>
          </w:p>
          <w:p w:rsidR="00D60100" w:rsidRDefault="00D60100" w:rsidP="00D60100">
            <w:pPr>
              <w:pStyle w:val="NormalWeb"/>
              <w:numPr>
                <w:ilvl w:val="0"/>
                <w:numId w:val="33"/>
              </w:numPr>
            </w:pPr>
            <w:r>
              <w:t>Critically reflect on AI’s refactoring suggestions.</w:t>
            </w:r>
          </w:p>
          <w:p w:rsidR="00C5587A" w:rsidRDefault="000E388F" w:rsidP="00541399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#1 –</w:t>
            </w:r>
            <w:r w:rsidR="00482AA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D60100"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Remove Repetition</w:t>
            </w:r>
          </w:p>
          <w:p w:rsidR="00541399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D60100"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Provide AI with the following redundant code and ask it to refactor</w:t>
            </w:r>
          </w:p>
          <w:p w:rsidR="00D60100" w:rsidRDefault="00D6010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def calculate_area(shape, x, y=0):</w:t>
            </w:r>
          </w:p>
          <w:p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if shape == "rectangle":</w:t>
            </w:r>
          </w:p>
          <w:p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x * y</w:t>
            </w:r>
          </w:p>
          <w:p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elif shape == "square":</w:t>
            </w:r>
          </w:p>
          <w:p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x * x</w:t>
            </w:r>
          </w:p>
          <w:p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elif shape == "circle":</w:t>
            </w:r>
          </w:p>
          <w:p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    return 3.14 * x * x</w:t>
            </w:r>
          </w:p>
          <w:p w:rsidR="00482AA6" w:rsidRDefault="00541399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</w:t>
            </w:r>
          </w:p>
          <w:p w:rsidR="00D60100" w:rsidRPr="00D60100" w:rsidRDefault="00D60100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</w:t>
            </w:r>
          </w:p>
          <w:p w:rsidR="00D60100" w:rsidRPr="00D60100" w:rsidRDefault="00D60100" w:rsidP="00D60100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Refactored version with dictionary-based dispatch or separate functions.</w:t>
            </w:r>
          </w:p>
          <w:p w:rsidR="00D60100" w:rsidRDefault="00D60100" w:rsidP="00D60100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Cleaner and modular design.</w:t>
            </w:r>
          </w:p>
          <w:p w:rsidR="00450F24" w:rsidRDefault="00450F24" w:rsidP="00450F2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450F24" w:rsidRDefault="00450F24" w:rsidP="00450F2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50F2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2AA80611" wp14:editId="6A99B114">
                  <wp:extent cx="4492625" cy="5367020"/>
                  <wp:effectExtent l="0" t="0" r="3175" b="5080"/>
                  <wp:docPr id="20012285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122852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5367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0100" w:rsidRPr="00D60100" w:rsidRDefault="00D60100" w:rsidP="00D60100">
            <w:pPr>
              <w:pStyle w:val="TableParagraph"/>
              <w:spacing w:line="276" w:lineRule="auto"/>
              <w:ind w:left="827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#2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D60100"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Error Handling in Legacy Code</w:t>
            </w:r>
          </w:p>
          <w:p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D60100"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Legacy function without proper error handling</w:t>
            </w:r>
          </w:p>
          <w:p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def read_file(filename):</w:t>
            </w:r>
          </w:p>
          <w:p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f = open(filename, "r")</w:t>
            </w:r>
          </w:p>
          <w:p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data = f.read()</w:t>
            </w:r>
          </w:p>
          <w:p w:rsidR="00D60100" w:rsidRP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f.close()</w:t>
            </w:r>
          </w:p>
          <w:p w:rsidR="00D60100" w:rsidRDefault="00D60100" w:rsidP="00D60100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D60100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return data</w:t>
            </w:r>
          </w:p>
          <w:p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Expected Output:</w:t>
            </w:r>
          </w:p>
          <w:p w:rsid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AI refactors with with open() and try-except:</w:t>
            </w:r>
          </w:p>
          <w:p w:rsidR="00450F24" w:rsidRDefault="00450F24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50F24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lastRenderedPageBreak/>
              <w:drawing>
                <wp:inline distT="0" distB="0" distL="0" distR="0" wp14:anchorId="7A571AA7" wp14:editId="3F1BB4F4">
                  <wp:extent cx="4492625" cy="4281805"/>
                  <wp:effectExtent l="0" t="0" r="3175" b="4445"/>
                  <wp:docPr id="13395793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957936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28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0F24" w:rsidRDefault="00450F24" w:rsidP="00450F24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4F1AC4" w:rsidRDefault="00482AA6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#3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3136D2"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Complex Refactoring</w:t>
            </w:r>
          </w:p>
          <w:p w:rsidR="00482AA6" w:rsidRDefault="004F1AC4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Provide this legacy class to AI for readability and modularity improvements:</w:t>
            </w:r>
          </w:p>
          <w:p w:rsidR="003136D2" w:rsidRDefault="003136D2" w:rsidP="004F1AC4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</w:p>
          <w:p w:rsidR="00482AA6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Python Code</w:t>
            </w:r>
          </w:p>
          <w:p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>class Student:</w:t>
            </w:r>
          </w:p>
          <w:p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__init__(self, n, a, m1, m2, m3):</w:t>
            </w:r>
          </w:p>
          <w:p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self.n = n</w:t>
            </w:r>
          </w:p>
          <w:p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self.a = a</w:t>
            </w:r>
          </w:p>
          <w:p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self.m1 = m1</w:t>
            </w:r>
          </w:p>
          <w:p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self.m2 = m2</w:t>
            </w:r>
          </w:p>
          <w:p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self.m3 = m3</w:t>
            </w:r>
          </w:p>
          <w:p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details(self):</w:t>
            </w:r>
          </w:p>
          <w:p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print("Name:", self.n, "Age:", self.a)</w:t>
            </w:r>
          </w:p>
          <w:p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def total(self):</w:t>
            </w:r>
          </w:p>
          <w:p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36D2">
              <w:rPr>
                <w:rFonts w:ascii="Times New Roman" w:hAnsi="Times New Roman" w:cs="Times New Roman"/>
                <w:sz w:val="24"/>
                <w:szCs w:val="24"/>
              </w:rPr>
              <w:t xml:space="preserve">        return self.m1+self.m2+self.m3</w:t>
            </w:r>
          </w:p>
          <w:p w:rsidR="003136D2" w:rsidRDefault="003136D2" w:rsidP="003136D2">
            <w:pPr>
              <w:pStyle w:val="NormalWeb"/>
            </w:pPr>
            <w:r>
              <w:rPr>
                <w:rStyle w:val="Strong"/>
                <w:rFonts w:eastAsiaTheme="majorEastAsia"/>
              </w:rPr>
              <w:lastRenderedPageBreak/>
              <w:t>Expected Output:</w:t>
            </w:r>
          </w:p>
          <w:p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AI improves naming (</w:t>
            </w:r>
            <w:r>
              <w:rPr>
                <w:rStyle w:val="HTMLCode"/>
                <w:rFonts w:eastAsiaTheme="majorEastAsia"/>
              </w:rPr>
              <w:t>name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age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marks</w:t>
            </w:r>
            <w:r>
              <w:t>).</w:t>
            </w:r>
          </w:p>
          <w:p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Adds docstrings.</w:t>
            </w:r>
          </w:p>
          <w:p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>Improves print readability.</w:t>
            </w:r>
          </w:p>
          <w:p w:rsidR="003136D2" w:rsidRDefault="003136D2" w:rsidP="003136D2">
            <w:pPr>
              <w:pStyle w:val="NormalWeb"/>
              <w:numPr>
                <w:ilvl w:val="0"/>
                <w:numId w:val="35"/>
              </w:numPr>
            </w:pPr>
            <w:r>
              <w:t xml:space="preserve">Possibly uses </w:t>
            </w:r>
            <w:r>
              <w:rPr>
                <w:rStyle w:val="HTMLCode"/>
                <w:rFonts w:eastAsiaTheme="majorEastAsia"/>
              </w:rPr>
              <w:t>sum(self.marks)</w:t>
            </w:r>
            <w:r>
              <w:t xml:space="preserve"> if marks stored in a list.</w:t>
            </w:r>
          </w:p>
          <w:p w:rsidR="003D47C1" w:rsidRDefault="003D47C1" w:rsidP="003D47C1">
            <w:pPr>
              <w:pStyle w:val="NormalWeb"/>
            </w:pPr>
          </w:p>
          <w:p w:rsidR="003D47C1" w:rsidRDefault="003D47C1" w:rsidP="003D47C1">
            <w:pPr>
              <w:pStyle w:val="NormalWeb"/>
            </w:pPr>
            <w:r w:rsidRPr="003D47C1">
              <w:drawing>
                <wp:inline distT="0" distB="0" distL="0" distR="0" wp14:anchorId="25921D79" wp14:editId="37440379">
                  <wp:extent cx="4492625" cy="4101465"/>
                  <wp:effectExtent l="0" t="0" r="3175" b="0"/>
                  <wp:docPr id="14594624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946245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101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47C1" w:rsidRDefault="003D47C1" w:rsidP="003D47C1">
            <w:pPr>
              <w:pStyle w:val="NormalWeb"/>
            </w:pPr>
          </w:p>
          <w:p w:rsidR="003D47C1" w:rsidRDefault="003D47C1" w:rsidP="003D47C1">
            <w:pPr>
              <w:pStyle w:val="NormalWeb"/>
            </w:pPr>
            <w:r w:rsidRPr="003D47C1">
              <w:drawing>
                <wp:inline distT="0" distB="0" distL="0" distR="0" wp14:anchorId="187CC282" wp14:editId="0C7DA4F8">
                  <wp:extent cx="4153480" cy="1038370"/>
                  <wp:effectExtent l="0" t="0" r="0" b="9525"/>
                  <wp:docPr id="2974280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42808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480" cy="103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Description #4</w:t>
            </w:r>
            <w:r w:rsidRPr="000E388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–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</w:t>
            </w:r>
            <w:r w:rsidR="003136D2"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Inefficient Loop Refactoring</w:t>
            </w:r>
          </w:p>
          <w:p w:rsidR="00482AA6" w:rsidRDefault="00482AA6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482AA6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Task: </w:t>
            </w:r>
            <w:r w:rsidR="003136D2"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Refactor this inefficient loop with AI help</w:t>
            </w:r>
          </w:p>
          <w:p w:rsidR="003136D2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:rsidR="003136D2" w:rsidRPr="003136D2" w:rsidRDefault="003136D2" w:rsidP="00482AA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Python Code</w:t>
            </w:r>
          </w:p>
          <w:p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nums = [1,2,3,4,5,6,7,8,9,10]</w:t>
            </w:r>
          </w:p>
          <w:p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squares = []</w:t>
            </w:r>
          </w:p>
          <w:p w:rsidR="003136D2" w:rsidRPr="003136D2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>for i in nums:</w:t>
            </w:r>
          </w:p>
          <w:p w:rsidR="003136D2" w:rsidRPr="004F1AC4" w:rsidRDefault="003136D2" w:rsidP="003136D2">
            <w:pPr>
              <w:pStyle w:val="TableParagraph"/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</w:pPr>
            <w:r w:rsidRPr="003136D2">
              <w:rPr>
                <w:rFonts w:ascii="Times New Roman" w:hAnsi="Times New Roman" w:cs="Times New Roman"/>
                <w:bCs/>
                <w:sz w:val="24"/>
                <w:szCs w:val="24"/>
                <w:lang w:val="en-IN"/>
              </w:rPr>
              <w:t xml:space="preserve">    squares.append(i * i)</w:t>
            </w:r>
          </w:p>
          <w:p w:rsidR="003136D2" w:rsidRDefault="003136D2" w:rsidP="003136D2">
            <w:pPr>
              <w:pStyle w:val="NormalWeb"/>
              <w:rPr>
                <w:rStyle w:val="Strong"/>
                <w:rFonts w:eastAsiaTheme="majorEastAsia"/>
              </w:rPr>
            </w:pPr>
            <w:r>
              <w:rPr>
                <w:rStyle w:val="Strong"/>
                <w:rFonts w:eastAsiaTheme="majorEastAsia"/>
              </w:rPr>
              <w:t xml:space="preserve">Expected Output: </w:t>
            </w:r>
            <w:r>
              <w:t xml:space="preserve">AI suggested a </w:t>
            </w:r>
            <w:r>
              <w:rPr>
                <w:rStyle w:val="Strong"/>
                <w:rFonts w:eastAsiaTheme="majorEastAsia"/>
              </w:rPr>
              <w:t>list comprehension</w:t>
            </w:r>
          </w:p>
          <w:p w:rsidR="00821F9D" w:rsidRDefault="00821F9D" w:rsidP="003136D2">
            <w:pPr>
              <w:pStyle w:val="NormalWeb"/>
              <w:rPr>
                <w:rStyle w:val="Strong"/>
                <w:rFonts w:eastAsiaTheme="majorEastAsia"/>
              </w:rPr>
            </w:pPr>
          </w:p>
          <w:p w:rsidR="00821F9D" w:rsidRDefault="00821F9D" w:rsidP="003136D2">
            <w:pPr>
              <w:pStyle w:val="NormalWeb"/>
            </w:pPr>
            <w:r w:rsidRPr="00821F9D">
              <w:drawing>
                <wp:inline distT="0" distB="0" distL="0" distR="0" wp14:anchorId="67CF2A11" wp14:editId="3A5ADE13">
                  <wp:extent cx="4492625" cy="1203960"/>
                  <wp:effectExtent l="0" t="0" r="3175" b="0"/>
                  <wp:docPr id="1451526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15267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203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21F9D" w:rsidRPr="00482AA6" w:rsidRDefault="00821F9D" w:rsidP="003136D2">
            <w:pPr>
              <w:pStyle w:val="NormalWeb"/>
            </w:pPr>
            <w:r w:rsidRPr="00821F9D">
              <w:drawing>
                <wp:inline distT="0" distB="0" distL="0" distR="0" wp14:anchorId="190ABB97" wp14:editId="15F7A34E">
                  <wp:extent cx="4492625" cy="1239520"/>
                  <wp:effectExtent l="0" t="0" r="3175" b="0"/>
                  <wp:docPr id="20719577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195775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239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7" w:type="dxa"/>
            <w:vAlign w:val="center"/>
          </w:tcPr>
          <w:p w:rsidR="00A36BC1" w:rsidRPr="000E388F" w:rsidRDefault="00EF7F5C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Week</w:t>
            </w:r>
            <w:r w:rsidR="005A54DE" w:rsidRPr="000E388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6C362C" w:rsidRPr="000E388F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25BC9"/>
    <w:multiLevelType w:val="multilevel"/>
    <w:tmpl w:val="FFFA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E3A78"/>
    <w:multiLevelType w:val="multilevel"/>
    <w:tmpl w:val="7A40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7" w15:restartNumberingAfterBreak="0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1" w15:restartNumberingAfterBreak="0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0C1B2C"/>
    <w:multiLevelType w:val="multilevel"/>
    <w:tmpl w:val="1830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C93DF1"/>
    <w:multiLevelType w:val="multilevel"/>
    <w:tmpl w:val="21400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91236D"/>
    <w:multiLevelType w:val="multilevel"/>
    <w:tmpl w:val="951A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7" w15:restartNumberingAfterBreak="0">
    <w:nsid w:val="6B934575"/>
    <w:multiLevelType w:val="multilevel"/>
    <w:tmpl w:val="DF4C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DE0290"/>
    <w:multiLevelType w:val="multilevel"/>
    <w:tmpl w:val="11AE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1" w15:restartNumberingAfterBreak="0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815772"/>
    <w:multiLevelType w:val="hybridMultilevel"/>
    <w:tmpl w:val="CC8E10CA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3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6674F5"/>
    <w:multiLevelType w:val="hybridMultilevel"/>
    <w:tmpl w:val="579A18A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5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468985971">
    <w:abstractNumId w:val="14"/>
  </w:num>
  <w:num w:numId="2" w16cid:durableId="1113936236">
    <w:abstractNumId w:val="15"/>
  </w:num>
  <w:num w:numId="3" w16cid:durableId="198126394">
    <w:abstractNumId w:val="35"/>
  </w:num>
  <w:num w:numId="4" w16cid:durableId="1296258401">
    <w:abstractNumId w:val="5"/>
  </w:num>
  <w:num w:numId="5" w16cid:durableId="2247943">
    <w:abstractNumId w:val="33"/>
  </w:num>
  <w:num w:numId="6" w16cid:durableId="866875209">
    <w:abstractNumId w:val="26"/>
  </w:num>
  <w:num w:numId="7" w16cid:durableId="904997086">
    <w:abstractNumId w:val="30"/>
  </w:num>
  <w:num w:numId="8" w16cid:durableId="763501537">
    <w:abstractNumId w:val="6"/>
  </w:num>
  <w:num w:numId="9" w16cid:durableId="1162743872">
    <w:abstractNumId w:val="10"/>
  </w:num>
  <w:num w:numId="10" w16cid:durableId="553203877">
    <w:abstractNumId w:val="28"/>
  </w:num>
  <w:num w:numId="11" w16cid:durableId="474763856">
    <w:abstractNumId w:val="13"/>
  </w:num>
  <w:num w:numId="12" w16cid:durableId="685441260">
    <w:abstractNumId w:val="7"/>
  </w:num>
  <w:num w:numId="13" w16cid:durableId="1546527664">
    <w:abstractNumId w:val="22"/>
  </w:num>
  <w:num w:numId="14" w16cid:durableId="669337105">
    <w:abstractNumId w:val="12"/>
  </w:num>
  <w:num w:numId="15" w16cid:durableId="1183325069">
    <w:abstractNumId w:val="31"/>
  </w:num>
  <w:num w:numId="16" w16cid:durableId="1787308917">
    <w:abstractNumId w:val="9"/>
  </w:num>
  <w:num w:numId="17" w16cid:durableId="1160079056">
    <w:abstractNumId w:val="23"/>
  </w:num>
  <w:num w:numId="18" w16cid:durableId="1510370347">
    <w:abstractNumId w:val="11"/>
  </w:num>
  <w:num w:numId="19" w16cid:durableId="633751402">
    <w:abstractNumId w:val="1"/>
  </w:num>
  <w:num w:numId="20" w16cid:durableId="1743259359">
    <w:abstractNumId w:val="17"/>
  </w:num>
  <w:num w:numId="21" w16cid:durableId="1805732730">
    <w:abstractNumId w:val="8"/>
  </w:num>
  <w:num w:numId="22" w16cid:durableId="240871100">
    <w:abstractNumId w:val="3"/>
  </w:num>
  <w:num w:numId="23" w16cid:durableId="1301619168">
    <w:abstractNumId w:val="20"/>
  </w:num>
  <w:num w:numId="24" w16cid:durableId="1718703125">
    <w:abstractNumId w:val="19"/>
  </w:num>
  <w:num w:numId="25" w16cid:durableId="1266378890">
    <w:abstractNumId w:val="2"/>
  </w:num>
  <w:num w:numId="26" w16cid:durableId="811019398">
    <w:abstractNumId w:val="21"/>
  </w:num>
  <w:num w:numId="27" w16cid:durableId="559485134">
    <w:abstractNumId w:val="18"/>
  </w:num>
  <w:num w:numId="28" w16cid:durableId="737097542">
    <w:abstractNumId w:val="29"/>
  </w:num>
  <w:num w:numId="29" w16cid:durableId="1998875798">
    <w:abstractNumId w:val="34"/>
  </w:num>
  <w:num w:numId="30" w16cid:durableId="1822649250">
    <w:abstractNumId w:val="27"/>
  </w:num>
  <w:num w:numId="31" w16cid:durableId="1054937204">
    <w:abstractNumId w:val="25"/>
  </w:num>
  <w:num w:numId="32" w16cid:durableId="574895573">
    <w:abstractNumId w:val="4"/>
  </w:num>
  <w:num w:numId="33" w16cid:durableId="7097700">
    <w:abstractNumId w:val="24"/>
  </w:num>
  <w:num w:numId="34" w16cid:durableId="1245382185">
    <w:abstractNumId w:val="32"/>
  </w:num>
  <w:num w:numId="35" w16cid:durableId="1353723269">
    <w:abstractNumId w:val="16"/>
  </w:num>
  <w:num w:numId="36" w16cid:durableId="1740590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4091D"/>
    <w:rsid w:val="00062FBA"/>
    <w:rsid w:val="000E388F"/>
    <w:rsid w:val="00100DCC"/>
    <w:rsid w:val="001333A8"/>
    <w:rsid w:val="00140B1E"/>
    <w:rsid w:val="00162C84"/>
    <w:rsid w:val="00163CB4"/>
    <w:rsid w:val="001813AA"/>
    <w:rsid w:val="001A2C4C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136D2"/>
    <w:rsid w:val="00315E39"/>
    <w:rsid w:val="00345FCB"/>
    <w:rsid w:val="003852F1"/>
    <w:rsid w:val="003A72BD"/>
    <w:rsid w:val="003D47C1"/>
    <w:rsid w:val="003F05EE"/>
    <w:rsid w:val="00450F24"/>
    <w:rsid w:val="00453590"/>
    <w:rsid w:val="00482AA6"/>
    <w:rsid w:val="004E5525"/>
    <w:rsid w:val="004E6850"/>
    <w:rsid w:val="004F1AC4"/>
    <w:rsid w:val="00513757"/>
    <w:rsid w:val="00536C29"/>
    <w:rsid w:val="00541399"/>
    <w:rsid w:val="00592A60"/>
    <w:rsid w:val="00594F9B"/>
    <w:rsid w:val="005A54DE"/>
    <w:rsid w:val="0060499D"/>
    <w:rsid w:val="0061761C"/>
    <w:rsid w:val="006545EB"/>
    <w:rsid w:val="00657B33"/>
    <w:rsid w:val="006C362C"/>
    <w:rsid w:val="006E00DA"/>
    <w:rsid w:val="006E6580"/>
    <w:rsid w:val="007239D1"/>
    <w:rsid w:val="007613D8"/>
    <w:rsid w:val="007A1FD8"/>
    <w:rsid w:val="007E5B17"/>
    <w:rsid w:val="00821F9D"/>
    <w:rsid w:val="00833705"/>
    <w:rsid w:val="00836AD1"/>
    <w:rsid w:val="008E1F71"/>
    <w:rsid w:val="009057DD"/>
    <w:rsid w:val="0095381E"/>
    <w:rsid w:val="00975C2E"/>
    <w:rsid w:val="00983766"/>
    <w:rsid w:val="009919F5"/>
    <w:rsid w:val="009F09F3"/>
    <w:rsid w:val="00A01CE1"/>
    <w:rsid w:val="00A24D28"/>
    <w:rsid w:val="00A36BC1"/>
    <w:rsid w:val="00A566AD"/>
    <w:rsid w:val="00A97267"/>
    <w:rsid w:val="00B0153C"/>
    <w:rsid w:val="00BF19C9"/>
    <w:rsid w:val="00C06B61"/>
    <w:rsid w:val="00C24CCE"/>
    <w:rsid w:val="00C424FC"/>
    <w:rsid w:val="00C52DA5"/>
    <w:rsid w:val="00C5587A"/>
    <w:rsid w:val="00C668D9"/>
    <w:rsid w:val="00C877BE"/>
    <w:rsid w:val="00CB1D17"/>
    <w:rsid w:val="00CC12F6"/>
    <w:rsid w:val="00CC5D2D"/>
    <w:rsid w:val="00CD3101"/>
    <w:rsid w:val="00CD7124"/>
    <w:rsid w:val="00D554C8"/>
    <w:rsid w:val="00D60100"/>
    <w:rsid w:val="00D645D5"/>
    <w:rsid w:val="00DC581B"/>
    <w:rsid w:val="00DD5360"/>
    <w:rsid w:val="00DD6F0C"/>
    <w:rsid w:val="00E40F55"/>
    <w:rsid w:val="00E70E4F"/>
    <w:rsid w:val="00EC4545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05403"/>
  <w15:docId w15:val="{5F507170-2EF8-45E4-B2E1-95B02901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C45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keesaraganesh8@gmail.com</cp:lastModifiedBy>
  <cp:revision>9</cp:revision>
  <dcterms:created xsi:type="dcterms:W3CDTF">2025-08-31T09:53:00Z</dcterms:created>
  <dcterms:modified xsi:type="dcterms:W3CDTF">2025-10-06T05:02:00Z</dcterms:modified>
</cp:coreProperties>
</file>