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Jasir Massey Campbell</w:t>
      </w: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 xml:space="preserve">Assignment 4 </w:t>
      </w: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 xml:space="preserve">Software Engineering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8.1. </w:t>
      </w:r>
      <w:r>
        <w:rPr>
          <w:rFonts w:ascii="Times New Roman" w:hAnsi="Times New Roman"/>
          <w:rtl w:val="0"/>
          <w:lang w:val="en-US"/>
        </w:rPr>
        <w:t xml:space="preserve">Do you design software when you </w:t>
      </w:r>
      <w:r>
        <w:rPr>
          <w:rFonts w:ascii="Times New Roman" w:hAnsi="Times New Roman" w:hint="default"/>
          <w:rtl w:val="0"/>
        </w:rPr>
        <w:t>“</w:t>
      </w:r>
      <w:r>
        <w:rPr>
          <w:rFonts w:ascii="Times New Roman" w:hAnsi="Times New Roman"/>
          <w:rtl w:val="0"/>
          <w:lang w:val="en-US"/>
        </w:rPr>
        <w:t>write</w:t>
      </w:r>
      <w:r>
        <w:rPr>
          <w:rFonts w:ascii="Times New Roman" w:hAnsi="Times New Roman" w:hint="default"/>
          <w:rtl w:val="0"/>
        </w:rPr>
        <w:t xml:space="preserve">” </w:t>
      </w:r>
      <w:r>
        <w:rPr>
          <w:rFonts w:ascii="Times New Roman" w:hAnsi="Times New Roman"/>
          <w:rtl w:val="0"/>
          <w:lang w:val="en-US"/>
        </w:rPr>
        <w:t xml:space="preserve">a program? What makes software design differ- ent from coding?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Prior to just a few years ago, after years of having been in college, I did not have a good understanding of the difference between software engineering and programming. Even after taking years of high-level programming courses and other computer-centered courses I did not understand the difference between the two as well as I do now. Programming is a term that basically solely encompasses the writing of computer scripts. Software Engineering includes the entire process of getting the product developed and to the user. Programming is just one of the activities that Software Engineering includes. Software Engineers can be responsible for managing multiple programming teams in conjunction with spearheading the dialogue between the technical employees and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8.2. </w:t>
      </w:r>
      <w:r>
        <w:rPr>
          <w:rFonts w:ascii="Times New Roman" w:hAnsi="Times New Roman"/>
          <w:rtl w:val="0"/>
          <w:lang w:val="en-US"/>
        </w:rPr>
        <w:t>If a software design is not a program (and it isn</w:t>
      </w:r>
      <w:r>
        <w:rPr>
          <w:rFonts w:ascii="Times New Roman" w:hAnsi="Times New Roman" w:hint="default"/>
          <w:rtl w:val="0"/>
        </w:rPr>
        <w:t>’</w:t>
      </w:r>
      <w:r>
        <w:rPr>
          <w:rFonts w:ascii="Times New Roman" w:hAnsi="Times New Roman"/>
          <w:rtl w:val="0"/>
          <w:lang w:val="en-US"/>
        </w:rPr>
        <w:t xml:space="preserve">t), then what is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Software design includes the entire process of </w:t>
      </w:r>
      <w:r>
        <w:rPr>
          <w:rFonts w:ascii="Times New Roman" w:hAnsi="Times New Roman" w:hint="default"/>
          <w:rtl w:val="0"/>
          <w:lang w:val="en-US"/>
        </w:rPr>
        <w:t>“</w:t>
      </w:r>
      <w:r>
        <w:rPr>
          <w:rFonts w:ascii="Times New Roman" w:hAnsi="Times New Roman"/>
          <w:rtl w:val="0"/>
          <w:lang w:val="en-US"/>
        </w:rPr>
        <w:t>designing</w:t>
      </w:r>
      <w:r>
        <w:rPr>
          <w:rFonts w:ascii="Times New Roman" w:hAnsi="Times New Roman" w:hint="default"/>
          <w:rtl w:val="0"/>
          <w:lang w:val="en-US"/>
        </w:rPr>
        <w:t xml:space="preserve">” </w:t>
      </w:r>
      <w:r>
        <w:rPr>
          <w:rFonts w:ascii="Times New Roman" w:hAnsi="Times New Roman"/>
          <w:rtl w:val="0"/>
          <w:lang w:val="en-US"/>
        </w:rPr>
        <w:t xml:space="preserve">the software. Meaning, that a software designer has the main responsibility of bringing the project together. A designers responsibilities could includes planning, communicating, designing models, hiring, and more. Whereas a programmer may only be responsible for some of those same things, but on a much smaller scale. The main expectation of a programmer is to code not to manage.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8.3. </w:t>
      </w:r>
      <w:r>
        <w:rPr>
          <w:rFonts w:ascii="Times New Roman" w:hAnsi="Times New Roman"/>
          <w:rtl w:val="0"/>
          <w:lang w:val="en-US"/>
        </w:rPr>
        <w:t xml:space="preserve">How do we assess the quality of a software design?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Software design is important to engineers because it allows them to predict the quality of  software before it is ever created. According to the textbook, some features that are used to assess software design quality include, functionality, usability, reliability, performance, and supportability. Although briefly mentioned, the textbook does mention the use of Technical Reviews (TRs) which are  meetings consisting of programmers carrying out roles with the end goal of  assessing software quality.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8.4. </w:t>
      </w:r>
      <w:r>
        <w:rPr>
          <w:rFonts w:ascii="Times New Roman" w:hAnsi="Times New Roman"/>
          <w:rtl w:val="0"/>
          <w:lang w:val="en-US"/>
        </w:rPr>
        <w:t xml:space="preserve">Examine the task set presented for design. Where is quality assessed within the task set? How is this accomplished? How are the quality attributes discussed in Section 8.2.1 achieved?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One can argue that virtually every step has an aspect of quality design to assess some part of the software design process.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In step one there is in emphasis on quality assessment by the specification of designing </w:t>
      </w:r>
      <w:r>
        <w:rPr>
          <w:rFonts w:ascii="Times New Roman" w:hAnsi="Times New Roman" w:hint="default"/>
          <w:rtl w:val="0"/>
          <w:lang w:val="en-US"/>
        </w:rPr>
        <w:t>“</w:t>
      </w:r>
      <w:r>
        <w:rPr>
          <w:rFonts w:ascii="Times New Roman" w:hAnsi="Times New Roman"/>
          <w:rtl w:val="0"/>
          <w:lang w:val="en-US"/>
        </w:rPr>
        <w:t>appropriate</w:t>
      </w:r>
      <w:r>
        <w:rPr>
          <w:rFonts w:ascii="Times New Roman" w:hAnsi="Times New Roman" w:hint="default"/>
          <w:rtl w:val="0"/>
          <w:lang w:val="en-US"/>
        </w:rPr>
        <w:t xml:space="preserve">” </w:t>
      </w:r>
      <w:r>
        <w:rPr>
          <w:rFonts w:ascii="Times New Roman" w:hAnsi="Times New Roman"/>
          <w:rtl w:val="0"/>
          <w:lang w:val="en-US"/>
        </w:rPr>
        <w:t xml:space="preserve">data structures.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In step three I would like to highlight the task instructing the engineer to </w:t>
      </w:r>
      <w:r>
        <w:rPr>
          <w:rFonts w:ascii="Times New Roman" w:hAnsi="Times New Roman" w:hint="default"/>
          <w:rtl w:val="0"/>
          <w:lang w:val="en-US"/>
        </w:rPr>
        <w:t>“</w:t>
      </w:r>
      <w:r>
        <w:rPr>
          <w:rFonts w:ascii="Times New Roman" w:hAnsi="Times New Roman"/>
          <w:rtl w:val="0"/>
          <w:lang w:val="en-US"/>
        </w:rPr>
        <w:t>be certain</w:t>
      </w:r>
      <w:r>
        <w:rPr>
          <w:rFonts w:ascii="Times New Roman" w:hAnsi="Times New Roman" w:hint="default"/>
          <w:rtl w:val="0"/>
          <w:lang w:val="en-US"/>
        </w:rPr>
        <w:t>”</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In task four, it instructs to </w:t>
      </w:r>
      <w:r>
        <w:rPr>
          <w:rFonts w:ascii="Times New Roman" w:hAnsi="Times New Roman" w:hint="default"/>
          <w:rtl w:val="0"/>
          <w:lang w:val="en-US"/>
        </w:rPr>
        <w:t>“</w:t>
      </w:r>
      <w:r>
        <w:rPr>
          <w:rFonts w:ascii="Times New Roman" w:hAnsi="Times New Roman"/>
          <w:rtl w:val="0"/>
          <w:lang w:val="en-US"/>
        </w:rPr>
        <w:t>c</w:t>
      </w:r>
      <w:r>
        <w:rPr>
          <w:rFonts w:ascii="Times New Roman" w:hAnsi="Times New Roman"/>
          <w:rtl w:val="0"/>
          <w:lang w:val="en-US"/>
        </w:rPr>
        <w:t>heck each design class against design criteria</w:t>
      </w:r>
      <w:r>
        <w:rPr>
          <w:rFonts w:ascii="Times New Roman" w:hAnsi="Times New Roman" w:hint="default"/>
          <w:rtl w:val="0"/>
          <w:lang w:val="en-US"/>
        </w:rPr>
        <w:t xml:space="preserve">” </w:t>
      </w:r>
      <w:r>
        <w:rPr>
          <w:rFonts w:ascii="Times New Roman" w:hAnsi="Times New Roman"/>
          <w:rtl w:val="0"/>
          <w:lang w:val="en-US"/>
        </w:rPr>
        <w:t xml:space="preserve">and to </w:t>
      </w:r>
      <w:r>
        <w:rPr>
          <w:rFonts w:ascii="Times New Roman" w:hAnsi="Times New Roman" w:hint="default"/>
          <w:rtl w:val="0"/>
          <w:lang w:val="en-US"/>
        </w:rPr>
        <w:t>“</w:t>
      </w:r>
      <w:r>
        <w:rPr>
          <w:rFonts w:ascii="Times New Roman" w:hAnsi="Times New Roman"/>
          <w:rtl w:val="0"/>
          <w:lang w:val="en-US"/>
        </w:rPr>
        <w:t>e</w:t>
      </w:r>
      <w:r>
        <w:rPr>
          <w:rFonts w:ascii="Times New Roman" w:hAnsi="Times New Roman"/>
          <w:rtl w:val="0"/>
          <w:lang w:val="en-US"/>
        </w:rPr>
        <w:t>valuate and select design patterns</w:t>
      </w:r>
      <w:r>
        <w:rPr>
          <w:rFonts w:ascii="Times New Roman" w:hAnsi="Times New Roman" w:hint="default"/>
          <w:rtl w:val="0"/>
          <w:lang w:val="en-US"/>
        </w:rPr>
        <w:t>”</w:t>
      </w:r>
      <w:r>
        <w:rPr>
          <w:rFonts w:ascii="Times New Roman" w:hAnsi="Times New Roman"/>
          <w:rtl w:val="0"/>
          <w:lang w:val="en-US"/>
        </w:rPr>
        <w:t>.</w:t>
      </w:r>
      <w:r>
        <w:rPr>
          <w:rFonts w:ascii="Times New Roman" w:hAnsi="Times New Roman"/>
          <w:rtl w:val="0"/>
        </w:rPr>
        <w:t xml:space="preserve">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Task six instructs to </w:t>
      </w:r>
      <w:r>
        <w:rPr>
          <w:rFonts w:ascii="Times New Roman" w:hAnsi="Times New Roman" w:hint="default"/>
          <w:rtl w:val="0"/>
          <w:lang w:val="en-US"/>
        </w:rPr>
        <w:t>“</w:t>
      </w:r>
      <w:r>
        <w:rPr>
          <w:rFonts w:ascii="Times New Roman" w:hAnsi="Times New Roman"/>
          <w:rtl w:val="0"/>
          <w:lang w:val="en-US"/>
        </w:rPr>
        <w:t>r</w:t>
      </w:r>
      <w:r>
        <w:rPr>
          <w:rFonts w:ascii="Times New Roman" w:hAnsi="Times New Roman"/>
          <w:rtl w:val="0"/>
          <w:lang w:val="en-US"/>
        </w:rPr>
        <w:t>eview results of task analysis</w:t>
      </w:r>
      <w:r>
        <w:rPr>
          <w:rFonts w:ascii="Times New Roman" w:hAnsi="Times New Roman" w:hint="default"/>
          <w:rtl w:val="0"/>
          <w:lang w:val="en-US"/>
        </w:rPr>
        <w:t xml:space="preserve">” </w:t>
      </w:r>
      <w:r>
        <w:rPr>
          <w:rFonts w:ascii="Times New Roman" w:hAnsi="Times New Roman"/>
          <w:rtl w:val="0"/>
          <w:lang w:val="en-US"/>
        </w:rPr>
        <w:t xml:space="preserve">and to </w:t>
      </w:r>
      <w:r>
        <w:rPr>
          <w:rFonts w:ascii="Times New Roman" w:hAnsi="Times New Roman" w:hint="default"/>
          <w:rtl w:val="0"/>
          <w:lang w:val="en-US"/>
        </w:rPr>
        <w:t>“</w:t>
      </w:r>
      <w:r>
        <w:rPr>
          <w:rFonts w:ascii="Times New Roman" w:hAnsi="Times New Roman"/>
          <w:rtl w:val="0"/>
          <w:lang w:val="en-US"/>
        </w:rPr>
        <w:t>r</w:t>
      </w:r>
      <w:r>
        <w:rPr>
          <w:rFonts w:ascii="Times New Roman" w:hAnsi="Times New Roman"/>
          <w:rtl w:val="0"/>
          <w:lang w:val="en-US"/>
        </w:rPr>
        <w:t>eview the interface design and revise as required</w:t>
      </w:r>
      <w:r>
        <w:rPr>
          <w:rFonts w:ascii="Times New Roman" w:hAnsi="Times New Roman" w:hint="default"/>
          <w:rtl w:val="0"/>
          <w:lang w:val="en-US"/>
        </w:rPr>
        <w:t>”</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Roman" w:hAnsi="Times Roman"/>
          <w:rtl w:val="0"/>
          <w:lang w:val="en-US"/>
        </w:rPr>
        <w:t xml:space="preserve">Lastly, task seven requires the engineer to </w:t>
      </w:r>
      <w:r>
        <w:rPr>
          <w:rFonts w:ascii="Times Roman" w:hAnsi="Times Roman" w:hint="default"/>
          <w:rtl w:val="0"/>
          <w:lang w:val="en-US"/>
        </w:rPr>
        <w:t>“</w:t>
      </w:r>
      <w:r>
        <w:rPr>
          <w:rFonts w:ascii="Times Roman" w:hAnsi="Times Roman"/>
          <w:rtl w:val="0"/>
          <w:lang w:val="en-US"/>
        </w:rPr>
        <w:t>r</w:t>
      </w:r>
      <w:r>
        <w:rPr>
          <w:rFonts w:ascii="Times New Roman" w:hAnsi="Times New Roman"/>
          <w:rtl w:val="0"/>
          <w:lang w:val="en-US"/>
        </w:rPr>
        <w:t>efine the interface of each component.</w:t>
      </w:r>
      <w:r>
        <w:rPr>
          <w:rFonts w:ascii="Times New Roman" w:hAnsi="Times New Roman" w:hint="default"/>
          <w:rtl w:val="0"/>
          <w:lang w:val="en-US"/>
        </w:rPr>
        <w:t xml:space="preserve">” </w:t>
      </w:r>
      <w:r>
        <w:rPr>
          <w:rFonts w:ascii="Times New Roman" w:hAnsi="Times New Roman"/>
          <w:rtl w:val="0"/>
          <w:lang w:val="en-US"/>
        </w:rPr>
        <w:t>and to r</w:t>
      </w:r>
      <w:r>
        <w:rPr>
          <w:rFonts w:ascii="Times New Roman" w:hAnsi="Times New Roman"/>
          <w:rtl w:val="0"/>
          <w:lang w:val="en-US"/>
        </w:rPr>
        <w:t>eview each component and correct all errors</w:t>
      </w:r>
      <w:r>
        <w:rPr>
          <w:rFonts w:ascii="Times New Roman" w:hAnsi="Times New Roman" w:hint="default"/>
          <w:rtl w:val="0"/>
          <w:lang w:val="en-US"/>
        </w:rPr>
        <w:t>”</w:t>
      </w:r>
      <w:r>
        <w:rPr>
          <w:rFonts w:ascii="Times New Roman" w:hAnsi="Times New Roman"/>
          <w:rtl w:val="0"/>
          <w:lang w:val="en-US"/>
        </w:rPr>
        <w:t>.</w:t>
      </w:r>
      <w:r>
        <w:rPr>
          <w:rFonts w:ascii="Arial Unicode MS" w:cs="Arial Unicode MS" w:hAnsi="Arial Unicode MS" w:eastAsia="Arial Unicode MS"/>
          <w:b w:val="0"/>
          <w:bCs w:val="0"/>
          <w:i w:val="0"/>
          <w:iCs w:val="0"/>
          <w:rtl w:val="0"/>
        </w:rPr>
        <w:br w:type="textWrapping"/>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Most of the task of sub task that feature some type of quality assessment. Language that hints to quality assessment is put in the </w:t>
      </w:r>
      <w:r>
        <w:rPr>
          <w:rFonts w:ascii="Times Roman" w:hAnsi="Times Roman" w:hint="default"/>
          <w:rtl w:val="0"/>
          <w:lang w:val="en-US"/>
        </w:rPr>
        <w:t xml:space="preserve">“ “ </w:t>
      </w:r>
      <w:r>
        <w:rPr>
          <w:rFonts w:ascii="Times Roman" w:hAnsi="Times Roman"/>
          <w:rtl w:val="0"/>
          <w:lang w:val="en-US"/>
        </w:rPr>
        <w:t xml:space="preserve">above. But the step that focuses most on quality assessment is that last step that goes over the entire project to review each component. </w:t>
      </w:r>
    </w:p>
    <w:p>
      <w:pPr>
        <w:pStyle w:val="Default"/>
        <w:bidi w:val="0"/>
        <w:spacing w:before="0" w:after="240" w:line="260" w:lineRule="atLeast"/>
        <w:ind w:left="0" w:right="0" w:firstLine="0"/>
        <w:jc w:val="left"/>
        <w:rPr>
          <w:rFonts w:ascii="Times Roman" w:cs="Times Roman" w:hAnsi="Times Roman" w:eastAsia="Times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8.6. </w:t>
      </w:r>
      <w:r>
        <w:rPr>
          <w:rFonts w:ascii="Times New Roman" w:hAnsi="Times New Roman"/>
          <w:rtl w:val="0"/>
          <w:lang w:val="en-US"/>
        </w:rPr>
        <w:t>Describe software architecture in your own words.</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Software architecture describes the relationships between the major elements of the software. According to Shaw and Garlan (the textbook), structural property, functional property and related systems should be described within the software architecture.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8.8. </w:t>
      </w:r>
      <w:r>
        <w:rPr>
          <w:rFonts w:ascii="Times New Roman" w:hAnsi="Times New Roman"/>
          <w:rtl w:val="0"/>
          <w:lang w:val="en-US"/>
        </w:rPr>
        <w:t xml:space="preserve">Describe separation of concerns in your own words. Is there a case when a divide-and- conquer strategy may not be appropriate? How might such a case affect the argument for modularity?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Separation of concerns is an idea based around the belief that any complex problem can be easier  and more manageable to handle if it broken down into smaller pieces. It is rare for modularity to not benefit a software team during development. The only time that modularity can become a problem is when the there is so much modularity that the software mangers become overextended and can</w:t>
      </w:r>
      <w:r>
        <w:rPr>
          <w:rFonts w:ascii="Times New Roman" w:hAnsi="Times New Roman" w:hint="default"/>
          <w:rtl w:val="0"/>
          <w:lang w:val="en-US"/>
        </w:rPr>
        <w:t>’</w:t>
      </w:r>
      <w:r>
        <w:rPr>
          <w:rFonts w:ascii="Times New Roman" w:hAnsi="Times New Roman"/>
          <w:rtl w:val="0"/>
          <w:lang w:val="en-US"/>
        </w:rPr>
        <w:t xml:space="preserve">t keep up with the subdivision. But this is concern revolves more around ineptitude than a lack of integrity with the idea of divide and conquer.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8.10. </w:t>
      </w:r>
      <w:r>
        <w:rPr>
          <w:rFonts w:ascii="Times New Roman" w:hAnsi="Times New Roman"/>
          <w:rtl w:val="0"/>
          <w:lang w:val="en-US"/>
        </w:rPr>
        <w:t xml:space="preserve">Discuss the relationship between the concept of information hiding as an attribute of effective modularity and the concept of module independence.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One of the great benefits of information hiding is in the simplicity of debugging. The textbook states that </w:t>
      </w:r>
      <w:r>
        <w:rPr>
          <w:rFonts w:ascii="Times New Roman" w:hAnsi="Times New Roman" w:hint="default"/>
          <w:rtl w:val="0"/>
          <w:lang w:val="en-US"/>
        </w:rPr>
        <w:t>“</w:t>
      </w:r>
      <w:r>
        <w:rPr>
          <w:rFonts w:ascii="Times New Roman" w:hAnsi="Times New Roman"/>
          <w:rtl w:val="0"/>
          <w:lang w:val="en-US"/>
        </w:rPr>
        <w:t>inadvertent errors introduced during modification are less likely to propagate to other locations within the software.</w:t>
      </w:r>
      <w:r>
        <w:rPr>
          <w:rFonts w:ascii="Times New Roman" w:hAnsi="Times New Roman" w:hint="default"/>
          <w:rtl w:val="0"/>
          <w:lang w:val="en-US"/>
        </w:rPr>
        <w:t xml:space="preserve">” </w:t>
      </w:r>
      <w:r>
        <w:rPr>
          <w:rFonts w:ascii="Times New Roman" w:hAnsi="Times New Roman"/>
          <w:rtl w:val="0"/>
          <w:lang w:val="en-US"/>
        </w:rPr>
        <w:t xml:space="preserve">In essence, what is being stated is that it is hard for an engineer to mess up something that they do not have access to. Effective modularity of software refers to the software being composed of independent modules. Module independence is assessed through the examination of software by using the techniques of coupling and cohesion.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tl w:val="0"/>
        </w:rPr>
      </w:pPr>
      <w:r>
        <w:rPr>
          <w:rFonts w:ascii="Times New Roman" w:cs="Times New Roman" w:hAnsi="Times New Roman" w:eastAsia="Times New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