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919" w:rsidRDefault="009C2B87" w:rsidP="009C2B87">
      <w:pPr>
        <w:pStyle w:val="Heading1"/>
        <w:jc w:val="center"/>
        <w:rPr>
          <w:rFonts w:ascii="Arial" w:hAnsi="Arial" w:cs="Arial"/>
          <w:b/>
          <w:sz w:val="44"/>
          <w:szCs w:val="44"/>
        </w:rPr>
      </w:pPr>
      <w:r w:rsidRPr="005D6D30">
        <w:rPr>
          <w:rFonts w:ascii="Arial" w:hAnsi="Arial" w:cs="Arial"/>
          <w:b/>
          <w:sz w:val="44"/>
          <w:szCs w:val="44"/>
        </w:rPr>
        <w:t>PROJECT REPORT</w:t>
      </w:r>
    </w:p>
    <w:p w:rsidR="00C23CF4" w:rsidRPr="00C23CF4" w:rsidRDefault="00C23CF4" w:rsidP="00C23CF4"/>
    <w:p w:rsidR="005D6D30" w:rsidRPr="001006DD" w:rsidRDefault="005D6D30" w:rsidP="005D6D30">
      <w:pPr>
        <w:pStyle w:val="Subtitle"/>
        <w:rPr>
          <w:b/>
          <w:sz w:val="32"/>
          <w:szCs w:val="32"/>
        </w:rPr>
      </w:pPr>
      <w:r w:rsidRPr="001006DD">
        <w:rPr>
          <w:b/>
          <w:sz w:val="32"/>
          <w:szCs w:val="32"/>
        </w:rPr>
        <w:t>1.Choice of Dataset</w:t>
      </w:r>
    </w:p>
    <w:p w:rsidR="005D6D30" w:rsidRPr="00A40DCB" w:rsidRDefault="00833466" w:rsidP="00E23D9A">
      <w:pPr>
        <w:rPr>
          <w:rFonts w:ascii="Arial" w:hAnsi="Arial" w:cs="Arial"/>
        </w:rPr>
      </w:pPr>
      <w:r>
        <w:rPr>
          <w:rFonts w:ascii="Arial" w:hAnsi="Arial" w:cs="Arial"/>
        </w:rPr>
        <w:t>This</w:t>
      </w:r>
      <w:r w:rsidR="005D6D30" w:rsidRPr="00A40DCB">
        <w:rPr>
          <w:rFonts w:ascii="Arial" w:hAnsi="Arial" w:cs="Arial"/>
        </w:rPr>
        <w:t xml:space="preserve"> dataset </w:t>
      </w:r>
      <w:r>
        <w:rPr>
          <w:rFonts w:ascii="Arial" w:hAnsi="Arial" w:cs="Arial"/>
        </w:rPr>
        <w:t xml:space="preserve">is </w:t>
      </w:r>
      <w:r w:rsidR="005D6D30" w:rsidRPr="00A40DCB">
        <w:rPr>
          <w:rFonts w:ascii="Arial" w:hAnsi="Arial" w:cs="Arial"/>
        </w:rPr>
        <w:t>related to life expectancy, health factors for 193 countries has been collected from the WHO data repository website and its corresponding economic data was collected from United Nation website. Among all categories of health-related factors only those critical factors were chosen which are more representative. It has been observed that in the past 15 years,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w:t>
      </w:r>
    </w:p>
    <w:p w:rsidR="001006DD" w:rsidRDefault="001006DD" w:rsidP="00E23D9A">
      <w:pPr>
        <w:rPr>
          <w:rFonts w:ascii="Arial" w:hAnsi="Arial" w:cs="Arial"/>
          <w:shd w:val="clear" w:color="auto" w:fill="FFFFFF"/>
        </w:rPr>
      </w:pPr>
      <w:r w:rsidRPr="00A40DCB">
        <w:rPr>
          <w:rFonts w:ascii="Arial" w:hAnsi="Arial" w:cs="Arial"/>
        </w:rPr>
        <w:t xml:space="preserve">The motivation behind choosing the dataset was </w:t>
      </w:r>
      <w:r w:rsidRPr="00833466">
        <w:rPr>
          <w:rFonts w:ascii="Arial" w:hAnsi="Arial" w:cs="Arial"/>
          <w:b/>
        </w:rPr>
        <w:t>formulating a regression model to predict life expectancy</w:t>
      </w:r>
      <w:r w:rsidRPr="00A40DCB">
        <w:rPr>
          <w:rFonts w:ascii="Arial" w:hAnsi="Arial" w:cs="Arial"/>
        </w:rPr>
        <w:t xml:space="preserve"> based on mixed effects model and multiple linear regression while considering data from a period of 2000 to 2015 for all the countries. Important immunization like Hepatitis B, Polio and Diphtheria will also be considered. In a nutshell, this</w:t>
      </w:r>
      <w:r w:rsidR="00FB4111" w:rsidRPr="00A40DCB">
        <w:rPr>
          <w:rFonts w:ascii="Arial" w:hAnsi="Arial" w:cs="Arial"/>
        </w:rPr>
        <w:t xml:space="preserve"> project</w:t>
      </w:r>
      <w:r w:rsidRPr="00A40DCB">
        <w:rPr>
          <w:rFonts w:ascii="Arial" w:hAnsi="Arial" w:cs="Arial"/>
        </w:rPr>
        <w:t xml:space="preserve"> will focus on immunization factors, mortality factors, economic factors, social factors and other health related factors as well. </w:t>
      </w:r>
      <w:r w:rsidR="00FB4111" w:rsidRPr="00A40DCB">
        <w:rPr>
          <w:rFonts w:ascii="Arial" w:hAnsi="Arial" w:cs="Arial"/>
        </w:rPr>
        <w:t xml:space="preserve">From </w:t>
      </w:r>
      <w:r w:rsidRPr="00A40DCB">
        <w:rPr>
          <w:rFonts w:ascii="Arial" w:hAnsi="Arial" w:cs="Arial"/>
        </w:rPr>
        <w:t>the observations this dataset to determine the predicting factor which is contributing to lower value of life expectancy.</w:t>
      </w:r>
      <w:r w:rsidR="00FB4111" w:rsidRPr="00A40DCB">
        <w:rPr>
          <w:rFonts w:ascii="Arial" w:hAnsi="Arial" w:cs="Arial"/>
        </w:rPr>
        <w:t xml:space="preserve"> This will help in suggesting </w:t>
      </w:r>
      <w:r w:rsidR="00FB4111" w:rsidRPr="00833466">
        <w:rPr>
          <w:rFonts w:ascii="Arial" w:hAnsi="Arial" w:cs="Arial"/>
          <w:b/>
        </w:rPr>
        <w:t xml:space="preserve">measures to </w:t>
      </w:r>
      <w:r w:rsidRPr="00833466">
        <w:rPr>
          <w:rFonts w:ascii="Arial" w:hAnsi="Arial" w:cs="Arial"/>
          <w:b/>
        </w:rPr>
        <w:t>be given importance in order to efficiently improve the l</w:t>
      </w:r>
      <w:r w:rsidR="00FB4111" w:rsidRPr="00833466">
        <w:rPr>
          <w:rFonts w:ascii="Arial" w:hAnsi="Arial" w:cs="Arial"/>
          <w:b/>
        </w:rPr>
        <w:t>ife expectancy of humans</w:t>
      </w:r>
      <w:r w:rsidR="00A40DCB">
        <w:rPr>
          <w:shd w:val="clear" w:color="auto" w:fill="FFFFFF"/>
        </w:rPr>
        <w:t xml:space="preserve">. </w:t>
      </w:r>
      <w:r w:rsidR="00A40DCB" w:rsidRPr="00A40DCB">
        <w:rPr>
          <w:rFonts w:ascii="Arial" w:hAnsi="Arial" w:cs="Arial"/>
          <w:shd w:val="clear" w:color="auto" w:fill="FFFFFF"/>
        </w:rPr>
        <w:t>Another aim is to come up with a standard formula</w:t>
      </w:r>
      <w:r w:rsidR="00A40DCB">
        <w:rPr>
          <w:rFonts w:ascii="Arial" w:hAnsi="Arial" w:cs="Arial"/>
          <w:shd w:val="clear" w:color="auto" w:fill="FFFFFF"/>
        </w:rPr>
        <w:t>(model)</w:t>
      </w:r>
      <w:r w:rsidR="00A40DCB" w:rsidRPr="00A40DCB">
        <w:rPr>
          <w:rFonts w:ascii="Arial" w:hAnsi="Arial" w:cs="Arial"/>
          <w:shd w:val="clear" w:color="auto" w:fill="FFFFFF"/>
        </w:rPr>
        <w:t xml:space="preserve"> to </w:t>
      </w:r>
      <w:r w:rsidR="00833466">
        <w:rPr>
          <w:rFonts w:ascii="Arial" w:hAnsi="Arial" w:cs="Arial"/>
          <w:shd w:val="clear" w:color="auto" w:fill="FFFFFF"/>
        </w:rPr>
        <w:t xml:space="preserve">predict </w:t>
      </w:r>
      <w:r w:rsidR="00A40DCB" w:rsidRPr="00A40DCB">
        <w:rPr>
          <w:rFonts w:ascii="Arial" w:hAnsi="Arial" w:cs="Arial"/>
          <w:shd w:val="clear" w:color="auto" w:fill="FFFFFF"/>
        </w:rPr>
        <w:t>the life expectancy based on these factors</w:t>
      </w:r>
      <w:r w:rsidR="00A40DCB">
        <w:rPr>
          <w:rFonts w:ascii="Arial" w:hAnsi="Arial" w:cs="Arial"/>
          <w:shd w:val="clear" w:color="auto" w:fill="FFFFFF"/>
        </w:rPr>
        <w:t>.</w:t>
      </w:r>
    </w:p>
    <w:p w:rsidR="00C23CF4" w:rsidRPr="00A40DCB" w:rsidRDefault="00C23CF4" w:rsidP="00E23D9A">
      <w:pPr>
        <w:rPr>
          <w:rFonts w:ascii="Arial" w:hAnsi="Arial" w:cs="Arial"/>
          <w:shd w:val="clear" w:color="auto" w:fill="F8F9FA"/>
        </w:rPr>
      </w:pPr>
    </w:p>
    <w:p w:rsidR="005D6D30" w:rsidRDefault="005D6D30" w:rsidP="005D6D30">
      <w:pPr>
        <w:pStyle w:val="Subtitle"/>
        <w:rPr>
          <w:b/>
          <w:sz w:val="32"/>
          <w:szCs w:val="32"/>
        </w:rPr>
      </w:pPr>
      <w:r w:rsidRPr="001006DD">
        <w:rPr>
          <w:b/>
          <w:sz w:val="32"/>
          <w:szCs w:val="32"/>
        </w:rPr>
        <w:t>2.</w:t>
      </w:r>
      <w:r w:rsidR="001006DD">
        <w:rPr>
          <w:b/>
          <w:sz w:val="32"/>
          <w:szCs w:val="32"/>
        </w:rPr>
        <w:t>Understanding</w:t>
      </w:r>
      <w:r w:rsidRPr="001006DD">
        <w:rPr>
          <w:b/>
          <w:sz w:val="32"/>
          <w:szCs w:val="32"/>
        </w:rPr>
        <w:t xml:space="preserve"> Dataset</w:t>
      </w:r>
    </w:p>
    <w:p w:rsidR="005D6D30" w:rsidRDefault="001006DD" w:rsidP="005D6D30">
      <w:pPr>
        <w:rPr>
          <w:rFonts w:ascii="Arial" w:hAnsi="Arial" w:cs="Arial"/>
        </w:rPr>
      </w:pPr>
      <w:r w:rsidRPr="00C23CF4">
        <w:rPr>
          <w:b/>
          <w:sz w:val="24"/>
          <w:szCs w:val="24"/>
        </w:rPr>
        <w:t>Description</w:t>
      </w:r>
      <w:r>
        <w:rPr>
          <w:b/>
          <w:sz w:val="28"/>
          <w:szCs w:val="28"/>
        </w:rPr>
        <w:t xml:space="preserve">: </w:t>
      </w:r>
      <w:r w:rsidRPr="00E23D9A">
        <w:rPr>
          <w:rFonts w:ascii="Arial" w:hAnsi="Arial" w:cs="Arial"/>
        </w:rPr>
        <w:t>The</w:t>
      </w:r>
      <w:r w:rsidR="005D6D30" w:rsidRPr="00E23D9A">
        <w:rPr>
          <w:rFonts w:ascii="Arial" w:hAnsi="Arial" w:cs="Arial"/>
        </w:rPr>
        <w:t xml:space="preserve"> final merged </w:t>
      </w:r>
      <w:proofErr w:type="gramStart"/>
      <w:r w:rsidR="005D6D30" w:rsidRPr="00E23D9A">
        <w:rPr>
          <w:rFonts w:ascii="Arial" w:hAnsi="Arial" w:cs="Arial"/>
        </w:rPr>
        <w:t>fi</w:t>
      </w:r>
      <w:r w:rsidRPr="00E23D9A">
        <w:rPr>
          <w:rFonts w:ascii="Arial" w:hAnsi="Arial" w:cs="Arial"/>
        </w:rPr>
        <w:t>le(</w:t>
      </w:r>
      <w:proofErr w:type="gramEnd"/>
      <w:r w:rsidRPr="00E23D9A">
        <w:rPr>
          <w:rFonts w:ascii="Arial" w:hAnsi="Arial" w:cs="Arial"/>
        </w:rPr>
        <w:t>final dataset) consists of 20</w:t>
      </w:r>
      <w:r w:rsidR="005D6D30" w:rsidRPr="00E23D9A">
        <w:rPr>
          <w:rFonts w:ascii="Arial" w:hAnsi="Arial" w:cs="Arial"/>
        </w:rPr>
        <w:t xml:space="preserve"> Colu</w:t>
      </w:r>
      <w:r w:rsidRPr="00E23D9A">
        <w:rPr>
          <w:rFonts w:ascii="Arial" w:hAnsi="Arial" w:cs="Arial"/>
        </w:rPr>
        <w:t>mns and 2938 rows which meant 19</w:t>
      </w:r>
      <w:r w:rsidR="005D6D30" w:rsidRPr="00E23D9A">
        <w:rPr>
          <w:rFonts w:ascii="Arial" w:hAnsi="Arial" w:cs="Arial"/>
        </w:rPr>
        <w:t xml:space="preserve"> predicting variables. All predicting variables </w:t>
      </w:r>
      <w:r w:rsidR="00FB4111" w:rsidRPr="00E23D9A">
        <w:rPr>
          <w:rFonts w:ascii="Arial" w:hAnsi="Arial" w:cs="Arial"/>
        </w:rPr>
        <w:t xml:space="preserve">are </w:t>
      </w:r>
      <w:r w:rsidR="005D6D30" w:rsidRPr="00E23D9A">
        <w:rPr>
          <w:rFonts w:ascii="Arial" w:hAnsi="Arial" w:cs="Arial"/>
        </w:rPr>
        <w:t>divide</w:t>
      </w:r>
      <w:r w:rsidR="00A40DCB">
        <w:rPr>
          <w:rFonts w:ascii="Arial" w:hAnsi="Arial" w:cs="Arial"/>
        </w:rPr>
        <w:t xml:space="preserve">d into several broad categories </w:t>
      </w:r>
      <w:r w:rsidR="005D6D30" w:rsidRPr="00E23D9A">
        <w:rPr>
          <w:rFonts w:ascii="Arial" w:hAnsi="Arial" w:cs="Arial"/>
        </w:rPr>
        <w:t>​Immunization related factors, Mortality factors, Economical factors and Social factors</w:t>
      </w:r>
    </w:p>
    <w:p w:rsidR="0073198F" w:rsidRDefault="0073198F" w:rsidP="005D6D30">
      <w:pPr>
        <w:rPr>
          <w:rFonts w:ascii="Arial" w:hAnsi="Arial" w:cs="Arial"/>
        </w:rPr>
      </w:pPr>
      <w:r>
        <w:rPr>
          <w:rFonts w:ascii="Arial" w:hAnsi="Arial" w:cs="Arial"/>
        </w:rPr>
        <w:t xml:space="preserve">Link to </w:t>
      </w:r>
      <w:r w:rsidR="00322162">
        <w:rPr>
          <w:rFonts w:ascii="Arial" w:hAnsi="Arial" w:cs="Arial"/>
        </w:rPr>
        <w:t xml:space="preserve">the Final </w:t>
      </w:r>
      <w:r>
        <w:rPr>
          <w:rFonts w:ascii="Arial" w:hAnsi="Arial" w:cs="Arial"/>
        </w:rPr>
        <w:t>Data</w:t>
      </w:r>
      <w:r w:rsidR="00322162">
        <w:rPr>
          <w:rFonts w:ascii="Arial" w:hAnsi="Arial" w:cs="Arial"/>
        </w:rPr>
        <w:t>set</w:t>
      </w:r>
      <w:r>
        <w:rPr>
          <w:rFonts w:ascii="Arial" w:hAnsi="Arial" w:cs="Arial"/>
        </w:rPr>
        <w:t>:</w:t>
      </w:r>
      <w:r w:rsidRPr="0073198F">
        <w:t xml:space="preserve"> </w:t>
      </w:r>
      <w:hyperlink r:id="rId5" w:history="1">
        <w:r w:rsidRPr="00EF64E7">
          <w:rPr>
            <w:rStyle w:val="Hyperlink"/>
            <w:rFonts w:ascii="Arial" w:hAnsi="Arial" w:cs="Arial"/>
          </w:rPr>
          <w:t>https://drive.google.com/file/d/1QJc5Em9szRmGdFsj83DCbr2vyhPY67NU/view?usp=drive_link</w:t>
        </w:r>
      </w:hyperlink>
    </w:p>
    <w:p w:rsidR="0073198F" w:rsidRPr="00C23CF4" w:rsidRDefault="0073198F" w:rsidP="005D6D30">
      <w:pPr>
        <w:rPr>
          <w:rFonts w:ascii="Arial" w:hAnsi="Arial" w:cs="Arial"/>
          <w:sz w:val="24"/>
          <w:szCs w:val="24"/>
        </w:rPr>
      </w:pPr>
    </w:p>
    <w:p w:rsidR="001006DD" w:rsidRPr="00C23CF4" w:rsidRDefault="00A40DCB" w:rsidP="005D6D30">
      <w:pPr>
        <w:rPr>
          <w:rFonts w:cstheme="minorHAnsi"/>
          <w:b/>
          <w:color w:val="3C4043"/>
          <w:sz w:val="28"/>
          <w:szCs w:val="28"/>
          <w:shd w:val="clear" w:color="auto" w:fill="F8F9FA"/>
        </w:rPr>
      </w:pPr>
      <w:r w:rsidRPr="00C23CF4">
        <w:rPr>
          <w:rFonts w:cstheme="minorHAnsi"/>
          <w:b/>
          <w:color w:val="3C4043"/>
          <w:sz w:val="24"/>
          <w:szCs w:val="24"/>
          <w:shd w:val="clear" w:color="auto" w:fill="F8F9FA"/>
        </w:rPr>
        <w:t>Data-</w:t>
      </w:r>
      <w:proofErr w:type="spellStart"/>
      <w:r w:rsidRPr="00C23CF4">
        <w:rPr>
          <w:rFonts w:cstheme="minorHAnsi"/>
          <w:b/>
          <w:color w:val="3C4043"/>
          <w:sz w:val="24"/>
          <w:szCs w:val="24"/>
          <w:shd w:val="clear" w:color="auto" w:fill="F8F9FA"/>
        </w:rPr>
        <w:t>preprocessing</w:t>
      </w:r>
      <w:proofErr w:type="spellEnd"/>
      <w:r>
        <w:rPr>
          <w:rFonts w:cstheme="minorHAnsi"/>
          <w:b/>
          <w:color w:val="3C4043"/>
          <w:sz w:val="28"/>
          <w:szCs w:val="28"/>
          <w:shd w:val="clear" w:color="auto" w:fill="F8F9FA"/>
        </w:rPr>
        <w:t>:</w:t>
      </w:r>
    </w:p>
    <w:p w:rsidR="009C2B87" w:rsidRDefault="00A40DCB" w:rsidP="00C23CF4">
      <w:pPr>
        <w:pStyle w:val="ListParagraph"/>
        <w:numPr>
          <w:ilvl w:val="0"/>
          <w:numId w:val="1"/>
        </w:numPr>
      </w:pPr>
      <w:r>
        <w:t>Dropped the unne</w:t>
      </w:r>
      <w:r w:rsidR="00C23CF4">
        <w:t>cess</w:t>
      </w:r>
      <w:r>
        <w:t xml:space="preserve">ary </w:t>
      </w:r>
      <w:r w:rsidR="007E19BB">
        <w:t>‘</w:t>
      </w:r>
      <w:r>
        <w:t>year</w:t>
      </w:r>
      <w:r w:rsidR="007E19BB">
        <w:t>’</w:t>
      </w:r>
      <w:r>
        <w:t xml:space="preserve"> column</w:t>
      </w:r>
    </w:p>
    <w:p w:rsidR="00C23CF4" w:rsidRDefault="00C23CF4" w:rsidP="00C23CF4">
      <w:pPr>
        <w:pStyle w:val="ListParagraph"/>
        <w:numPr>
          <w:ilvl w:val="0"/>
          <w:numId w:val="1"/>
        </w:numPr>
      </w:pPr>
      <w:r>
        <w:t xml:space="preserve">Checked for any missing </w:t>
      </w:r>
      <w:proofErr w:type="gramStart"/>
      <w:r>
        <w:t>values</w:t>
      </w:r>
      <w:r w:rsidR="00322162">
        <w:t xml:space="preserve"> ,</w:t>
      </w:r>
      <w:proofErr w:type="gramEnd"/>
      <w:r w:rsidR="00322162">
        <w:t xml:space="preserve"> also duplicates</w:t>
      </w:r>
    </w:p>
    <w:p w:rsidR="00A40DCB" w:rsidRPr="009C2B87" w:rsidRDefault="00A40DCB" w:rsidP="009C2B87">
      <w:r>
        <w:rPr>
          <w:noProof/>
          <w:lang w:eastAsia="en-IN"/>
        </w:rPr>
        <w:lastRenderedPageBreak/>
        <w:drawing>
          <wp:inline distT="0" distB="0" distL="0" distR="0" wp14:anchorId="258764BA" wp14:editId="562FF847">
            <wp:extent cx="5731510" cy="1537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37970"/>
                    </a:xfrm>
                    <a:prstGeom prst="rect">
                      <a:avLst/>
                    </a:prstGeom>
                  </pic:spPr>
                </pic:pic>
              </a:graphicData>
            </a:graphic>
          </wp:inline>
        </w:drawing>
      </w:r>
    </w:p>
    <w:p w:rsidR="009C2B87" w:rsidRDefault="009C2B87" w:rsidP="009C2B87"/>
    <w:p w:rsidR="00C23CF4" w:rsidRDefault="00C23CF4" w:rsidP="00C23CF4">
      <w:pPr>
        <w:pStyle w:val="Subtitle"/>
        <w:rPr>
          <w:b/>
          <w:sz w:val="32"/>
          <w:szCs w:val="32"/>
        </w:rPr>
      </w:pPr>
      <w:r w:rsidRPr="00C23CF4">
        <w:rPr>
          <w:b/>
          <w:sz w:val="32"/>
          <w:szCs w:val="32"/>
        </w:rPr>
        <w:t>3.Algorithm Usage</w:t>
      </w:r>
    </w:p>
    <w:p w:rsidR="00C76CDC" w:rsidRDefault="00C23CF4" w:rsidP="00C23CF4">
      <w:pPr>
        <w:rPr>
          <w:rFonts w:cstheme="minorHAnsi"/>
          <w:sz w:val="24"/>
          <w:szCs w:val="24"/>
        </w:rPr>
      </w:pPr>
      <w:r w:rsidRPr="00C23CF4">
        <w:rPr>
          <w:rFonts w:cstheme="minorHAnsi"/>
          <w:b/>
          <w:sz w:val="24"/>
          <w:szCs w:val="24"/>
        </w:rPr>
        <w:t>Selection of Algorithm and Justification</w:t>
      </w:r>
      <w:r>
        <w:rPr>
          <w:rFonts w:cstheme="minorHAnsi"/>
          <w:b/>
          <w:sz w:val="24"/>
          <w:szCs w:val="24"/>
        </w:rPr>
        <w:t>:</w:t>
      </w:r>
      <w:r w:rsidR="00C76CDC">
        <w:rPr>
          <w:rFonts w:cstheme="minorHAnsi"/>
          <w:b/>
          <w:sz w:val="24"/>
          <w:szCs w:val="24"/>
        </w:rPr>
        <w:t xml:space="preserve"> </w:t>
      </w:r>
      <w:r w:rsidR="00C76CDC">
        <w:rPr>
          <w:rFonts w:cstheme="minorHAnsi"/>
          <w:sz w:val="24"/>
          <w:szCs w:val="24"/>
        </w:rPr>
        <w:t>Firstly</w:t>
      </w:r>
      <w:r w:rsidR="0073198F">
        <w:rPr>
          <w:rFonts w:cstheme="minorHAnsi"/>
          <w:sz w:val="24"/>
          <w:szCs w:val="24"/>
        </w:rPr>
        <w:t>,</w:t>
      </w:r>
      <w:r w:rsidR="00C76CDC">
        <w:rPr>
          <w:rFonts w:cstheme="minorHAnsi"/>
          <w:sz w:val="24"/>
          <w:szCs w:val="24"/>
        </w:rPr>
        <w:t xml:space="preserve"> I started with simple regression models and evaluated their performance on the</w:t>
      </w:r>
      <w:r w:rsidR="00924B53">
        <w:rPr>
          <w:rFonts w:cstheme="minorHAnsi"/>
          <w:sz w:val="24"/>
          <w:szCs w:val="24"/>
        </w:rPr>
        <w:t xml:space="preserve"> data </w:t>
      </w:r>
      <w:r w:rsidR="00833466">
        <w:rPr>
          <w:rFonts w:cstheme="minorHAnsi"/>
          <w:sz w:val="24"/>
          <w:szCs w:val="24"/>
        </w:rPr>
        <w:t>(</w:t>
      </w:r>
      <w:r w:rsidR="00924B53">
        <w:rPr>
          <w:rFonts w:cstheme="minorHAnsi"/>
          <w:sz w:val="24"/>
          <w:szCs w:val="24"/>
        </w:rPr>
        <w:t>with test/train ratio=0.8</w:t>
      </w:r>
      <w:r w:rsidR="00833466">
        <w:rPr>
          <w:rFonts w:cstheme="minorHAnsi"/>
          <w:sz w:val="24"/>
          <w:szCs w:val="24"/>
        </w:rPr>
        <w:t>)</w:t>
      </w:r>
      <w:r w:rsidR="00C76CDC">
        <w:rPr>
          <w:rFonts w:cstheme="minorHAnsi"/>
          <w:sz w:val="24"/>
          <w:szCs w:val="24"/>
        </w:rPr>
        <w:t>:</w:t>
      </w:r>
    </w:p>
    <w:p w:rsidR="0073198F" w:rsidRDefault="0073198F" w:rsidP="00C23CF4">
      <w:pPr>
        <w:rPr>
          <w:rFonts w:cstheme="minorHAnsi"/>
          <w:sz w:val="24"/>
          <w:szCs w:val="24"/>
        </w:rPr>
      </w:pPr>
      <w:r>
        <w:rPr>
          <w:rFonts w:cstheme="minorHAnsi"/>
          <w:sz w:val="24"/>
          <w:szCs w:val="24"/>
        </w:rPr>
        <w:t>Model performance:</w:t>
      </w:r>
    </w:p>
    <w:p w:rsidR="00C76CDC" w:rsidRPr="0073198F" w:rsidRDefault="00C76CDC" w:rsidP="00C23CF4">
      <w:pPr>
        <w:rPr>
          <w:rFonts w:cstheme="minorHAnsi"/>
          <w:sz w:val="24"/>
          <w:szCs w:val="24"/>
        </w:rPr>
      </w:pPr>
      <w:r>
        <w:t>Linear Regression - Mean Squared Error: 15.417159484436095, R^2 Score: 0.8221111322562291 Ridge Regression - Mean Squared Error: 15.317893770439237, R^2 Score: 0.8232564966462455</w:t>
      </w:r>
    </w:p>
    <w:p w:rsidR="00924B53" w:rsidRDefault="00924B53" w:rsidP="00C23CF4">
      <w:r>
        <w:t>The value of alpha in ridge regression was determined by plotting the following graphs and was found to be 18</w:t>
      </w:r>
    </w:p>
    <w:p w:rsidR="00C76CDC" w:rsidRDefault="00C76CDC" w:rsidP="00C76CDC">
      <w:pPr>
        <w:pStyle w:val="NormalWeb"/>
      </w:pPr>
      <w:r>
        <w:rPr>
          <w:noProof/>
        </w:rPr>
        <w:drawing>
          <wp:inline distT="0" distB="0" distL="0" distR="0">
            <wp:extent cx="5532823" cy="2528515"/>
            <wp:effectExtent l="0" t="0" r="0" b="5715"/>
            <wp:docPr id="2" name="Picture 2" descr="C:\Users\User\Downloads\gr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r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709" cy="2550399"/>
                    </a:xfrm>
                    <a:prstGeom prst="rect">
                      <a:avLst/>
                    </a:prstGeom>
                    <a:noFill/>
                    <a:ln>
                      <a:noFill/>
                    </a:ln>
                  </pic:spPr>
                </pic:pic>
              </a:graphicData>
            </a:graphic>
          </wp:inline>
        </w:drawing>
      </w:r>
    </w:p>
    <w:p w:rsidR="00C76CDC" w:rsidRDefault="00C76CDC" w:rsidP="00C23CF4"/>
    <w:p w:rsidR="00924B53" w:rsidRPr="00924B53" w:rsidRDefault="00924B53" w:rsidP="00924B53">
      <w:pPr>
        <w:pStyle w:val="NormalWeb"/>
        <w:numPr>
          <w:ilvl w:val="0"/>
          <w:numId w:val="2"/>
        </w:numPr>
        <w:rPr>
          <w:rFonts w:asciiTheme="minorHAnsi" w:hAnsiTheme="minorHAnsi" w:cstheme="minorHAnsi"/>
        </w:rPr>
      </w:pPr>
      <w:r w:rsidRPr="00924B53">
        <w:rPr>
          <w:rStyle w:val="Strong"/>
          <w:rFonts w:ascii="Calibri" w:hAnsi="Calibri" w:cs="Calibri"/>
        </w:rPr>
        <w:t>Minimal Performance Gain</w:t>
      </w:r>
      <w:r w:rsidRPr="00924B53">
        <w:rPr>
          <w:rFonts w:ascii="Calibri" w:hAnsi="Calibri" w:cs="Calibri"/>
        </w:rPr>
        <w:t xml:space="preserve">: The difference in MSE and </w:t>
      </w:r>
      <w:r w:rsidRPr="00924B53">
        <w:rPr>
          <w:rStyle w:val="katex-mathml"/>
          <w:rFonts w:ascii="Calibri" w:eastAsiaTheme="majorEastAsia" w:hAnsi="Calibri" w:cs="Calibri"/>
        </w:rPr>
        <w:t>R^2</w:t>
      </w:r>
      <w:r w:rsidRPr="00924B53">
        <w:rPr>
          <w:rFonts w:ascii="Calibri" w:hAnsi="Calibri" w:cs="Calibri"/>
        </w:rPr>
        <w:t xml:space="preserve"> between Ridge </w:t>
      </w:r>
      <w:r w:rsidRPr="00924B53">
        <w:rPr>
          <w:rFonts w:asciiTheme="minorHAnsi" w:hAnsiTheme="minorHAnsi" w:cstheme="minorHAnsi"/>
        </w:rPr>
        <w:t>and Linear Regression is minimal, which means regularization provides some benefit but isn’t transformative. This implies that regularization is helping only slightly by stabilizing the model.</w:t>
      </w:r>
    </w:p>
    <w:p w:rsidR="00924B53" w:rsidRDefault="00924B53" w:rsidP="00924B53">
      <w:pPr>
        <w:pStyle w:val="NormalWeb"/>
        <w:numPr>
          <w:ilvl w:val="0"/>
          <w:numId w:val="2"/>
        </w:numPr>
        <w:rPr>
          <w:rFonts w:asciiTheme="minorHAnsi" w:hAnsiTheme="minorHAnsi" w:cstheme="minorHAnsi"/>
        </w:rPr>
      </w:pPr>
      <w:r w:rsidRPr="00924B53">
        <w:rPr>
          <w:rStyle w:val="Strong"/>
          <w:rFonts w:asciiTheme="minorHAnsi" w:hAnsiTheme="minorHAnsi" w:cstheme="minorHAnsi"/>
        </w:rPr>
        <w:t>Ridge Regression’s Effectiveness</w:t>
      </w:r>
      <w:r w:rsidRPr="00924B53">
        <w:rPr>
          <w:rFonts w:asciiTheme="minorHAnsi" w:hAnsiTheme="minorHAnsi" w:cstheme="minorHAnsi"/>
        </w:rPr>
        <w:t xml:space="preserve">: Ridge works well when slight regularization is enough to improve stability without altering model complexity significantly. If interpretability is essential and you prefer a model close to Linear Regression, Ridge </w:t>
      </w:r>
      <w:r w:rsidRPr="00924B53">
        <w:rPr>
          <w:rFonts w:asciiTheme="minorHAnsi" w:hAnsiTheme="minorHAnsi" w:cstheme="minorHAnsi"/>
        </w:rPr>
        <w:lastRenderedPageBreak/>
        <w:t>is a solid choice. The model’s coefficients remain largely interpretable while slightly reducing overfitting</w:t>
      </w:r>
    </w:p>
    <w:p w:rsidR="007042B8" w:rsidRDefault="007042B8" w:rsidP="007042B8">
      <w:pPr>
        <w:spacing w:after="0" w:line="240" w:lineRule="auto"/>
        <w:ind w:firstLine="720"/>
        <w:rPr>
          <w:rFonts w:ascii="Calibri" w:eastAsia="Times New Roman" w:hAnsi="Calibri" w:cs="Calibri"/>
          <w:color w:val="1F1F1F"/>
          <w:sz w:val="21"/>
          <w:szCs w:val="21"/>
          <w:shd w:val="clear" w:color="auto" w:fill="FFFFFF"/>
          <w:lang w:eastAsia="en-IN"/>
        </w:rPr>
      </w:pPr>
      <w:r w:rsidRPr="007042B8">
        <w:rPr>
          <w:rFonts w:ascii="Calibri" w:eastAsia="Times New Roman" w:hAnsi="Calibri" w:cs="Calibri"/>
          <w:color w:val="1F1F1F"/>
          <w:sz w:val="21"/>
          <w:szCs w:val="21"/>
          <w:shd w:val="clear" w:color="auto" w:fill="FFFFFF"/>
          <w:lang w:eastAsia="en-IN"/>
        </w:rPr>
        <w:t>Lasso Regression - Mean Squared Error: 16.481828753005992</w:t>
      </w:r>
    </w:p>
    <w:p w:rsidR="007E19BB" w:rsidRDefault="007042B8" w:rsidP="007042B8">
      <w:pPr>
        <w:spacing w:after="0" w:line="240" w:lineRule="auto"/>
        <w:ind w:firstLine="720"/>
        <w:rPr>
          <w:rFonts w:ascii="Calibri" w:hAnsi="Calibri" w:cs="Calibri"/>
          <w:color w:val="1F1F1F"/>
          <w:sz w:val="21"/>
          <w:szCs w:val="21"/>
          <w:shd w:val="clear" w:color="auto" w:fill="FFFFFF"/>
        </w:rPr>
      </w:pPr>
      <w:r w:rsidRPr="007042B8">
        <w:rPr>
          <w:rFonts w:ascii="Calibri" w:hAnsi="Calibri" w:cs="Calibri"/>
          <w:color w:val="1F1F1F"/>
          <w:sz w:val="21"/>
          <w:szCs w:val="21"/>
          <w:shd w:val="clear" w:color="auto" w:fill="FFFFFF"/>
        </w:rPr>
        <w:t>Lasso Regression - R^2 Score: 0.8098265858779754</w:t>
      </w:r>
    </w:p>
    <w:p w:rsidR="00E25BF9" w:rsidRDefault="00E25BF9" w:rsidP="007042B8">
      <w:pPr>
        <w:spacing w:after="0" w:line="240" w:lineRule="auto"/>
        <w:ind w:firstLine="720"/>
        <w:rPr>
          <w:rFonts w:ascii="Calibri" w:hAnsi="Calibri" w:cs="Calibri"/>
          <w:color w:val="1F1F1F"/>
          <w:sz w:val="21"/>
          <w:szCs w:val="21"/>
          <w:shd w:val="clear" w:color="auto" w:fill="FFFFFF"/>
        </w:rPr>
      </w:pPr>
    </w:p>
    <w:p w:rsidR="007042B8" w:rsidRDefault="007042B8" w:rsidP="007042B8">
      <w:pPr>
        <w:spacing w:after="0" w:line="240" w:lineRule="auto"/>
        <w:ind w:firstLine="720"/>
        <w:rPr>
          <w:rFonts w:ascii="Calibri" w:hAnsi="Calibri" w:cs="Calibri"/>
          <w:color w:val="1F1F1F"/>
          <w:sz w:val="21"/>
          <w:szCs w:val="21"/>
          <w:shd w:val="clear" w:color="auto" w:fill="FFFFFF"/>
        </w:rPr>
      </w:pPr>
      <w:r>
        <w:rPr>
          <w:rFonts w:ascii="Calibri" w:hAnsi="Calibri" w:cs="Calibri"/>
          <w:color w:val="1F1F1F"/>
          <w:sz w:val="21"/>
          <w:szCs w:val="21"/>
          <w:shd w:val="clear" w:color="auto" w:fill="FFFFFF"/>
        </w:rPr>
        <w:t xml:space="preserve"> (performed worse </w:t>
      </w:r>
      <w:proofErr w:type="spellStart"/>
      <w:r>
        <w:rPr>
          <w:rFonts w:ascii="Calibri" w:hAnsi="Calibri" w:cs="Calibri"/>
          <w:color w:val="1F1F1F"/>
          <w:sz w:val="21"/>
          <w:szCs w:val="21"/>
          <w:shd w:val="clear" w:color="auto" w:fill="FFFFFF"/>
        </w:rPr>
        <w:t>then</w:t>
      </w:r>
      <w:proofErr w:type="spellEnd"/>
      <w:r>
        <w:rPr>
          <w:rFonts w:ascii="Calibri" w:hAnsi="Calibri" w:cs="Calibri"/>
          <w:color w:val="1F1F1F"/>
          <w:sz w:val="21"/>
          <w:szCs w:val="21"/>
          <w:shd w:val="clear" w:color="auto" w:fill="FFFFFF"/>
        </w:rPr>
        <w:t xml:space="preserve"> the two)</w:t>
      </w:r>
    </w:p>
    <w:p w:rsidR="007042B8" w:rsidRPr="007042B8" w:rsidRDefault="007042B8" w:rsidP="007042B8">
      <w:pPr>
        <w:spacing w:after="0" w:line="240" w:lineRule="auto"/>
        <w:ind w:firstLine="720"/>
        <w:rPr>
          <w:rFonts w:ascii="Calibri" w:eastAsia="Times New Roman" w:hAnsi="Calibri" w:cs="Calibri"/>
          <w:color w:val="1F1F1F"/>
          <w:sz w:val="21"/>
          <w:szCs w:val="21"/>
          <w:shd w:val="clear" w:color="auto" w:fill="FFFFFF"/>
          <w:lang w:eastAsia="en-IN"/>
        </w:rPr>
      </w:pPr>
    </w:p>
    <w:p w:rsidR="00C76CDC" w:rsidRDefault="003A3B78" w:rsidP="00BC6376">
      <w:pPr>
        <w:ind w:left="720"/>
      </w:pPr>
      <w:r>
        <w:t>As</w:t>
      </w:r>
      <w:r w:rsidR="00BC6376">
        <w:t xml:space="preserve"> interpretability and simplicity are priorities, Ridge Regression is a good final choice, as it provides stability with a small improvement</w:t>
      </w:r>
    </w:p>
    <w:p w:rsidR="0073198F" w:rsidRDefault="0073198F" w:rsidP="003A3B78">
      <w:pPr>
        <w:ind w:left="720"/>
      </w:pPr>
      <w:r>
        <w:rPr>
          <w:b/>
        </w:rPr>
        <w:t>IMPLEMENTATION:</w:t>
      </w:r>
      <w:hyperlink r:id="rId8" w:history="1">
        <w:r w:rsidRPr="0073198F">
          <w:rPr>
            <w:rStyle w:val="Hyperlink"/>
          </w:rPr>
          <w:t>https://colab.research.google.com/drive/11dklxAdYwqoJFl8kOSDUxbMAA2jwhnqW?usp=sharing</w:t>
        </w:r>
      </w:hyperlink>
    </w:p>
    <w:p w:rsidR="005837DB" w:rsidRDefault="005837DB" w:rsidP="003A3B78">
      <w:pPr>
        <w:ind w:left="720"/>
        <w:rPr>
          <w:b/>
        </w:rPr>
      </w:pPr>
    </w:p>
    <w:p w:rsidR="003A3B78" w:rsidRDefault="003A3B78" w:rsidP="0073198F">
      <w:pPr>
        <w:ind w:left="720"/>
        <w:rPr>
          <w:b/>
          <w:sz w:val="32"/>
          <w:szCs w:val="32"/>
        </w:rPr>
      </w:pPr>
      <w:r w:rsidRPr="003A3B78">
        <w:rPr>
          <w:b/>
          <w:sz w:val="32"/>
          <w:szCs w:val="32"/>
        </w:rPr>
        <w:t>4.INFRENCES DRAWN</w:t>
      </w:r>
    </w:p>
    <w:p w:rsidR="007042B8" w:rsidRDefault="007042B8" w:rsidP="0073198F">
      <w:pPr>
        <w:ind w:left="720"/>
        <w:rPr>
          <w:b/>
          <w:sz w:val="32"/>
          <w:szCs w:val="32"/>
        </w:rPr>
      </w:pPr>
      <w:r w:rsidRPr="007042B8">
        <w:rPr>
          <w:b/>
          <w:noProof/>
          <w:sz w:val="32"/>
          <w:szCs w:val="32"/>
          <w:lang w:eastAsia="en-IN"/>
        </w:rPr>
        <w:drawing>
          <wp:inline distT="0" distB="0" distL="0" distR="0">
            <wp:extent cx="2870421" cy="3204293"/>
            <wp:effectExtent l="0" t="0" r="6350" b="0"/>
            <wp:docPr id="3" name="Picture 3" descr="C:\Users\User\Pictures\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Capt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3232" cy="3229757"/>
                    </a:xfrm>
                    <a:prstGeom prst="rect">
                      <a:avLst/>
                    </a:prstGeom>
                    <a:noFill/>
                    <a:ln>
                      <a:noFill/>
                    </a:ln>
                  </pic:spPr>
                </pic:pic>
              </a:graphicData>
            </a:graphic>
          </wp:inline>
        </w:drawing>
      </w:r>
    </w:p>
    <w:p w:rsidR="007042B8" w:rsidRDefault="007042B8" w:rsidP="007042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42B8">
        <w:rPr>
          <w:rFonts w:ascii="Times New Roman" w:eastAsia="Times New Roman" w:hAnsi="Times New Roman" w:cs="Times New Roman"/>
          <w:sz w:val="24"/>
          <w:szCs w:val="24"/>
          <w:lang w:eastAsia="en-IN"/>
        </w:rPr>
        <w:t xml:space="preserve">Positive coefficients indicate features that </w:t>
      </w:r>
      <w:r w:rsidRPr="007042B8">
        <w:rPr>
          <w:rFonts w:ascii="Times New Roman" w:eastAsia="Times New Roman" w:hAnsi="Times New Roman" w:cs="Times New Roman"/>
          <w:b/>
          <w:bCs/>
          <w:sz w:val="24"/>
          <w:szCs w:val="24"/>
          <w:lang w:eastAsia="en-IN"/>
        </w:rPr>
        <w:t>increase life expectancy</w:t>
      </w:r>
      <w:r w:rsidRPr="007042B8">
        <w:rPr>
          <w:rFonts w:ascii="Times New Roman" w:eastAsia="Times New Roman" w:hAnsi="Times New Roman" w:cs="Times New Roman"/>
          <w:sz w:val="24"/>
          <w:szCs w:val="24"/>
          <w:lang w:eastAsia="en-IN"/>
        </w:rPr>
        <w:t xml:space="preserve"> as their values increase, while negative coefficients indicate features that </w:t>
      </w:r>
      <w:r w:rsidRPr="007042B8">
        <w:rPr>
          <w:rFonts w:ascii="Times New Roman" w:eastAsia="Times New Roman" w:hAnsi="Times New Roman" w:cs="Times New Roman"/>
          <w:b/>
          <w:bCs/>
          <w:sz w:val="24"/>
          <w:szCs w:val="24"/>
          <w:lang w:eastAsia="en-IN"/>
        </w:rPr>
        <w:t>decrease life expectancy</w:t>
      </w:r>
      <w:r w:rsidRPr="007042B8">
        <w:rPr>
          <w:rFonts w:ascii="Times New Roman" w:eastAsia="Times New Roman" w:hAnsi="Times New Roman" w:cs="Times New Roman"/>
          <w:sz w:val="24"/>
          <w:szCs w:val="24"/>
          <w:lang w:eastAsia="en-IN"/>
        </w:rPr>
        <w:t xml:space="preserve"> as they increase.</w:t>
      </w:r>
    </w:p>
    <w:p w:rsidR="007042B8" w:rsidRPr="006E1A91" w:rsidRDefault="007042B8" w:rsidP="007042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Income Composition of Resources</w:t>
      </w:r>
      <w:r>
        <w:t xml:space="preserve"> (</w:t>
      </w:r>
      <w:r>
        <w:rPr>
          <w:rFonts w:ascii="Courier New" w:hAnsi="Courier New" w:cs="Courier New"/>
          <w:color w:val="1F1F1F"/>
          <w:sz w:val="21"/>
          <w:szCs w:val="21"/>
          <w:shd w:val="clear" w:color="auto" w:fill="FFFFFF"/>
        </w:rPr>
        <w:t>4.069396</w:t>
      </w:r>
      <w:r w:rsidR="00180469">
        <w:t>): This feature has the</w:t>
      </w:r>
      <w:r>
        <w:t xml:space="preserve"> strong</w:t>
      </w:r>
      <w:r w:rsidR="00180469">
        <w:t>est</w:t>
      </w:r>
      <w:r>
        <w:t xml:space="preserve"> positive impact on life expectancy, suggesting that countries with higher income composition or resources see a marked increase in life expectancy.</w:t>
      </w:r>
    </w:p>
    <w:p w:rsidR="006E1A91" w:rsidRPr="00180469" w:rsidRDefault="006E1A91" w:rsidP="006E1A91">
      <w:pPr>
        <w:numPr>
          <w:ilvl w:val="0"/>
          <w:numId w:val="4"/>
        </w:numPr>
        <w:spacing w:before="120" w:after="120" w:line="240" w:lineRule="auto"/>
        <w:textAlignment w:val="baseline"/>
        <w:rPr>
          <w:rFonts w:ascii="inherit" w:eastAsia="Times New Roman" w:hAnsi="inherit" w:cs="Arial"/>
          <w:color w:val="3C4043"/>
          <w:sz w:val="21"/>
          <w:szCs w:val="21"/>
          <w:lang w:eastAsia="en-IN"/>
        </w:rPr>
      </w:pPr>
      <w:r w:rsidRPr="006E1A91">
        <w:rPr>
          <w:rFonts w:ascii="inherit" w:eastAsia="Times New Roman" w:hAnsi="inherit" w:cs="Arial"/>
          <w:color w:val="3C4043"/>
          <w:sz w:val="21"/>
          <w:szCs w:val="21"/>
          <w:lang w:eastAsia="en-IN"/>
        </w:rPr>
        <w:t>What is the impact of schooling on the lifespan of humans?</w:t>
      </w:r>
      <w:r w:rsidRPr="006E1A91">
        <w:t xml:space="preserve"> </w:t>
      </w:r>
      <w:r>
        <w:t>(</w:t>
      </w:r>
      <w:r>
        <w:rPr>
          <w:rStyle w:val="HTMLCode"/>
          <w:rFonts w:eastAsiaTheme="minorHAnsi"/>
        </w:rPr>
        <w:t>0.747</w:t>
      </w:r>
      <w:r>
        <w:t>): Education level has a substantial positive effect on life expectancy, aligning with findings in public health that link education with better health outcome</w:t>
      </w:r>
    </w:p>
    <w:p w:rsidR="00180469" w:rsidRPr="00180469" w:rsidRDefault="00180469" w:rsidP="006E1A91">
      <w:pPr>
        <w:numPr>
          <w:ilvl w:val="0"/>
          <w:numId w:val="4"/>
        </w:numPr>
        <w:spacing w:before="120" w:after="120" w:line="240" w:lineRule="auto"/>
        <w:textAlignment w:val="baseline"/>
        <w:rPr>
          <w:rFonts w:ascii="inherit" w:eastAsia="Times New Roman" w:hAnsi="inherit" w:cs="Arial"/>
          <w:color w:val="3C4043"/>
          <w:sz w:val="21"/>
          <w:szCs w:val="21"/>
          <w:lang w:eastAsia="en-IN"/>
        </w:rPr>
      </w:pPr>
      <w:r>
        <w:rPr>
          <w:rStyle w:val="Strong"/>
        </w:rPr>
        <w:t>HIV/AIDS</w:t>
      </w:r>
      <w:r>
        <w:t xml:space="preserve"> (</w:t>
      </w:r>
      <w:r>
        <w:rPr>
          <w:rStyle w:val="HTMLCode"/>
          <w:rFonts w:eastAsiaTheme="minorEastAsia"/>
        </w:rPr>
        <w:t>-0.46438</w:t>
      </w:r>
      <w:r>
        <w:t>): As expected this feature has a significant negative coefficient, indicating that higher HIV/AIDS prevalence strongly correlates with a reduction in life expectancy.</w:t>
      </w:r>
    </w:p>
    <w:p w:rsidR="00180469" w:rsidRDefault="00180469" w:rsidP="006E1A91">
      <w:pPr>
        <w:numPr>
          <w:ilvl w:val="0"/>
          <w:numId w:val="4"/>
        </w:numPr>
        <w:spacing w:before="120" w:after="120" w:line="240" w:lineRule="auto"/>
        <w:textAlignment w:val="baseline"/>
        <w:rPr>
          <w:rFonts w:ascii="inherit" w:eastAsia="Times New Roman" w:hAnsi="inherit" w:cs="Arial"/>
          <w:color w:val="3C4043"/>
          <w:sz w:val="21"/>
          <w:szCs w:val="21"/>
          <w:lang w:eastAsia="en-IN"/>
        </w:rPr>
      </w:pPr>
      <w:r>
        <w:rPr>
          <w:rFonts w:ascii="inherit" w:eastAsia="Times New Roman" w:hAnsi="inherit" w:cs="Arial"/>
          <w:color w:val="3C4043"/>
          <w:sz w:val="21"/>
          <w:szCs w:val="21"/>
          <w:lang w:eastAsia="en-IN"/>
        </w:rPr>
        <w:lastRenderedPageBreak/>
        <w:t>Features such as Population, GDP, Percentage expenditure, Measles have very small weights means these features could be removed for model simplification</w:t>
      </w:r>
    </w:p>
    <w:p w:rsidR="007E19BB" w:rsidRPr="00E25BF9" w:rsidRDefault="007E19BB" w:rsidP="007E19BB">
      <w:pPr>
        <w:numPr>
          <w:ilvl w:val="0"/>
          <w:numId w:val="4"/>
        </w:numPr>
        <w:spacing w:before="120" w:after="120" w:line="240" w:lineRule="auto"/>
        <w:textAlignment w:val="baseline"/>
        <w:rPr>
          <w:rFonts w:ascii="inherit" w:eastAsia="Times New Roman" w:hAnsi="inherit" w:cs="Arial"/>
          <w:color w:val="3C4043"/>
          <w:sz w:val="21"/>
          <w:szCs w:val="21"/>
          <w:lang w:eastAsia="en-IN"/>
        </w:rPr>
      </w:pPr>
      <w:r w:rsidRPr="007E19BB">
        <w:rPr>
          <w:rFonts w:ascii="inherit" w:eastAsia="Times New Roman" w:hAnsi="inherit" w:cs="Arial"/>
          <w:color w:val="3C4043"/>
          <w:sz w:val="21"/>
          <w:szCs w:val="21"/>
          <w:lang w:eastAsia="en-IN"/>
        </w:rPr>
        <w:t>How does Adult mortality rates affect life expectancy?</w:t>
      </w:r>
      <w:r w:rsidRPr="007E19BB">
        <w:t xml:space="preserve"> </w:t>
      </w:r>
      <w:r>
        <w:t>(</w:t>
      </w:r>
      <w:r>
        <w:rPr>
          <w:rStyle w:val="HTMLCode"/>
          <w:rFonts w:eastAsiaTheme="minorHAnsi"/>
        </w:rPr>
        <w:t>-0.0214</w:t>
      </w:r>
      <w:r>
        <w:t>): Higher adult mortality is understandably linked with lower life expectancy</w:t>
      </w:r>
    </w:p>
    <w:p w:rsidR="00E25BF9" w:rsidRPr="006E0414" w:rsidRDefault="00E25BF9" w:rsidP="007E19BB">
      <w:pPr>
        <w:numPr>
          <w:ilvl w:val="0"/>
          <w:numId w:val="4"/>
        </w:numPr>
        <w:spacing w:before="120" w:after="120" w:line="240" w:lineRule="auto"/>
        <w:textAlignment w:val="baseline"/>
        <w:rPr>
          <w:rFonts w:ascii="inherit" w:eastAsia="Times New Roman" w:hAnsi="inherit" w:cs="Arial"/>
          <w:color w:val="3C4043"/>
          <w:sz w:val="21"/>
          <w:szCs w:val="21"/>
          <w:lang w:eastAsia="en-IN"/>
        </w:rPr>
      </w:pPr>
      <w:r w:rsidRPr="00E25BF9">
        <w:rPr>
          <w:rStyle w:val="Strong"/>
          <w:b w:val="0"/>
        </w:rPr>
        <w:t>Thinness 1-19 Years</w:t>
      </w:r>
      <w:r>
        <w:t xml:space="preserve"> (</w:t>
      </w:r>
      <w:r>
        <w:rPr>
          <w:rStyle w:val="HTMLCode"/>
          <w:rFonts w:eastAsiaTheme="minorEastAsia"/>
        </w:rPr>
        <w:t>-0.104</w:t>
      </w:r>
      <w:r>
        <w:t>): Indicates that lower BMI in children and adolescents (associated with malnutrition) negative</w:t>
      </w:r>
      <w:bookmarkStart w:id="0" w:name="_GoBack"/>
      <w:bookmarkEnd w:id="0"/>
      <w:r>
        <w:t>ly impacts life expectancy. Hence countries having high value of this must take in</w:t>
      </w:r>
      <w:r w:rsidR="00833466">
        <w:t>i</w:t>
      </w:r>
      <w:r>
        <w:t xml:space="preserve">tiatives to improve nutrition of </w:t>
      </w:r>
      <w:proofErr w:type="spellStart"/>
      <w:r>
        <w:t>childrens</w:t>
      </w:r>
      <w:proofErr w:type="spellEnd"/>
      <w:r>
        <w:t xml:space="preserve"> (especially those from lower backgrounds)</w:t>
      </w:r>
    </w:p>
    <w:p w:rsidR="00322162" w:rsidRPr="00322162" w:rsidRDefault="006E0414" w:rsidP="00322162">
      <w:pPr>
        <w:numPr>
          <w:ilvl w:val="0"/>
          <w:numId w:val="4"/>
        </w:numPr>
        <w:spacing w:before="120" w:after="120" w:line="240" w:lineRule="auto"/>
        <w:textAlignment w:val="baseline"/>
        <w:rPr>
          <w:rFonts w:ascii="inherit" w:eastAsia="Times New Roman" w:hAnsi="inherit" w:cs="Arial"/>
          <w:color w:val="3C4043"/>
          <w:sz w:val="21"/>
          <w:szCs w:val="21"/>
          <w:lang w:eastAsia="en-IN"/>
        </w:rPr>
      </w:pPr>
      <w:r>
        <w:rPr>
          <w:rStyle w:val="Strong"/>
        </w:rPr>
        <w:t>Alcohol Consumption</w:t>
      </w:r>
      <w:r>
        <w:t>: Interestingly, alcohol has a small positive coefficient. While this might seem counterintuitive, it could imply that in certain contexts, moderate alcohol consumption is a marker of lifestyle factors correlated with longer life expectancy. It doesn’t mean alcohol directly improves life expectancy but rather that people in regions with moderate alcohol intake might also have access to better healthcare and social services.</w:t>
      </w:r>
    </w:p>
    <w:p w:rsidR="006E0414" w:rsidRPr="007E19BB" w:rsidRDefault="006E0414" w:rsidP="006E0414">
      <w:pPr>
        <w:spacing w:before="120" w:after="120" w:line="240" w:lineRule="auto"/>
        <w:ind w:left="360"/>
        <w:textAlignment w:val="baseline"/>
        <w:rPr>
          <w:rFonts w:ascii="inherit" w:eastAsia="Times New Roman" w:hAnsi="inherit" w:cs="Arial"/>
          <w:color w:val="3C4043"/>
          <w:sz w:val="21"/>
          <w:szCs w:val="21"/>
          <w:lang w:eastAsia="en-IN"/>
        </w:rPr>
      </w:pPr>
      <w:r>
        <w:rPr>
          <w:rStyle w:val="Strong"/>
        </w:rPr>
        <w:t>Conclusion</w:t>
      </w:r>
      <w:r w:rsidRPr="006E0414">
        <w:rPr>
          <w:rFonts w:ascii="inherit" w:eastAsia="Times New Roman" w:hAnsi="inherit" w:cs="Arial"/>
          <w:color w:val="3C4043"/>
          <w:sz w:val="21"/>
          <w:szCs w:val="21"/>
          <w:lang w:eastAsia="en-IN"/>
        </w:rPr>
        <w:t>:</w:t>
      </w:r>
      <w:r w:rsidRPr="006E0414">
        <w:t xml:space="preserve"> </w:t>
      </w:r>
      <w:r w:rsidR="00322162">
        <w:t xml:space="preserve">The analysis </w:t>
      </w:r>
      <w:r>
        <w:t xml:space="preserve">indicates that </w:t>
      </w:r>
      <w:r>
        <w:rPr>
          <w:rStyle w:val="Strong"/>
        </w:rPr>
        <w:t>investments in education and income equality</w:t>
      </w:r>
      <w:r>
        <w:t xml:space="preserve">, </w:t>
      </w:r>
      <w:r>
        <w:rPr>
          <w:rStyle w:val="Strong"/>
        </w:rPr>
        <w:t>targeted health interventions</w:t>
      </w:r>
      <w:r>
        <w:t xml:space="preserve"> for high-risk factors (like HIV/AIDS and childhood mortality), and </w:t>
      </w:r>
      <w:r>
        <w:rPr>
          <w:rStyle w:val="Strong"/>
        </w:rPr>
        <w:t>effective healthcare spending</w:t>
      </w:r>
      <w:r>
        <w:t xml:space="preserve"> could have the most meaningful impact on increasing life expectancy. Additionally, some features like GDP or population, though not directly impactful here, could be monitored as situational indicators.</w:t>
      </w:r>
    </w:p>
    <w:p w:rsidR="00180469" w:rsidRPr="007042B8" w:rsidRDefault="00180469" w:rsidP="007E19BB">
      <w:pPr>
        <w:spacing w:before="120" w:after="120" w:line="240" w:lineRule="auto"/>
        <w:ind w:left="360"/>
        <w:textAlignment w:val="baseline"/>
        <w:rPr>
          <w:rFonts w:ascii="inherit" w:eastAsia="Times New Roman" w:hAnsi="inherit" w:cs="Arial"/>
          <w:color w:val="3C4043"/>
          <w:sz w:val="21"/>
          <w:szCs w:val="21"/>
          <w:lang w:eastAsia="en-IN"/>
        </w:rPr>
      </w:pPr>
    </w:p>
    <w:p w:rsidR="007042B8" w:rsidRDefault="007042B8" w:rsidP="0073198F">
      <w:pPr>
        <w:ind w:left="720"/>
        <w:rPr>
          <w:b/>
          <w:sz w:val="32"/>
          <w:szCs w:val="32"/>
        </w:rPr>
      </w:pPr>
    </w:p>
    <w:p w:rsidR="003A3B78" w:rsidRPr="003A3B78" w:rsidRDefault="003A3B78" w:rsidP="0073198F">
      <w:pPr>
        <w:ind w:left="720"/>
        <w:rPr>
          <w:b/>
          <w:sz w:val="32"/>
          <w:szCs w:val="32"/>
        </w:rPr>
      </w:pPr>
    </w:p>
    <w:p w:rsidR="00C76CDC" w:rsidRDefault="00C76CDC" w:rsidP="00C23CF4">
      <w:pPr>
        <w:rPr>
          <w:rFonts w:cstheme="minorHAnsi"/>
          <w:b/>
          <w:sz w:val="24"/>
          <w:szCs w:val="24"/>
        </w:rPr>
      </w:pPr>
    </w:p>
    <w:p w:rsidR="00C76CDC" w:rsidRPr="00C23CF4" w:rsidRDefault="00C76CDC" w:rsidP="00C23CF4">
      <w:pPr>
        <w:rPr>
          <w:rFonts w:cstheme="minorHAnsi"/>
          <w:b/>
          <w:sz w:val="24"/>
          <w:szCs w:val="24"/>
        </w:rPr>
      </w:pPr>
    </w:p>
    <w:sectPr w:rsidR="00C76CDC" w:rsidRPr="00C23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E404A"/>
    <w:multiLevelType w:val="multilevel"/>
    <w:tmpl w:val="BFFE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26CC7"/>
    <w:multiLevelType w:val="multilevel"/>
    <w:tmpl w:val="BFFE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14D4F"/>
    <w:multiLevelType w:val="multilevel"/>
    <w:tmpl w:val="BFFE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76824"/>
    <w:multiLevelType w:val="hybridMultilevel"/>
    <w:tmpl w:val="17405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B056AE"/>
    <w:multiLevelType w:val="multilevel"/>
    <w:tmpl w:val="0E9CC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15D4A"/>
    <w:multiLevelType w:val="multilevel"/>
    <w:tmpl w:val="BFFE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B87"/>
    <w:rsid w:val="001006DD"/>
    <w:rsid w:val="00180469"/>
    <w:rsid w:val="002100A0"/>
    <w:rsid w:val="00322162"/>
    <w:rsid w:val="00381ACC"/>
    <w:rsid w:val="003A3B78"/>
    <w:rsid w:val="005837DB"/>
    <w:rsid w:val="005D6D30"/>
    <w:rsid w:val="006E0414"/>
    <w:rsid w:val="006E1A91"/>
    <w:rsid w:val="007042B8"/>
    <w:rsid w:val="0073198F"/>
    <w:rsid w:val="007E19BB"/>
    <w:rsid w:val="00833466"/>
    <w:rsid w:val="00924B53"/>
    <w:rsid w:val="009C2B87"/>
    <w:rsid w:val="00A40DCB"/>
    <w:rsid w:val="00BC6376"/>
    <w:rsid w:val="00C23CF4"/>
    <w:rsid w:val="00C76CDC"/>
    <w:rsid w:val="00DE0919"/>
    <w:rsid w:val="00E23D9A"/>
    <w:rsid w:val="00E25BF9"/>
    <w:rsid w:val="00FB4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7241"/>
  <w15:chartTrackingRefBased/>
  <w15:docId w15:val="{86E1E2C9-C8B1-4B57-B28D-CCF3A7E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B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24B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8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D6D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6D30"/>
    <w:rPr>
      <w:rFonts w:eastAsiaTheme="minorEastAsia"/>
      <w:color w:val="5A5A5A" w:themeColor="text1" w:themeTint="A5"/>
      <w:spacing w:val="15"/>
    </w:rPr>
  </w:style>
  <w:style w:type="paragraph" w:styleId="ListParagraph">
    <w:name w:val="List Paragraph"/>
    <w:basedOn w:val="Normal"/>
    <w:uiPriority w:val="34"/>
    <w:qFormat/>
    <w:rsid w:val="00C23CF4"/>
    <w:pPr>
      <w:ind w:left="720"/>
      <w:contextualSpacing/>
    </w:pPr>
  </w:style>
  <w:style w:type="paragraph" w:styleId="NormalWeb">
    <w:name w:val="Normal (Web)"/>
    <w:basedOn w:val="Normal"/>
    <w:uiPriority w:val="99"/>
    <w:semiHidden/>
    <w:unhideWhenUsed/>
    <w:rsid w:val="00C76C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24B5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24B53"/>
    <w:rPr>
      <w:b/>
      <w:bCs/>
    </w:rPr>
  </w:style>
  <w:style w:type="character" w:customStyle="1" w:styleId="katex-mathml">
    <w:name w:val="katex-mathml"/>
    <w:basedOn w:val="DefaultParagraphFont"/>
    <w:rsid w:val="00924B53"/>
  </w:style>
  <w:style w:type="character" w:customStyle="1" w:styleId="mord">
    <w:name w:val="mord"/>
    <w:basedOn w:val="DefaultParagraphFont"/>
    <w:rsid w:val="00924B53"/>
  </w:style>
  <w:style w:type="character" w:styleId="Hyperlink">
    <w:name w:val="Hyperlink"/>
    <w:basedOn w:val="DefaultParagraphFont"/>
    <w:uiPriority w:val="99"/>
    <w:unhideWhenUsed/>
    <w:rsid w:val="0073198F"/>
    <w:rPr>
      <w:color w:val="0563C1" w:themeColor="hyperlink"/>
      <w:u w:val="single"/>
    </w:rPr>
  </w:style>
  <w:style w:type="character" w:styleId="HTMLCode">
    <w:name w:val="HTML Code"/>
    <w:basedOn w:val="DefaultParagraphFont"/>
    <w:uiPriority w:val="99"/>
    <w:semiHidden/>
    <w:unhideWhenUsed/>
    <w:rsid w:val="007042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5127">
      <w:bodyDiv w:val="1"/>
      <w:marLeft w:val="0"/>
      <w:marRight w:val="0"/>
      <w:marTop w:val="0"/>
      <w:marBottom w:val="0"/>
      <w:divBdr>
        <w:top w:val="none" w:sz="0" w:space="0" w:color="auto"/>
        <w:left w:val="none" w:sz="0" w:space="0" w:color="auto"/>
        <w:bottom w:val="none" w:sz="0" w:space="0" w:color="auto"/>
        <w:right w:val="none" w:sz="0" w:space="0" w:color="auto"/>
      </w:divBdr>
    </w:div>
    <w:div w:id="394396088">
      <w:bodyDiv w:val="1"/>
      <w:marLeft w:val="0"/>
      <w:marRight w:val="0"/>
      <w:marTop w:val="0"/>
      <w:marBottom w:val="0"/>
      <w:divBdr>
        <w:top w:val="none" w:sz="0" w:space="0" w:color="auto"/>
        <w:left w:val="none" w:sz="0" w:space="0" w:color="auto"/>
        <w:bottom w:val="none" w:sz="0" w:space="0" w:color="auto"/>
        <w:right w:val="none" w:sz="0" w:space="0" w:color="auto"/>
      </w:divBdr>
    </w:div>
    <w:div w:id="467357189">
      <w:bodyDiv w:val="1"/>
      <w:marLeft w:val="0"/>
      <w:marRight w:val="0"/>
      <w:marTop w:val="0"/>
      <w:marBottom w:val="0"/>
      <w:divBdr>
        <w:top w:val="none" w:sz="0" w:space="0" w:color="auto"/>
        <w:left w:val="none" w:sz="0" w:space="0" w:color="auto"/>
        <w:bottom w:val="none" w:sz="0" w:space="0" w:color="auto"/>
        <w:right w:val="none" w:sz="0" w:space="0" w:color="auto"/>
      </w:divBdr>
    </w:div>
    <w:div w:id="1594974179">
      <w:bodyDiv w:val="1"/>
      <w:marLeft w:val="0"/>
      <w:marRight w:val="0"/>
      <w:marTop w:val="0"/>
      <w:marBottom w:val="0"/>
      <w:divBdr>
        <w:top w:val="none" w:sz="0" w:space="0" w:color="auto"/>
        <w:left w:val="none" w:sz="0" w:space="0" w:color="auto"/>
        <w:bottom w:val="none" w:sz="0" w:space="0" w:color="auto"/>
        <w:right w:val="none" w:sz="0" w:space="0" w:color="auto"/>
      </w:divBdr>
    </w:div>
    <w:div w:id="1721827414">
      <w:bodyDiv w:val="1"/>
      <w:marLeft w:val="0"/>
      <w:marRight w:val="0"/>
      <w:marTop w:val="0"/>
      <w:marBottom w:val="0"/>
      <w:divBdr>
        <w:top w:val="none" w:sz="0" w:space="0" w:color="auto"/>
        <w:left w:val="none" w:sz="0" w:space="0" w:color="auto"/>
        <w:bottom w:val="none" w:sz="0" w:space="0" w:color="auto"/>
        <w:right w:val="none" w:sz="0" w:space="0" w:color="auto"/>
      </w:divBdr>
    </w:div>
    <w:div w:id="1914897803">
      <w:bodyDiv w:val="1"/>
      <w:marLeft w:val="0"/>
      <w:marRight w:val="0"/>
      <w:marTop w:val="0"/>
      <w:marBottom w:val="0"/>
      <w:divBdr>
        <w:top w:val="none" w:sz="0" w:space="0" w:color="auto"/>
        <w:left w:val="none" w:sz="0" w:space="0" w:color="auto"/>
        <w:bottom w:val="none" w:sz="0" w:space="0" w:color="auto"/>
        <w:right w:val="none" w:sz="0" w:space="0" w:color="auto"/>
      </w:divBdr>
    </w:div>
    <w:div w:id="214199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1dklxAdYwqoJFl8kOSDUxbMAA2jwhnqW?usp=shar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file/d/1QJc5Em9szRmGdFsj83DCbr2vyhPY67NU/view?usp=drive_li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2024-10-31T16:53:00Z</cp:lastPrinted>
  <dcterms:created xsi:type="dcterms:W3CDTF">2024-10-31T08:08:00Z</dcterms:created>
  <dcterms:modified xsi:type="dcterms:W3CDTF">2024-10-31T16:54:00Z</dcterms:modified>
</cp:coreProperties>
</file>