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Homepage</w:t>
      </w:r>
    </w:p>
    <w:p w:rsidR="00000000" w:rsidDel="00000000" w:rsidP="00000000" w:rsidRDefault="00000000" w:rsidRPr="00000000" w14:paraId="00000003">
      <w:pPr>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is journey of</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&lt;Image&gt;</w:t>
      </w:r>
    </w:p>
    <w:p w:rsidR="00000000" w:rsidDel="00000000" w:rsidP="00000000" w:rsidRDefault="00000000" w:rsidRPr="00000000" w14:paraId="00000005">
      <w:pP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of joining us.</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&lt;Image&gt;</w:t>
      </w:r>
    </w:p>
    <w:p w:rsidR="00000000" w:rsidDel="00000000" w:rsidP="00000000" w:rsidRDefault="00000000" w:rsidRPr="00000000" w14:paraId="00000007">
      <w:pP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Guidance brings positive transformation.</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&lt;Image&gt;</w:t>
      </w:r>
      <w:r w:rsidDel="00000000" w:rsidR="00000000" w:rsidRPr="00000000">
        <w:rPr>
          <w:rtl w:val="0"/>
        </w:rPr>
      </w:r>
    </w:p>
    <w:p w:rsidR="00000000" w:rsidDel="00000000" w:rsidP="00000000" w:rsidRDefault="00000000" w:rsidRPr="00000000" w14:paraId="0000000A">
      <w:pP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Nurture</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provide true care to your organization.</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&lt;Image&gt;</w:t>
      </w:r>
    </w:p>
    <w:p w:rsidR="00000000" w:rsidDel="00000000" w:rsidP="00000000" w:rsidRDefault="00000000" w:rsidRPr="00000000" w14:paraId="0000000D">
      <w:pP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Illumine</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 hard to make your organization Brighten.</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700" cy="127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provide You The Best Working Experience and Strategies. &lt;Banner&gt;</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healthcare experience will ensure that our clients are provided with current and best updated knowledge of the Healthcare arena.</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br w:type="textWrapping"/>
        <w:t xml:space="preserve">Years in the industry</w:t>
        <w:br w:type="textWrapping"/>
        <w:t xml:space="preserve">0XX</w:t>
        <w:br w:type="textWrapping"/>
        <w:t xml:space="preserve">+XX</w:t>
        <w:br w:type="textWrapping"/>
        <w:t xml:space="preserve">Organization Transformed</w:t>
      </w:r>
    </w:p>
    <w:p w:rsidR="00000000" w:rsidDel="00000000" w:rsidP="00000000" w:rsidRDefault="00000000" w:rsidRPr="00000000" w14:paraId="00000014">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Choose Us ? (another section)</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expertise in hospital and health economics for strategic financial investments in commercial ventures in healthcare.</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and Accreditations.</w:t>
      </w:r>
    </w:p>
    <w:p w:rsidR="00000000" w:rsidDel="00000000" w:rsidP="00000000" w:rsidRDefault="00000000" w:rsidRPr="00000000" w14:paraId="00000018">
      <w:pPr>
        <w:numPr>
          <w:ilvl w:val="0"/>
          <w:numId w:val="3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NABH / NABL Consultant</w:t>
      </w:r>
    </w:p>
    <w:p w:rsidR="00000000" w:rsidDel="00000000" w:rsidP="00000000" w:rsidRDefault="00000000" w:rsidRPr="00000000" w14:paraId="00000019">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NABH / NABL consulting</w:t>
      </w:r>
    </w:p>
    <w:p w:rsidR="00000000" w:rsidDel="00000000" w:rsidP="00000000" w:rsidRDefault="00000000" w:rsidRPr="00000000" w14:paraId="0000001A">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Level NABH ( HOPE )</w:t>
      </w:r>
    </w:p>
    <w:p w:rsidR="00000000" w:rsidDel="00000000" w:rsidP="00000000" w:rsidRDefault="00000000" w:rsidRPr="00000000" w14:paraId="0000001B">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NABH accreditation for Dental clinics</w:t>
      </w:r>
    </w:p>
    <w:p w:rsidR="00000000" w:rsidDel="00000000" w:rsidP="00000000" w:rsidRDefault="00000000" w:rsidRPr="00000000" w14:paraId="0000001C">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NABH for Panchkarma clinic</w:t>
      </w:r>
    </w:p>
    <w:p w:rsidR="00000000" w:rsidDel="00000000" w:rsidP="00000000" w:rsidRDefault="00000000" w:rsidRPr="00000000" w14:paraId="0000001D">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NABH for Ayurveda hospitals</w:t>
      </w:r>
    </w:p>
    <w:p w:rsidR="00000000" w:rsidDel="00000000" w:rsidP="00000000" w:rsidRDefault="00000000" w:rsidRPr="00000000" w14:paraId="0000001E">
      <w:pPr>
        <w:numPr>
          <w:ilvl w:val="0"/>
          <w:numId w:val="3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JCI accreditation</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Planning &amp; Designing.</w:t>
      </w:r>
    </w:p>
    <w:p w:rsidR="00000000" w:rsidDel="00000000" w:rsidP="00000000" w:rsidRDefault="00000000" w:rsidRPr="00000000" w14:paraId="00000020">
      <w:pPr>
        <w:numPr>
          <w:ilvl w:val="0"/>
          <w:numId w:val="2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 Degree NABH Planning</w:t>
      </w:r>
    </w:p>
    <w:p w:rsidR="00000000" w:rsidDel="00000000" w:rsidP="00000000" w:rsidRDefault="00000000" w:rsidRPr="00000000" w14:paraId="00000021">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Planning, &amp; Design</w:t>
      </w:r>
    </w:p>
    <w:p w:rsidR="00000000" w:rsidDel="00000000" w:rsidP="00000000" w:rsidRDefault="00000000" w:rsidRPr="00000000" w14:paraId="00000022">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planning &amp; design</w:t>
      </w:r>
    </w:p>
    <w:p w:rsidR="00000000" w:rsidDel="00000000" w:rsidP="00000000" w:rsidRDefault="00000000" w:rsidRPr="00000000" w14:paraId="00000023">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Licencing and approvals</w:t>
      </w:r>
    </w:p>
    <w:p w:rsidR="00000000" w:rsidDel="00000000" w:rsidP="00000000" w:rsidRDefault="00000000" w:rsidRPr="00000000" w14:paraId="00000024">
      <w:pPr>
        <w:numPr>
          <w:ilvl w:val="0"/>
          <w:numId w:val="2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help clients</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Operations.</w:t>
      </w:r>
    </w:p>
    <w:p w:rsidR="00000000" w:rsidDel="00000000" w:rsidP="00000000" w:rsidRDefault="00000000" w:rsidRPr="00000000" w14:paraId="00000026">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experience &amp; Service excellence</w:t>
      </w:r>
    </w:p>
    <w:p w:rsidR="00000000" w:rsidDel="00000000" w:rsidP="00000000" w:rsidRDefault="00000000" w:rsidRPr="00000000" w14:paraId="00000027">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empanelment &amp; cashless tie up</w:t>
      </w:r>
    </w:p>
    <w:p w:rsidR="00000000" w:rsidDel="00000000" w:rsidP="00000000" w:rsidRDefault="00000000" w:rsidRPr="00000000" w14:paraId="00000028">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Consulting</w:t>
      </w:r>
    </w:p>
    <w:p w:rsidR="00000000" w:rsidDel="00000000" w:rsidP="00000000" w:rsidRDefault="00000000" w:rsidRPr="00000000" w14:paraId="00000029">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Technology</w:t>
      </w:r>
    </w:p>
    <w:p w:rsidR="00000000" w:rsidDel="00000000" w:rsidP="00000000" w:rsidRDefault="00000000" w:rsidRPr="00000000" w14:paraId="0000002A">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Leadership Placement</w:t>
      </w:r>
    </w:p>
    <w:p w:rsidR="00000000" w:rsidDel="00000000" w:rsidP="00000000" w:rsidRDefault="00000000" w:rsidRPr="00000000" w14:paraId="0000002B">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Tourism.</w:t>
      </w:r>
    </w:p>
    <w:p w:rsidR="00000000" w:rsidDel="00000000" w:rsidP="00000000" w:rsidRDefault="00000000" w:rsidRPr="00000000" w14:paraId="0000002D">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treatments for various diseases and disorders.</w:t>
      </w:r>
    </w:p>
    <w:p w:rsidR="00000000" w:rsidDel="00000000" w:rsidP="00000000" w:rsidRDefault="00000000" w:rsidRPr="00000000" w14:paraId="0000002E">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Wellness</w:t>
      </w:r>
    </w:p>
    <w:p w:rsidR="00000000" w:rsidDel="00000000" w:rsidP="00000000" w:rsidRDefault="00000000" w:rsidRPr="00000000" w14:paraId="0000002F">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Ayurveda and other alternative medicines or therapy.</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Education &amp; Training.</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programs for the Healthcare –</w:t>
      </w:r>
    </w:p>
    <w:p w:rsidR="00000000" w:rsidDel="00000000" w:rsidP="00000000" w:rsidRDefault="00000000" w:rsidRPr="00000000" w14:paraId="00000032">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ACLS / BLS, includes First aid,</w:t>
      </w:r>
    </w:p>
    <w:p w:rsidR="00000000" w:rsidDel="00000000" w:rsidP="00000000" w:rsidRDefault="00000000" w:rsidRPr="00000000" w14:paraId="00000033">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Management protocols,</w:t>
      </w:r>
    </w:p>
    <w:p w:rsidR="00000000" w:rsidDel="00000000" w:rsidP="00000000" w:rsidRDefault="00000000" w:rsidRPr="00000000" w14:paraId="00000034">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and Soft skill training,</w:t>
      </w:r>
    </w:p>
    <w:p w:rsidR="00000000" w:rsidDel="00000000" w:rsidP="00000000" w:rsidRDefault="00000000" w:rsidRPr="00000000" w14:paraId="00000035">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safety training and demo.</w:t>
      </w:r>
    </w:p>
    <w:p w:rsidR="00000000" w:rsidDel="00000000" w:rsidP="00000000" w:rsidRDefault="00000000" w:rsidRPr="00000000" w14:paraId="00000036">
      <w:pPr>
        <w:numPr>
          <w:ilvl w:val="1"/>
          <w:numId w:val="2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8">
      <w:pP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a new hospital? &lt;another section&gt;</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Opportunity for you to invest, if your Hospital is under construction or renovation. We can advise you in becoming NABH / JCI compliant.</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ensures other than NABH, you are Health Insurance Compliance, Government funded / promoted schemes, also Fire safety, National and International building code compliance etc.</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will ensure and guide for Entry level, Midterm and also renewal assessment.</w:t>
      </w:r>
    </w:p>
    <w:p w:rsidR="00000000" w:rsidDel="00000000" w:rsidP="00000000" w:rsidRDefault="00000000" w:rsidRPr="00000000" w14:paraId="0000003C">
      <w:pP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planning &amp; design few keys highlights.</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based ergonomics of patient flow -</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at J.P.C, try to create a seamless movement of Internal and external customers through proper and earmarked hospital planning, design, and project consulting knowledge.</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based upon the current location, requirements and analysis such as SWOT analysis, External and internal surveys.</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Dashboard (Testimonials)</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been associated with the Consultancy since last 3 years, i must appreciate the approach taken by the JPC. They train the members of the Hospital and provide them confidence so that they can face the NABH audits independently in future.</w:t>
        <w:br w:type="textWrapping"/>
        <w:t xml:space="preserve">I wish them all the best and will suggest others to take the advantage of the same.</w:t>
        <w:br w:type="textWrapping"/>
        <w:br w:type="textWrapping"/>
        <w:t xml:space="preserve">Dr. P. K Pandey National Hospital</w:t>
        <w:br w:type="textWrapping"/>
        <w:t xml:space="preserve">JP Consultancy is very helpful and useful for our company, as they were managing our work for last 1 year. They use to resolve our all issues on instant bases. Thank you JP Consultancy</w:t>
        <w:br w:type="textWrapping"/>
        <w:br w:type="textWrapping"/>
        <w:t xml:space="preserve">Dr. Rahul SrivastavJaipur</w:t>
        <w:br w:type="textWrapping"/>
        <w:t xml:space="preserve">Under their guidance and support were able to complete the NABH assessment.</w:t>
        <w:br w:type="textWrapping"/>
        <w:t xml:space="preserve">They made us feel so easy for the staff to understand the concept and help us get through the same. Divya Hospital</w:t>
        <w:br w:type="textWrapping"/>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we are?Your partners in organisational transformation journey.</w:t>
        <w:br w:type="textWrapping"/>
        <w:t xml:space="preserve">What we do?We don’t provide expert solutions.</w:t>
        <w:br w:type="textWrapping"/>
        <w:t xml:space="preserve">We help you find them.</w:t>
        <w:br w:type="textWrapping"/>
        <w:t xml:space="preserve">What we believe?We believe in continual growth and progress to realize true value of improvement, achievement and success.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Our Clients Say !</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work, with understanding and cooperative services. We were shown many previews and changes were made as we needed them. Final product was exactly as we needed it to be.</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635000" cy="635000"/>
            <wp:effectExtent b="0" l="0" r="0" t="0"/>
            <wp:docPr descr="resham anmol" id="9" name="image9.png"/>
            <a:graphic>
              <a:graphicData uri="http://schemas.openxmlformats.org/drawingml/2006/picture">
                <pic:pic>
                  <pic:nvPicPr>
                    <pic:cNvPr descr="resham anmol" id="0" name="image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resham anmolHaryana</w:t>
        <w:br w:type="textWrapping"/>
        <w:t xml:space="preserve">JP Consultancy is very helpful and useful for our company, as they were managing our work for last 1 year. They use to resolve our all issues on instant bases. Thank you JP Consultancy</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635000" cy="635000"/>
            <wp:effectExtent b="0" l="0" r="0" t="0"/>
            <wp:docPr descr="John " id="7" name="image7.png"/>
            <a:graphic>
              <a:graphicData uri="http://schemas.openxmlformats.org/drawingml/2006/picture">
                <pic:pic>
                  <pic:nvPicPr>
                    <pic:cNvPr descr="John " id="0" name="image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John Jaipur</w:t>
        <w:br w:type="textWrapping"/>
        <w:t xml:space="preserve">Very helpful for our work and organization, very good work. I love it very much thank you.</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635000" cy="635000"/>
            <wp:effectExtent b="0" l="0" r="0" t="0"/>
            <wp:docPr descr="Kishor" id="2" name="image2.png"/>
            <a:graphic>
              <a:graphicData uri="http://schemas.openxmlformats.org/drawingml/2006/picture">
                <pic:pic>
                  <pic:nvPicPr>
                    <pic:cNvPr descr="Kishor" id="0" name="image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KishorMumbai</w:t>
      </w:r>
    </w:p>
    <w:p w:rsidR="00000000" w:rsidDel="00000000" w:rsidP="00000000" w:rsidRDefault="00000000" w:rsidRPr="00000000" w14:paraId="00000047">
      <w:pPr>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Subscribe us</w:t>
      </w:r>
    </w:p>
    <w:p w:rsidR="00000000" w:rsidDel="00000000" w:rsidP="00000000" w:rsidRDefault="00000000" w:rsidRPr="00000000" w14:paraId="00000048">
      <w:pPr>
        <w:spacing w:after="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to avail best offers and get important updates.</w:t>
      </w:r>
      <w:r w:rsidDel="00000000" w:rsidR="00000000" w:rsidRPr="00000000">
        <w:rPr>
          <w:rtl w:val="0"/>
        </w:rPr>
      </w:r>
    </w:p>
    <w:p w:rsidR="00000000" w:rsidDel="00000000" w:rsidP="00000000" w:rsidRDefault="00000000" w:rsidRPr="00000000" w14:paraId="00000049">
      <w:pPr>
        <w:spacing w:befor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befor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befor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befor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befor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befor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befor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befor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befor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us) Tab</w:t>
      </w:r>
    </w:p>
    <w:p w:rsidR="00000000" w:rsidDel="00000000" w:rsidP="00000000" w:rsidRDefault="00000000" w:rsidRPr="00000000" w14:paraId="00000052">
      <w:pPr>
        <w:keepNext w:val="0"/>
        <w:keepLines w:val="0"/>
        <w:spacing w:befor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our Work </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more than 12 years of enriched experience of Hospital as Clinician and also management personnel working at various level along with this added experience of my better half’s (Dr. Ramkishor Pandey) experience, adds to the same.</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professional experience will ensure that our clients will be provided with latest and best updated knowledge of our professionals in the Healthcare arena.</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 consultants capabilities in contemporary and visionary planning of new hospitals is equally matched in adapting existing commercial buildings (hotels and commercial complexes) into healthcare delivery facilities. Functionality remains their watchword to ensure a healing environment for the seekers and ergonomic comfort for providers within the facility.</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spacing w:befor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Pillars</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 consultants are uniquely poised to deliver advisory services in operational management for existing healthcare facilities and offer services to take on this role.</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expertise in hospital and health economics for strategic financial investments in commercial ventures in healthcare.</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spacing w:after="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Vision</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among the leading institutions serving the Healthcare in a comprehensive and professional way.</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E">
      <w:pPr>
        <w:keepNext w:val="0"/>
        <w:keepLines w:val="0"/>
        <w:spacing w:after="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J. P. Consultancy be among the trusted names for its clients because of its focused based approach ensuring Quality and professionalism in its every activities and operations.</w:t>
        <w:br w:type="textWrapping"/>
        <w:br w:type="textWrapping"/>
      </w:r>
    </w:p>
    <w:p w:rsidR="00000000" w:rsidDel="00000000" w:rsidP="00000000" w:rsidRDefault="00000000" w:rsidRPr="00000000" w14:paraId="00000060">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Approach: </w:t>
      </w:r>
      <w:r w:rsidDel="00000000" w:rsidR="00000000" w:rsidRPr="00000000">
        <w:rPr>
          <w:rFonts w:ascii="Times New Roman" w:cs="Times New Roman" w:eastAsia="Times New Roman" w:hAnsi="Times New Roman"/>
          <w:sz w:val="24"/>
          <w:szCs w:val="24"/>
          <w:rtl w:val="0"/>
        </w:rPr>
        <w:t xml:space="preserve">Client oriented, Quality driven with end to end assistance.</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Learn More</w:t>
      </w:r>
    </w:p>
    <w:p w:rsidR="00000000" w:rsidDel="00000000" w:rsidP="00000000" w:rsidRDefault="00000000" w:rsidRPr="00000000" w14:paraId="00000062">
      <w:pPr>
        <w:keepNext w:val="0"/>
        <w:keepLines w:val="0"/>
        <w:spacing w:befor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Team</w:t>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Vijaylakshmi Pandey ( Managing Director )</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sound clinical experience as Physician and Diploma in Hospital &amp; healthcare management, takes care of the Operations and activities of the Consultancy. She has sound knowledge of Hospital processes and accreditation related requirements such as JCI, NABH, NABL and ISO systems.</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regarding the background and well supported by his life partner Dr. Ramkishor Pandey, providing guidance and assistance in the core activities. He has more than 12 years of experience in Clinical / Hospital Operation and Quality Management systems.</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Rahul Pandey ( Head Operations )</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graduate in Commerce and good business experience across, takes care of Business operations and client management.</w:t>
      </w:r>
    </w:p>
    <w:p w:rsidR="00000000" w:rsidDel="00000000" w:rsidP="00000000" w:rsidRDefault="00000000" w:rsidRPr="00000000" w14:paraId="0000006A">
      <w:pPr>
        <w:keepNext w:val="0"/>
        <w:keepLines w:val="0"/>
        <w:spacing w:befor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 the Part of Change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Contact no. – 9819655543</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id – </w:t>
      </w:r>
      <w:r w:rsidDel="00000000" w:rsidR="00000000" w:rsidRPr="00000000">
        <w:rPr>
          <w:rFonts w:ascii="Times New Roman" w:cs="Times New Roman" w:eastAsia="Times New Roman" w:hAnsi="Times New Roman"/>
          <w:i w:val="1"/>
          <w:sz w:val="24"/>
          <w:szCs w:val="24"/>
          <w:rtl w:val="0"/>
        </w:rPr>
        <w:t xml:space="preserve">jpconsultany@gmail.com</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D">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220" w:lineRule="auto"/>
        <w:ind w:left="102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1st floor, Jayraj Bhuvan, New Mill Road, Kurla west</w:t>
        <w:br w:type="textWrapping"/>
        <w:t xml:space="preserve">Mumbai – 400070</w:t>
      </w:r>
    </w:p>
    <w:p w:rsidR="00000000" w:rsidDel="00000000" w:rsidP="00000000" w:rsidRDefault="00000000" w:rsidRPr="00000000" w14:paraId="0000006E">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2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+91 98196 55543</w:t>
      </w:r>
    </w:p>
    <w:p w:rsidR="00000000" w:rsidDel="00000000" w:rsidP="00000000" w:rsidRDefault="00000000" w:rsidRPr="00000000" w14:paraId="0000006F">
      <w:pPr>
        <w:numPr>
          <w:ilvl w:val="0"/>
          <w:numId w:val="18"/>
        </w:numPr>
        <w:pBdr>
          <w:top w:color="auto" w:space="0" w:sz="0" w:val="none"/>
          <w:bottom w:color="auto" w:space="0" w:sz="0" w:val="none"/>
          <w:right w:color="auto" w:space="0" w:sz="0" w:val="none"/>
          <w:between w:color="auto" w:space="0" w:sz="0" w:val="none"/>
        </w:pBdr>
        <w:shd w:fill="ffffff" w:val="clear"/>
        <w:spacing w:after="220" w:before="0" w:beforeAutospacing="0" w:lineRule="auto"/>
        <w:ind w:left="102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admin@jpconsultationcoin.local</w:t>
      </w:r>
      <w:r w:rsidDel="00000000" w:rsidR="00000000" w:rsidRPr="00000000">
        <w:rPr>
          <w:rtl w:val="0"/>
        </w:rPr>
      </w:r>
    </w:p>
    <w:p w:rsidR="00000000" w:rsidDel="00000000" w:rsidP="00000000" w:rsidRDefault="00000000" w:rsidRPr="00000000" w14:paraId="00000070">
      <w:pPr>
        <w:keepNext w:val="0"/>
        <w:keepLines w:val="0"/>
        <w:spacing w:befor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spacing w:befor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797300" cy="6062663"/>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rot="5400000">
                      <a:off x="0" y="0"/>
                      <a:ext cx="1797300" cy="60626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spacing w:before="480" w:line="312"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keepNext w:val="0"/>
        <w:keepLines w:val="0"/>
        <w:spacing w:before="480" w:line="312"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keepNext w:val="0"/>
        <w:keepLines w:val="0"/>
        <w:spacing w:before="480" w:line="312"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keepNext w:val="0"/>
        <w:keepLines w:val="0"/>
        <w:spacing w:before="480"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Services Landing Page </w:t>
        <w:br w:type="textWrapping"/>
      </w:r>
      <w:r w:rsidDel="00000000" w:rsidR="00000000" w:rsidRPr="00000000">
        <w:rPr>
          <w:rFonts w:ascii="Times New Roman" w:cs="Times New Roman" w:eastAsia="Times New Roman" w:hAnsi="Times New Roman"/>
          <w:sz w:val="24"/>
          <w:szCs w:val="24"/>
          <w:rtl w:val="0"/>
        </w:rPr>
        <w:br w:type="textWrapping"/>
        <w:t xml:space="preserve">Consultancy &amp; Management. </w:t>
      </w:r>
    </w:p>
    <w:p w:rsidR="00000000" w:rsidDel="00000000" w:rsidP="00000000" w:rsidRDefault="00000000" w:rsidRPr="00000000" w14:paraId="00000079">
      <w:pPr>
        <w:numPr>
          <w:ilvl w:val="0"/>
          <w:numId w:val="4"/>
        </w:numPr>
        <w:spacing w:after="0" w:afterAutospacing="0" w:before="660" w:line="432"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Project planning / Conceptualization</w:t>
      </w:r>
    </w:p>
    <w:p w:rsidR="00000000" w:rsidDel="00000000" w:rsidP="00000000" w:rsidRDefault="00000000" w:rsidRPr="00000000" w14:paraId="0000007A">
      <w:pPr>
        <w:numPr>
          <w:ilvl w:val="0"/>
          <w:numId w:val="4"/>
        </w:numPr>
        <w:spacing w:after="0" w:afterAutospacing="0" w:before="0" w:beforeAutospacing="0" w:line="432"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Architectural planning</w:t>
      </w:r>
    </w:p>
    <w:p w:rsidR="00000000" w:rsidDel="00000000" w:rsidP="00000000" w:rsidRDefault="00000000" w:rsidRPr="00000000" w14:paraId="0000007B">
      <w:pPr>
        <w:numPr>
          <w:ilvl w:val="0"/>
          <w:numId w:val="4"/>
        </w:numPr>
        <w:spacing w:after="0" w:afterAutospacing="0" w:before="0" w:beforeAutospacing="0" w:line="432"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Facility Planning</w:t>
      </w:r>
    </w:p>
    <w:p w:rsidR="00000000" w:rsidDel="00000000" w:rsidP="00000000" w:rsidRDefault="00000000" w:rsidRPr="00000000" w14:paraId="0000007C">
      <w:pPr>
        <w:numPr>
          <w:ilvl w:val="0"/>
          <w:numId w:val="4"/>
        </w:numPr>
        <w:spacing w:after="0" w:afterAutospacing="0" w:before="0" w:beforeAutospacing="0" w:line="432"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Projection and planning</w:t>
      </w:r>
    </w:p>
    <w:p w:rsidR="00000000" w:rsidDel="00000000" w:rsidP="00000000" w:rsidRDefault="00000000" w:rsidRPr="00000000" w14:paraId="0000007D">
      <w:pPr>
        <w:numPr>
          <w:ilvl w:val="0"/>
          <w:numId w:val="4"/>
        </w:numPr>
        <w:spacing w:after="660" w:before="0" w:beforeAutospacing="0" w:line="432"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Commissioning phase</w:t>
      </w:r>
    </w:p>
    <w:p w:rsidR="00000000" w:rsidDel="00000000" w:rsidP="00000000" w:rsidRDefault="00000000" w:rsidRPr="00000000" w14:paraId="0000007E">
      <w:pPr>
        <w:spacing w:after="720" w:before="420" w:line="432"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br w:type="textWrapping"/>
      </w:r>
      <w:hyperlink r:id="rId8">
        <w:r w:rsidDel="00000000" w:rsidR="00000000" w:rsidRPr="00000000">
          <w:rPr>
            <w:rFonts w:ascii="Times New Roman" w:cs="Times New Roman" w:eastAsia="Times New Roman" w:hAnsi="Times New Roman"/>
            <w:color w:val="1155cc"/>
            <w:sz w:val="24"/>
            <w:szCs w:val="24"/>
            <w:rtl w:val="0"/>
          </w:rPr>
          <w:t xml:space="preserve">Read More</w:t>
        </w:r>
      </w:hyperlink>
      <w:r w:rsidDel="00000000" w:rsidR="00000000" w:rsidRPr="00000000">
        <w:rPr>
          <w:rFonts w:ascii="Times New Roman" w:cs="Times New Roman" w:eastAsia="Times New Roman" w:hAnsi="Times New Roman"/>
          <w:color w:val="1155cc"/>
          <w:sz w:val="24"/>
          <w:szCs w:val="24"/>
          <w:rtl w:val="0"/>
        </w:rPr>
        <w:t xml:space="preserve"> (extend) </w:t>
      </w:r>
      <w:r w:rsidDel="00000000" w:rsidR="00000000" w:rsidRPr="00000000">
        <w:rPr>
          <w:rFonts w:ascii="Times New Roman" w:cs="Times New Roman" w:eastAsia="Times New Roman" w:hAnsi="Times New Roman"/>
          <w:sz w:val="24"/>
          <w:szCs w:val="24"/>
          <w:rtl w:val="0"/>
        </w:rPr>
        <w:t xml:space="preserve">(Another page)</w:t>
      </w:r>
      <w:r w:rsidDel="00000000" w:rsidR="00000000" w:rsidRPr="00000000">
        <w:rPr>
          <w:rtl w:val="0"/>
        </w:rPr>
      </w:r>
    </w:p>
    <w:p w:rsidR="00000000" w:rsidDel="00000000" w:rsidP="00000000" w:rsidRDefault="00000000" w:rsidRPr="00000000" w14:paraId="0000007F">
      <w:pPr>
        <w:keepNext w:val="0"/>
        <w:keepLines w:val="0"/>
        <w:spacing w:after="40" w:before="220"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help Organizations improving their practices with consultation and advisory of experienced and professional Consultants. </w:t>
      </w:r>
    </w:p>
    <w:p w:rsidR="00000000" w:rsidDel="00000000" w:rsidP="00000000" w:rsidRDefault="00000000" w:rsidRPr="00000000" w14:paraId="00000080">
      <w:pPr>
        <w:keepNext w:val="0"/>
        <w:keepLines w:val="0"/>
        <w:spacing w:after="80"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spacing w:after="80"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spacing w:after="80"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1"/>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Consultancy &amp; Management</w:t>
      </w:r>
    </w:p>
    <w:p w:rsidR="00000000" w:rsidDel="00000000" w:rsidP="00000000" w:rsidRDefault="00000000" w:rsidRPr="00000000" w14:paraId="00000084">
      <w:pPr>
        <w:keepLines w:val="1"/>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Project planning / Conceptualization – Which includes</w:t>
      </w:r>
    </w:p>
    <w:p w:rsidR="00000000" w:rsidDel="00000000" w:rsidP="00000000" w:rsidRDefault="00000000" w:rsidRPr="00000000" w14:paraId="00000085">
      <w:pPr>
        <w:keepLines w:val="1"/>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Market research &amp; Feasibility survey,</w:t>
      </w:r>
    </w:p>
    <w:p w:rsidR="00000000" w:rsidDel="00000000" w:rsidP="00000000" w:rsidRDefault="00000000" w:rsidRPr="00000000" w14:paraId="00000086">
      <w:pPr>
        <w:keepLines w:val="1"/>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Product planning &amp; conceptualization and requirement of specific services based upon Market requirements and demand,</w:t>
      </w:r>
    </w:p>
    <w:p w:rsidR="00000000" w:rsidDel="00000000" w:rsidP="00000000" w:rsidRDefault="00000000" w:rsidRPr="00000000" w14:paraId="00000087">
      <w:pPr>
        <w:keepLines w:val="1"/>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Lines w:val="1"/>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Assessment and preparation of Project report.</w:t>
      </w:r>
    </w:p>
    <w:p w:rsidR="00000000" w:rsidDel="00000000" w:rsidP="00000000" w:rsidRDefault="00000000" w:rsidRPr="00000000" w14:paraId="00000089">
      <w:pPr>
        <w:keepLines w:val="1"/>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Architectural planning – Planning and designing of the space plan for the Hospital.</w:t>
      </w:r>
    </w:p>
    <w:p w:rsidR="00000000" w:rsidDel="00000000" w:rsidP="00000000" w:rsidRDefault="00000000" w:rsidRPr="00000000" w14:paraId="0000008A">
      <w:pPr>
        <w:keepLines w:val="1"/>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Facility Planning –</w:t>
      </w:r>
    </w:p>
    <w:p w:rsidR="00000000" w:rsidDel="00000000" w:rsidP="00000000" w:rsidRDefault="00000000" w:rsidRPr="00000000" w14:paraId="0000008B">
      <w:pPr>
        <w:keepLines w:val="1"/>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Departmental planning (Clinical &amp; Non Clinical),</w:t>
      </w:r>
    </w:p>
    <w:p w:rsidR="00000000" w:rsidDel="00000000" w:rsidP="00000000" w:rsidRDefault="00000000" w:rsidRPr="00000000" w14:paraId="0000008C">
      <w:pPr>
        <w:keepLines w:val="1"/>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Preparing and planning area specific requirements as per the plan available.</w:t>
      </w:r>
    </w:p>
    <w:p w:rsidR="00000000" w:rsidDel="00000000" w:rsidP="00000000" w:rsidRDefault="00000000" w:rsidRPr="00000000" w14:paraId="0000008D">
      <w:pPr>
        <w:keepLines w:val="1"/>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Projection and planning –</w:t>
      </w:r>
    </w:p>
    <w:p w:rsidR="00000000" w:rsidDel="00000000" w:rsidP="00000000" w:rsidRDefault="00000000" w:rsidRPr="00000000" w14:paraId="0000008E">
      <w:pPr>
        <w:keepLines w:val="1"/>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Human Resource,</w:t>
      </w:r>
    </w:p>
    <w:p w:rsidR="00000000" w:rsidDel="00000000" w:rsidP="00000000" w:rsidRDefault="00000000" w:rsidRPr="00000000" w14:paraId="0000008F">
      <w:pPr>
        <w:keepLines w:val="1"/>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Equipment planning and requirement,</w:t>
      </w:r>
    </w:p>
    <w:p w:rsidR="00000000" w:rsidDel="00000000" w:rsidP="00000000" w:rsidRDefault="00000000" w:rsidRPr="00000000" w14:paraId="00000090">
      <w:pPr>
        <w:keepLines w:val="1"/>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Medical and Non-medical items,</w:t>
      </w:r>
    </w:p>
    <w:p w:rsidR="00000000" w:rsidDel="00000000" w:rsidP="00000000" w:rsidRDefault="00000000" w:rsidRPr="00000000" w14:paraId="00000091">
      <w:pPr>
        <w:keepLines w:val="1"/>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Hospital Information System – Includes modules as per the requirement and function of the Hospital.</w:t>
      </w:r>
    </w:p>
    <w:p w:rsidR="00000000" w:rsidDel="00000000" w:rsidP="00000000" w:rsidRDefault="00000000" w:rsidRPr="00000000" w14:paraId="0000009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Commissioning phase –</w:t>
      </w:r>
    </w:p>
    <w:p w:rsidR="00000000" w:rsidDel="00000000" w:rsidP="00000000" w:rsidRDefault="00000000" w:rsidRPr="00000000" w14:paraId="0000009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Process flow for various all activities in the Hospital</w:t>
      </w:r>
    </w:p>
    <w:p w:rsidR="00000000" w:rsidDel="00000000" w:rsidP="00000000" w:rsidRDefault="00000000" w:rsidRPr="00000000" w14:paraId="0000009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Standard operating procedures.</w:t>
      </w:r>
    </w:p>
    <w:p w:rsidR="00000000" w:rsidDel="00000000" w:rsidP="00000000" w:rsidRDefault="00000000" w:rsidRPr="00000000" w14:paraId="0000009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Human resource Management – includes Organisational and departmental Organogram, Departmental Human resource requirements, Qualification and Job Description.</w:t>
      </w:r>
    </w:p>
    <w:p w:rsidR="00000000" w:rsidDel="00000000" w:rsidP="00000000" w:rsidRDefault="00000000" w:rsidRPr="00000000" w14:paraId="00000096">
      <w:pPr>
        <w:spacing w:after="720" w:before="4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Apart from this Marketing and Branding of the Hospital.</w:t>
      </w:r>
    </w:p>
    <w:p w:rsidR="00000000" w:rsidDel="00000000" w:rsidP="00000000" w:rsidRDefault="00000000" w:rsidRPr="00000000" w14:paraId="00000097">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Subscribe us</w:t>
      </w:r>
    </w:p>
    <w:p w:rsidR="00000000" w:rsidDel="00000000" w:rsidP="00000000" w:rsidRDefault="00000000" w:rsidRPr="00000000" w14:paraId="00000098">
      <w:pPr>
        <w:keepNext w:val="0"/>
        <w:keepLines w:val="0"/>
        <w:spacing w:after="420" w:before="4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avail best offers and get important updates.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spacing w:befor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in touch</w:t>
      </w:r>
    </w:p>
    <w:p w:rsidR="00000000" w:rsidDel="00000000" w:rsidP="00000000" w:rsidRDefault="00000000" w:rsidRPr="00000000" w14:paraId="0000009C">
      <w:pPr>
        <w:keepNext w:val="0"/>
        <w:keepLines w:val="0"/>
        <w:spacing w:befor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Vijaylakshmi Pandey</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no. - 9819655543</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id – jpconsultany@gmail.com </w:t>
      </w:r>
    </w:p>
    <w:p w:rsidR="00000000" w:rsidDel="00000000" w:rsidP="00000000" w:rsidRDefault="00000000" w:rsidRPr="00000000" w14:paraId="0000009F">
      <w:pPr>
        <w:numPr>
          <w:ilvl w:val="0"/>
          <w:numId w:val="2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floor, Jayraj Bhuvan, New Mill Road, Kurla west Mumbai – 400070</w:t>
      </w:r>
    </w:p>
    <w:p w:rsidR="00000000" w:rsidDel="00000000" w:rsidP="00000000" w:rsidRDefault="00000000" w:rsidRPr="00000000" w14:paraId="000000A0">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+91 98196 55543</w:t>
      </w:r>
    </w:p>
    <w:p w:rsidR="00000000" w:rsidDel="00000000" w:rsidP="00000000" w:rsidRDefault="00000000" w:rsidRPr="00000000" w14:paraId="000000A1">
      <w:pPr>
        <w:numPr>
          <w:ilvl w:val="0"/>
          <w:numId w:val="2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admin@jpconsultationcoin.local</w:t>
      </w:r>
    </w:p>
    <w:p w:rsidR="00000000" w:rsidDel="00000000" w:rsidP="00000000" w:rsidRDefault="00000000" w:rsidRPr="00000000" w14:paraId="000000A2">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A3">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your information here.</w:t>
      </w:r>
    </w:p>
    <w:p w:rsidR="00000000" w:rsidDel="00000000" w:rsidP="00000000" w:rsidRDefault="00000000" w:rsidRPr="00000000" w14:paraId="000000A4">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Experts are available to help you will reach you shortly.</w:t>
      </w:r>
    </w:p>
    <w:p w:rsidR="00000000" w:rsidDel="00000000" w:rsidP="00000000" w:rsidRDefault="00000000" w:rsidRPr="00000000" w14:paraId="000000A5">
      <w:pPr>
        <w:keepNext w:val="0"/>
        <w:keepLines w:val="0"/>
        <w:spacing w:befor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Locate us.</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&lt;Map&gt;</w:t>
        <w:br w:type="textWrapping"/>
        <w:br w:type="textWrapping"/>
        <w:br w:type="textWrapping"/>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 Education &amp; Training (2nd Service)</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programs for the Healthcare –</w:t>
      </w:r>
    </w:p>
    <w:p w:rsidR="00000000" w:rsidDel="00000000" w:rsidP="00000000" w:rsidRDefault="00000000" w:rsidRPr="00000000" w14:paraId="000000AA">
      <w:pPr>
        <w:numPr>
          <w:ilvl w:val="2"/>
          <w:numId w:val="27"/>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ACLS / BLS, includes First aid,</w:t>
      </w:r>
    </w:p>
    <w:p w:rsidR="00000000" w:rsidDel="00000000" w:rsidP="00000000" w:rsidRDefault="00000000" w:rsidRPr="00000000" w14:paraId="000000AB">
      <w:pPr>
        <w:numPr>
          <w:ilvl w:val="2"/>
          <w:numId w:val="2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Management protocols,</w:t>
      </w:r>
    </w:p>
    <w:p w:rsidR="00000000" w:rsidDel="00000000" w:rsidP="00000000" w:rsidRDefault="00000000" w:rsidRPr="00000000" w14:paraId="000000AC">
      <w:pPr>
        <w:numPr>
          <w:ilvl w:val="2"/>
          <w:numId w:val="2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and Soft skill training,</w:t>
      </w:r>
    </w:p>
    <w:p w:rsidR="00000000" w:rsidDel="00000000" w:rsidP="00000000" w:rsidRDefault="00000000" w:rsidRPr="00000000" w14:paraId="000000AD">
      <w:pPr>
        <w:numPr>
          <w:ilvl w:val="2"/>
          <w:numId w:val="27"/>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Fire safety training and demo.</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Read More</w:t>
      </w:r>
    </w:p>
    <w:p w:rsidR="00000000" w:rsidDel="00000000" w:rsidP="00000000" w:rsidRDefault="00000000" w:rsidRPr="00000000" w14:paraId="000000AF">
      <w:pPr>
        <w:keepNext w:val="0"/>
        <w:keepLines w:val="0"/>
        <w:spacing w:after="4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provide expert Solutions, we help you find them.</w:t>
      </w:r>
    </w:p>
    <w:p w:rsidR="00000000" w:rsidDel="00000000" w:rsidP="00000000" w:rsidRDefault="00000000" w:rsidRPr="00000000" w14:paraId="000000B0">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B1">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Education &amp; Training </w:t>
      </w:r>
    </w:p>
    <w:p w:rsidR="00000000" w:rsidDel="00000000" w:rsidP="00000000" w:rsidRDefault="00000000" w:rsidRPr="00000000" w14:paraId="000000B2">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numPr>
          <w:ilvl w:val="1"/>
          <w:numId w:val="17"/>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programs for the Healthcare –</w:t>
      </w:r>
    </w:p>
    <w:p w:rsidR="00000000" w:rsidDel="00000000" w:rsidP="00000000" w:rsidRDefault="00000000" w:rsidRPr="00000000" w14:paraId="000000B4">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ACLS / BLS, includes First aid,</w:t>
      </w:r>
    </w:p>
    <w:p w:rsidR="00000000" w:rsidDel="00000000" w:rsidP="00000000" w:rsidRDefault="00000000" w:rsidRPr="00000000" w14:paraId="000000B5">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Management protocols,</w:t>
      </w:r>
    </w:p>
    <w:p w:rsidR="00000000" w:rsidDel="00000000" w:rsidP="00000000" w:rsidRDefault="00000000" w:rsidRPr="00000000" w14:paraId="000000B6">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and Soft skill training,</w:t>
      </w:r>
    </w:p>
    <w:p w:rsidR="00000000" w:rsidDel="00000000" w:rsidP="00000000" w:rsidRDefault="00000000" w:rsidRPr="00000000" w14:paraId="000000B7">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Fire safety training and demo.</w:t>
      </w:r>
    </w:p>
    <w:p w:rsidR="00000000" w:rsidDel="00000000" w:rsidP="00000000" w:rsidRDefault="00000000" w:rsidRPr="00000000" w14:paraId="000000B8">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numPr>
          <w:ilvl w:val="1"/>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Subscribe us</w:t>
      </w:r>
    </w:p>
    <w:p w:rsidR="00000000" w:rsidDel="00000000" w:rsidP="00000000" w:rsidRDefault="00000000" w:rsidRPr="00000000" w14:paraId="000000BB">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avail best offers and get important updates.</w:t>
      </w:r>
    </w:p>
    <w:p w:rsidR="00000000" w:rsidDel="00000000" w:rsidP="00000000" w:rsidRDefault="00000000" w:rsidRPr="00000000" w14:paraId="000000BC">
      <w:pPr>
        <w:keepNext w:val="0"/>
        <w:keepLines w:val="0"/>
        <w:spacing w:befor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Systems Management Consulting.</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help private and public healthcare leaders by making healthcare better, more affordable, and more accessible for millions of people around the world.</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Read More Collapsable</w:t>
      </w:r>
    </w:p>
    <w:p w:rsidR="00000000" w:rsidDel="00000000" w:rsidP="00000000" w:rsidRDefault="00000000" w:rsidRPr="00000000" w14:paraId="000000C0">
      <w:pPr>
        <w:keepNext w:val="0"/>
        <w:keepLines w:val="0"/>
        <w:spacing w:after="4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your partners in transformation of your organization.</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Health System Management Consulting</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Project planning / Conceptualization – Which includes</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Market research &amp; Feasibility survey,</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Product planning &amp; conceptualization and requirement of specific services based upon Market requirements and demand,</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Assessment and preparation of Project report.</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Architectural planning – Planning and designing of the space plan for the Hospital.</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Facility Planning –</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Departmental planning (Clinical &amp; Non Clinical),</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Preparing and planning area specific requirements as per the plan available.</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Projection and planning –</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Human Resource,</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Equipment planning and requirement,</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Medical and Non-medical items,</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Hospital Information System – Includes modules as per the requirement and function of the Hospital.</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Commissioning phase –</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Process flow for various all activities in the Hospital</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Standard operating procedures.</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Human resource Management – includes Organisational and departmental Organogram, Departmental Human resource requirements, Qualification and Job Description.</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Apart from this Marketing and Branding of the Hospital.</w:t>
      </w:r>
    </w:p>
    <w:p w:rsidR="00000000" w:rsidDel="00000000" w:rsidP="00000000" w:rsidRDefault="00000000" w:rsidRPr="00000000" w14:paraId="000000D4">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Subscribe us</w:t>
      </w:r>
    </w:p>
    <w:p w:rsidR="00000000" w:rsidDel="00000000" w:rsidP="00000000" w:rsidRDefault="00000000" w:rsidRPr="00000000" w14:paraId="000000D5">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avail best offers and get important updates.</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spacing w:befor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Quality Accreditation.</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as JCI / NABH / NABL / ISO and other accreditation bodies</w:t>
      </w:r>
    </w:p>
    <w:p w:rsidR="00000000" w:rsidDel="00000000" w:rsidP="00000000" w:rsidRDefault="00000000" w:rsidRPr="00000000" w14:paraId="000000DC">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Gap Analysis through Mock audit</w:t>
      </w:r>
    </w:p>
    <w:p w:rsidR="00000000" w:rsidDel="00000000" w:rsidP="00000000" w:rsidRDefault="00000000" w:rsidRPr="00000000" w14:paraId="000000DD">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Implementation</w:t>
      </w:r>
    </w:p>
    <w:p w:rsidR="00000000" w:rsidDel="00000000" w:rsidP="00000000" w:rsidRDefault="00000000" w:rsidRPr="00000000" w14:paraId="000000DE">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Closure of Non compliances</w:t>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Read More</w:t>
      </w:r>
    </w:p>
    <w:p w:rsidR="00000000" w:rsidDel="00000000" w:rsidP="00000000" w:rsidRDefault="00000000" w:rsidRPr="00000000" w14:paraId="000000E0">
      <w:pPr>
        <w:keepNext w:val="0"/>
        <w:keepLines w:val="0"/>
        <w:spacing w:after="4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 with you on continuously on providing quality and status of excellence.</w:t>
      </w:r>
    </w:p>
    <w:p w:rsidR="00000000" w:rsidDel="00000000" w:rsidP="00000000" w:rsidRDefault="00000000" w:rsidRPr="00000000" w14:paraId="000000E1">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br w:type="textWrapping"/>
      </w:r>
      <w:hyperlink r:id="rId9">
        <w:r w:rsidDel="00000000" w:rsidR="00000000" w:rsidRPr="00000000">
          <w:rPr>
            <w:rFonts w:ascii="Times New Roman" w:cs="Times New Roman" w:eastAsia="Times New Roman" w:hAnsi="Times New Roman"/>
            <w:color w:val="1155cc"/>
            <w:sz w:val="24"/>
            <w:szCs w:val="24"/>
            <w:u w:val="single"/>
            <w:rtl w:val="0"/>
          </w:rPr>
          <w:t xml:space="preserve">Contact Us</w:t>
        </w:r>
      </w:hyperlink>
      <w:r w:rsidDel="00000000" w:rsidR="00000000" w:rsidRPr="00000000">
        <w:rPr>
          <w:rtl w:val="0"/>
        </w:rPr>
      </w:r>
    </w:p>
    <w:p w:rsidR="00000000" w:rsidDel="00000000" w:rsidP="00000000" w:rsidRDefault="00000000" w:rsidRPr="00000000" w14:paraId="000000E2">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Quality Accreditations​</w:t>
      </w:r>
    </w:p>
    <w:p w:rsidR="00000000" w:rsidDel="00000000" w:rsidP="00000000" w:rsidRDefault="00000000" w:rsidRPr="00000000" w14:paraId="000000E3">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Such as JCI / NABH / NABL / ISO and other accreditation bodies</w:t>
      </w:r>
    </w:p>
    <w:p w:rsidR="00000000" w:rsidDel="00000000" w:rsidP="00000000" w:rsidRDefault="00000000" w:rsidRPr="00000000" w14:paraId="000000E4">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numPr>
          <w:ilvl w:val="1"/>
          <w:numId w:val="2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Gap Analysis through Mock audit – Includes</w:t>
      </w:r>
    </w:p>
    <w:p w:rsidR="00000000" w:rsidDel="00000000" w:rsidP="00000000" w:rsidRDefault="00000000" w:rsidRPr="00000000" w14:paraId="000000E6">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Statutory compliance,</w:t>
      </w:r>
    </w:p>
    <w:p w:rsidR="00000000" w:rsidDel="00000000" w:rsidP="00000000" w:rsidRDefault="00000000" w:rsidRPr="00000000" w14:paraId="000000E7">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 site Inspection,</w:t>
      </w:r>
    </w:p>
    <w:p w:rsidR="00000000" w:rsidDel="00000000" w:rsidP="00000000" w:rsidRDefault="00000000" w:rsidRPr="00000000" w14:paraId="000000E8">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Understating the system and processes,</w:t>
      </w:r>
    </w:p>
    <w:p w:rsidR="00000000" w:rsidDel="00000000" w:rsidP="00000000" w:rsidRDefault="00000000" w:rsidRPr="00000000" w14:paraId="000000E9">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of the Hospital and readiness for the Inspection.</w:t>
      </w:r>
    </w:p>
    <w:p w:rsidR="00000000" w:rsidDel="00000000" w:rsidP="00000000" w:rsidRDefault="00000000" w:rsidRPr="00000000" w14:paraId="000000EA">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Implementation –</w:t>
      </w:r>
    </w:p>
    <w:p w:rsidR="00000000" w:rsidDel="00000000" w:rsidP="00000000" w:rsidRDefault="00000000" w:rsidRPr="00000000" w14:paraId="000000EB">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Closure of gaps identified through mock audit</w:t>
      </w:r>
    </w:p>
    <w:p w:rsidR="00000000" w:rsidDel="00000000" w:rsidP="00000000" w:rsidRDefault="00000000" w:rsidRPr="00000000" w14:paraId="000000EC">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Strengthen the documentation along with the required processes with the help of Forms and Formats.</w:t>
      </w:r>
    </w:p>
    <w:p w:rsidR="00000000" w:rsidDel="00000000" w:rsidP="00000000" w:rsidRDefault="00000000" w:rsidRPr="00000000" w14:paraId="000000ED">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training on basic Accreditation requirements.</w:t>
      </w:r>
    </w:p>
    <w:p w:rsidR="00000000" w:rsidDel="00000000" w:rsidP="00000000" w:rsidRDefault="00000000" w:rsidRPr="00000000" w14:paraId="000000EE">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Mock drills and mock rounds.</w:t>
      </w:r>
    </w:p>
    <w:p w:rsidR="00000000" w:rsidDel="00000000" w:rsidP="00000000" w:rsidRDefault="00000000" w:rsidRPr="00000000" w14:paraId="000000EF">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Closure of Non compliances –</w:t>
      </w:r>
    </w:p>
    <w:p w:rsidR="00000000" w:rsidDel="00000000" w:rsidP="00000000" w:rsidRDefault="00000000" w:rsidRPr="00000000" w14:paraId="000000F0">
      <w:pPr>
        <w:numPr>
          <w:ilvl w:val="2"/>
          <w:numId w:val="1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 closure with the closure reports.</w:t>
      </w:r>
    </w:p>
    <w:p w:rsidR="00000000" w:rsidDel="00000000" w:rsidP="00000000" w:rsidRDefault="00000000" w:rsidRPr="00000000" w14:paraId="000000F1">
      <w:pPr>
        <w:numPr>
          <w:ilvl w:val="2"/>
          <w:numId w:val="13"/>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Assisting in Entry level / Final and Re assessments</w:t>
      </w:r>
    </w:p>
    <w:p w:rsidR="00000000" w:rsidDel="00000000" w:rsidP="00000000" w:rsidRDefault="00000000" w:rsidRPr="00000000" w14:paraId="000000F2">
      <w:pPr>
        <w:keepNext w:val="0"/>
        <w:keepLines w:val="0"/>
        <w:spacing w:after="4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Subscribe us</w:t>
      </w:r>
    </w:p>
    <w:p w:rsidR="00000000" w:rsidDel="00000000" w:rsidP="00000000" w:rsidRDefault="00000000" w:rsidRPr="00000000" w14:paraId="000000F3">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avail best offers and get important updates.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keepNext w:val="0"/>
        <w:keepLines w:val="0"/>
        <w:spacing w:after="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Next w:val="0"/>
        <w:keepLines w:val="0"/>
        <w:spacing w:befor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Tourism.</w:t>
      </w:r>
      <w:r w:rsidDel="00000000" w:rsidR="00000000" w:rsidRPr="00000000">
        <w:rPr>
          <w:rtl w:val="0"/>
        </w:rPr>
      </w:r>
    </w:p>
    <w:p w:rsidR="00000000" w:rsidDel="00000000" w:rsidP="00000000" w:rsidRDefault="00000000" w:rsidRPr="00000000" w14:paraId="000000F9">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treatments for various diseases and disorders.</w:t>
      </w:r>
    </w:p>
    <w:p w:rsidR="00000000" w:rsidDel="00000000" w:rsidP="00000000" w:rsidRDefault="00000000" w:rsidRPr="00000000" w14:paraId="000000FA">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Wellness</w:t>
      </w:r>
    </w:p>
    <w:p w:rsidR="00000000" w:rsidDel="00000000" w:rsidP="00000000" w:rsidRDefault="00000000" w:rsidRPr="00000000" w14:paraId="000000FB">
      <w:pPr>
        <w:numPr>
          <w:ilvl w:val="0"/>
          <w:numId w:val="2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Ayurveda and other alternative medicines or therapy.</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We help you find new opprtunities for your health care organization.</w:t>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Medical Tourism</w:t>
      </w:r>
    </w:p>
    <w:p w:rsidR="00000000" w:rsidDel="00000000" w:rsidP="00000000" w:rsidRDefault="00000000" w:rsidRPr="00000000" w14:paraId="000000FE">
      <w:pPr>
        <w:keepNext w:val="0"/>
        <w:keepLines w:val="0"/>
        <w:spacing w:befor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treatments for various diseases and disorders.</w:t>
      </w:r>
    </w:p>
    <w:p w:rsidR="00000000" w:rsidDel="00000000" w:rsidP="00000000" w:rsidRDefault="00000000" w:rsidRPr="00000000" w14:paraId="00000100">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Wellness</w:t>
      </w:r>
    </w:p>
    <w:p w:rsidR="00000000" w:rsidDel="00000000" w:rsidP="00000000" w:rsidRDefault="00000000" w:rsidRPr="00000000" w14:paraId="00000101">
      <w:pPr>
        <w:numPr>
          <w:ilvl w:val="0"/>
          <w:numId w:val="1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Ayurveda and other alternative medicines or therapy.</w:t>
      </w:r>
    </w:p>
    <w:p w:rsidR="00000000" w:rsidDel="00000000" w:rsidP="00000000" w:rsidRDefault="00000000" w:rsidRPr="00000000" w14:paraId="00000102">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Subscribe us</w:t>
      </w:r>
    </w:p>
    <w:p w:rsidR="00000000" w:rsidDel="00000000" w:rsidP="00000000" w:rsidRDefault="00000000" w:rsidRPr="00000000" w14:paraId="00000103">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avail best offers and get important updates.</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spacing w:after="420" w:before="4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Privacy Policy</w:t>
      </w:r>
    </w:p>
    <w:p w:rsidR="00000000" w:rsidDel="00000000" w:rsidP="00000000" w:rsidRDefault="00000000" w:rsidRPr="00000000" w14:paraId="00000107">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we are: </w:t>
      </w:r>
      <w:r w:rsidDel="00000000" w:rsidR="00000000" w:rsidRPr="00000000">
        <w:rPr>
          <w:rFonts w:ascii="Times New Roman" w:cs="Times New Roman" w:eastAsia="Times New Roman" w:hAnsi="Times New Roman"/>
          <w:sz w:val="24"/>
          <w:szCs w:val="24"/>
          <w:rtl w:val="0"/>
        </w:rPr>
        <w:t xml:space="preserve">Our website address is: http://jpconsultationcoin.local.</w:t>
      </w:r>
    </w:p>
    <w:p w:rsidR="00000000" w:rsidDel="00000000" w:rsidP="00000000" w:rsidRDefault="00000000" w:rsidRPr="00000000" w14:paraId="00000108">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personal data we collect and why we collect it</w:t>
      </w:r>
    </w:p>
    <w:p w:rsidR="00000000" w:rsidDel="00000000" w:rsidP="00000000" w:rsidRDefault="00000000" w:rsidRPr="00000000" w14:paraId="00000109">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p w:rsidR="00000000" w:rsidDel="00000000" w:rsidP="00000000" w:rsidRDefault="00000000" w:rsidRPr="00000000" w14:paraId="0000010A">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visitors leave comments on the site we collect the data shown in the comments form, and also the visitor’s IP address and browser user agent string to help spam detection.</w:t>
      </w:r>
    </w:p>
    <w:p w:rsidR="00000000" w:rsidDel="00000000" w:rsidP="00000000" w:rsidRDefault="00000000" w:rsidRPr="00000000" w14:paraId="0000010B">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anonymized string created from your email address (also called a hash) may be provided to the Gravatar service to see if you are using it. The Gravatar service privacy policy is available here: https://automattic.com/privacy/. After approval of your comment, your profile picture is visible to the public in the context of your comment.</w:t>
      </w:r>
    </w:p>
    <w:p w:rsidR="00000000" w:rsidDel="00000000" w:rsidP="00000000" w:rsidRDefault="00000000" w:rsidRPr="00000000" w14:paraId="0000010C">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p w:rsidR="00000000" w:rsidDel="00000000" w:rsidP="00000000" w:rsidRDefault="00000000" w:rsidRPr="00000000" w14:paraId="0000010D">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upload images to the website, you should avoid uploading images with embedded location data (EXIF GPS) included. Visitors to the website can download and extract any location data from images on the website.</w:t>
      </w:r>
    </w:p>
    <w:p w:rsidR="00000000" w:rsidDel="00000000" w:rsidP="00000000" w:rsidRDefault="00000000" w:rsidRPr="00000000" w14:paraId="0000010E">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forms</w:t>
      </w:r>
    </w:p>
    <w:p w:rsidR="00000000" w:rsidDel="00000000" w:rsidP="00000000" w:rsidRDefault="00000000" w:rsidRPr="00000000" w14:paraId="0000010F">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Cookies</w:t>
      </w:r>
    </w:p>
    <w:p w:rsidR="00000000" w:rsidDel="00000000" w:rsidP="00000000" w:rsidRDefault="00000000" w:rsidRPr="00000000" w14:paraId="00000110">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leave a comment on our site you may opt-in to saving your name, email address and website in cookies. These are for your convenience so that you do not have to fill in your details again when you leave another comment. These cookies will last for one year.</w:t>
      </w:r>
    </w:p>
    <w:p w:rsidR="00000000" w:rsidDel="00000000" w:rsidP="00000000" w:rsidRDefault="00000000" w:rsidRPr="00000000" w14:paraId="00000111">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visit our login page, we will set a temporary cookie to determine if your browser accepts cookies. This cookie contains no personal data and is discarded when you close your browser.</w:t>
      </w:r>
    </w:p>
    <w:p w:rsidR="00000000" w:rsidDel="00000000" w:rsidP="00000000" w:rsidRDefault="00000000" w:rsidRPr="00000000" w14:paraId="00000112">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log in, we will also set up several cookies to save your login information and your screen display choices. Login cookies last for two days, and screen options cookies last for a year. If you select "Remember Me", your login will persist for two weeks. If you log out of your account, the login cookies will be removed.</w:t>
      </w:r>
    </w:p>
    <w:p w:rsidR="00000000" w:rsidDel="00000000" w:rsidP="00000000" w:rsidRDefault="00000000" w:rsidRPr="00000000" w14:paraId="00000113">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edit or publish an article, an additional cookie will be saved in your browser. This cookie includes no personal data and simply indicates the post ID of the article you just edited. It expires after 1 day.</w:t>
      </w:r>
    </w:p>
    <w:p w:rsidR="00000000" w:rsidDel="00000000" w:rsidP="00000000" w:rsidRDefault="00000000" w:rsidRPr="00000000" w14:paraId="00000114">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content from other websites</w:t>
      </w:r>
    </w:p>
    <w:p w:rsidR="00000000" w:rsidDel="00000000" w:rsidP="00000000" w:rsidRDefault="00000000" w:rsidRPr="00000000" w14:paraId="00000115">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 on this site may include embedded content (e.g. videos, images, articles, etc.). Embedded content from other websites behaves in the exact same way as if the visitor has visited the other website.</w:t>
      </w:r>
    </w:p>
    <w:p w:rsidR="00000000" w:rsidDel="00000000" w:rsidP="00000000" w:rsidRDefault="00000000" w:rsidRPr="00000000" w14:paraId="00000116">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websites may collect data about you, use cookies, embed additional third-party tracking, and monitor your interaction with that embedded content, including tracking your interaction with the embedded content if you have an account and are logged in to that website.</w:t>
      </w:r>
    </w:p>
    <w:p w:rsidR="00000000" w:rsidDel="00000000" w:rsidP="00000000" w:rsidRDefault="00000000" w:rsidRPr="00000000" w14:paraId="00000117">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w:t>
      </w:r>
    </w:p>
    <w:p w:rsidR="00000000" w:rsidDel="00000000" w:rsidP="00000000" w:rsidRDefault="00000000" w:rsidRPr="00000000" w14:paraId="00000118">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we share your data with</w:t>
      </w:r>
    </w:p>
    <w:p w:rsidR="00000000" w:rsidDel="00000000" w:rsidP="00000000" w:rsidRDefault="00000000" w:rsidRPr="00000000" w14:paraId="00000119">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we retain your data</w:t>
      </w:r>
    </w:p>
    <w:p w:rsidR="00000000" w:rsidDel="00000000" w:rsidP="00000000" w:rsidRDefault="00000000" w:rsidRPr="00000000" w14:paraId="0000011A">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leave a comment, the comment and its metadata are retained indefinitely. This is so we can recognize and approve any follow-up comments automatically instead of holding them in a moderation queue.</w:t>
      </w:r>
    </w:p>
    <w:p w:rsidR="00000000" w:rsidDel="00000000" w:rsidP="00000000" w:rsidRDefault="00000000" w:rsidRPr="00000000" w14:paraId="0000011B">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users that register on our website (if any), we also store the personal information they provide in their user profile. All users can see, edit, or delete their personal information at any time (except they cannot change their username). Website administrators can also see and edit that information.</w:t>
      </w:r>
    </w:p>
    <w:p w:rsidR="00000000" w:rsidDel="00000000" w:rsidP="00000000" w:rsidRDefault="00000000" w:rsidRPr="00000000" w14:paraId="0000011C">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rights you have over your data</w:t>
      </w:r>
    </w:p>
    <w:p w:rsidR="00000000" w:rsidDel="00000000" w:rsidP="00000000" w:rsidRDefault="00000000" w:rsidRPr="00000000" w14:paraId="0000011D">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 account on this site, or have left comments, you can request to receive an exported file of the personal data we hold about you, including any data you have provided to us. You can also request that we erase any personal data we hold about you. This does not include any data we are obliged to keep for administrative, legal, or security purposes.</w:t>
      </w:r>
    </w:p>
    <w:p w:rsidR="00000000" w:rsidDel="00000000" w:rsidP="00000000" w:rsidRDefault="00000000" w:rsidRPr="00000000" w14:paraId="0000011E">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we send your data</w:t>
      </w:r>
    </w:p>
    <w:p w:rsidR="00000000" w:rsidDel="00000000" w:rsidP="00000000" w:rsidRDefault="00000000" w:rsidRPr="00000000" w14:paraId="0000011F">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Visitor comments may be checked through an automated spam detection service.</w:t>
      </w:r>
    </w:p>
    <w:p w:rsidR="00000000" w:rsidDel="00000000" w:rsidP="00000000" w:rsidRDefault="00000000" w:rsidRPr="00000000" w14:paraId="00000120">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contact information</w:t>
      </w:r>
    </w:p>
    <w:p w:rsidR="00000000" w:rsidDel="00000000" w:rsidP="00000000" w:rsidRDefault="00000000" w:rsidRPr="00000000" w14:paraId="00000121">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information</w:t>
      </w:r>
    </w:p>
    <w:p w:rsidR="00000000" w:rsidDel="00000000" w:rsidP="00000000" w:rsidRDefault="00000000" w:rsidRPr="00000000" w14:paraId="00000122">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protect your data</w:t>
      </w:r>
    </w:p>
    <w:p w:rsidR="00000000" w:rsidDel="00000000" w:rsidP="00000000" w:rsidRDefault="00000000" w:rsidRPr="00000000" w14:paraId="00000123">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data breach procedures we have in place</w:t>
      </w:r>
    </w:p>
    <w:p w:rsidR="00000000" w:rsidDel="00000000" w:rsidP="00000000" w:rsidRDefault="00000000" w:rsidRPr="00000000" w14:paraId="00000124">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third parties we receive data from</w:t>
      </w:r>
    </w:p>
    <w:p w:rsidR="00000000" w:rsidDel="00000000" w:rsidP="00000000" w:rsidRDefault="00000000" w:rsidRPr="00000000" w14:paraId="00000125">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automated decision making and/or profiling we do with user data</w:t>
      </w:r>
    </w:p>
    <w:p w:rsidR="00000000" w:rsidDel="00000000" w:rsidP="00000000" w:rsidRDefault="00000000" w:rsidRPr="00000000" w14:paraId="00000126">
      <w:pPr>
        <w:keepNext w:val="0"/>
        <w:keepLines w:val="0"/>
        <w:spacing w:after="420" w:befor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regulatory disclosure requirements</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services Landing Page </w:t>
      </w:r>
    </w:p>
    <w:p w:rsidR="00000000" w:rsidDel="00000000" w:rsidP="00000000" w:rsidRDefault="00000000" w:rsidRPr="00000000" w14:paraId="00000129">
      <w:pPr>
        <w:keepNext w:val="0"/>
        <w:keepLines w:val="0"/>
        <w:spacing w:befor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We Provide</w:t>
      </w:r>
    </w:p>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Specialise in providing best services to our clients related to -</w:t>
      </w:r>
    </w:p>
    <w:p w:rsidR="00000000" w:rsidDel="00000000" w:rsidP="00000000" w:rsidRDefault="00000000" w:rsidRPr="00000000" w14:paraId="0000012B">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Consultancy and Management</w:t>
      </w:r>
    </w:p>
    <w:p w:rsidR="00000000" w:rsidDel="00000000" w:rsidP="00000000" w:rsidRDefault="00000000" w:rsidRPr="00000000" w14:paraId="0000012C">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Quality Accredations</w:t>
      </w:r>
    </w:p>
    <w:p w:rsidR="00000000" w:rsidDel="00000000" w:rsidP="00000000" w:rsidRDefault="00000000" w:rsidRPr="00000000" w14:paraId="0000012D">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Systems Management Consulting</w:t>
      </w:r>
    </w:p>
    <w:p w:rsidR="00000000" w:rsidDel="00000000" w:rsidP="00000000" w:rsidRDefault="00000000" w:rsidRPr="00000000" w14:paraId="0000012E">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Tourism</w:t>
      </w:r>
    </w:p>
    <w:p w:rsidR="00000000" w:rsidDel="00000000" w:rsidP="00000000" w:rsidRDefault="00000000" w:rsidRPr="00000000" w14:paraId="0000012F">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Education and Training</w:t>
      </w:r>
    </w:p>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131">
      <w:pPr>
        <w:keepNext w:val="0"/>
        <w:keepLines w:val="0"/>
        <w:spacing w:befor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Here is what we do.</w:t>
      </w:r>
      <w:r w:rsidDel="00000000" w:rsidR="00000000" w:rsidRPr="00000000">
        <w:rPr>
          <w:rtl w:val="0"/>
        </w:rPr>
      </w:r>
    </w:p>
    <w:p w:rsidR="00000000" w:rsidDel="00000000" w:rsidP="00000000" w:rsidRDefault="00000000" w:rsidRPr="00000000" w14:paraId="00000132">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Consultancy &amp; Management</w:t>
      </w:r>
    </w:p>
    <w:p w:rsidR="00000000" w:rsidDel="00000000" w:rsidP="00000000" w:rsidRDefault="00000000" w:rsidRPr="00000000" w14:paraId="00000133">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 / Conceptualization</w:t>
      </w:r>
    </w:p>
    <w:p w:rsidR="00000000" w:rsidDel="00000000" w:rsidP="00000000" w:rsidRDefault="00000000" w:rsidRPr="00000000" w14:paraId="00000134">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Architectural planning</w:t>
      </w:r>
    </w:p>
    <w:p w:rsidR="00000000" w:rsidDel="00000000" w:rsidP="00000000" w:rsidRDefault="00000000" w:rsidRPr="00000000" w14:paraId="0000013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Planning</w:t>
      </w:r>
    </w:p>
    <w:p w:rsidR="00000000" w:rsidDel="00000000" w:rsidP="00000000" w:rsidRDefault="00000000" w:rsidRPr="00000000" w14:paraId="00000136">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Projection and planning</w:t>
      </w:r>
    </w:p>
    <w:p w:rsidR="00000000" w:rsidDel="00000000" w:rsidP="00000000" w:rsidRDefault="00000000" w:rsidRPr="00000000" w14:paraId="00000137">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Commissioning phase</w:t>
      </w:r>
    </w:p>
    <w:p w:rsidR="00000000" w:rsidDel="00000000" w:rsidP="00000000" w:rsidRDefault="00000000" w:rsidRPr="00000000" w14:paraId="00000138">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br w:type="textWrapping"/>
      </w:r>
      <w:hyperlink r:id="rId10">
        <w:r w:rsidDel="00000000" w:rsidR="00000000" w:rsidRPr="00000000">
          <w:rPr>
            <w:rFonts w:ascii="Times New Roman" w:cs="Times New Roman" w:eastAsia="Times New Roman" w:hAnsi="Times New Roman"/>
            <w:color w:val="1155cc"/>
            <w:sz w:val="24"/>
            <w:szCs w:val="24"/>
            <w:u w:val="single"/>
            <w:rtl w:val="0"/>
          </w:rPr>
          <w:br w:type="textWrapping"/>
          <w:br w:type="textWrapping"/>
        </w:r>
      </w:hyperlink>
      <w:hyperlink r:id="rId11">
        <w:r w:rsidDel="00000000" w:rsidR="00000000" w:rsidRPr="00000000">
          <w:rPr>
            <w:rFonts w:ascii="Times New Roman" w:cs="Times New Roman" w:eastAsia="Times New Roman" w:hAnsi="Times New Roman"/>
            <w:color w:val="1155cc"/>
            <w:sz w:val="24"/>
            <w:szCs w:val="24"/>
            <w:u w:val="single"/>
          </w:rPr>
          <w:drawing>
            <wp:inline distB="114300" distT="114300" distL="114300" distR="114300">
              <wp:extent cx="2857500" cy="1905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57500" cy="1905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39">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Quality Accreditation</w:t>
      </w:r>
    </w:p>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as JCI / NABH / NABL / ISO and other accreditation bodies</w:t>
      </w:r>
    </w:p>
    <w:p w:rsidR="00000000" w:rsidDel="00000000" w:rsidP="00000000" w:rsidRDefault="00000000" w:rsidRPr="00000000" w14:paraId="0000013B">
      <w:pPr>
        <w:numPr>
          <w:ilvl w:val="0"/>
          <w:numId w:val="2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Gap Analysis through Mock audit</w:t>
      </w:r>
    </w:p>
    <w:p w:rsidR="00000000" w:rsidDel="00000000" w:rsidP="00000000" w:rsidRDefault="00000000" w:rsidRPr="00000000" w14:paraId="0000013C">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Implementation</w:t>
      </w:r>
    </w:p>
    <w:p w:rsidR="00000000" w:rsidDel="00000000" w:rsidP="00000000" w:rsidRDefault="00000000" w:rsidRPr="00000000" w14:paraId="0000013D">
      <w:pPr>
        <w:numPr>
          <w:ilvl w:val="0"/>
          <w:numId w:val="2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Closure of Non compliances</w:t>
      </w:r>
    </w:p>
    <w:p w:rsidR="00000000" w:rsidDel="00000000" w:rsidP="00000000" w:rsidRDefault="00000000" w:rsidRPr="00000000" w14:paraId="0000013E">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br w:type="textWrapping"/>
      </w:r>
      <w:hyperlink r:id="rId12">
        <w:r w:rsidDel="00000000" w:rsidR="00000000" w:rsidRPr="00000000">
          <w:rPr>
            <w:rFonts w:ascii="Times New Roman" w:cs="Times New Roman" w:eastAsia="Times New Roman" w:hAnsi="Times New Roman"/>
            <w:color w:val="1155cc"/>
            <w:sz w:val="24"/>
            <w:szCs w:val="24"/>
            <w:u w:val="single"/>
            <w:rtl w:val="0"/>
          </w:rPr>
          <w:t xml:space="preserve">Learn More</w:t>
          <w:br w:type="textWrapping"/>
          <w:br w:type="textWrapping"/>
        </w:r>
      </w:hyperlink>
      <w:hyperlink r:id="rId13">
        <w:r w:rsidDel="00000000" w:rsidR="00000000" w:rsidRPr="00000000">
          <w:rPr>
            <w:rFonts w:ascii="Times New Roman" w:cs="Times New Roman" w:eastAsia="Times New Roman" w:hAnsi="Times New Roman"/>
            <w:color w:val="1155cc"/>
            <w:sz w:val="24"/>
            <w:szCs w:val="24"/>
            <w:u w:val="single"/>
          </w:rPr>
          <w:drawing>
            <wp:inline distB="114300" distT="114300" distL="114300" distR="114300">
              <wp:extent cx="2857500" cy="19050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857500" cy="1905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3F">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Systems Management Consulting</w:t>
      </w:r>
    </w:p>
    <w:p w:rsidR="00000000" w:rsidDel="00000000" w:rsidP="00000000" w:rsidRDefault="00000000" w:rsidRPr="00000000" w14:paraId="000001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help private and public healthcare leaders by making healthcare better, more affordable, and more accessible for millions of people around the world.</w:t>
      </w:r>
    </w:p>
    <w:p w:rsidR="00000000" w:rsidDel="00000000" w:rsidP="00000000" w:rsidRDefault="00000000" w:rsidRPr="00000000" w14:paraId="00000141">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br w:type="textWrapping"/>
      </w:r>
      <w:hyperlink r:id="rId14">
        <w:r w:rsidDel="00000000" w:rsidR="00000000" w:rsidRPr="00000000">
          <w:rPr>
            <w:rFonts w:ascii="Times New Roman" w:cs="Times New Roman" w:eastAsia="Times New Roman" w:hAnsi="Times New Roman"/>
            <w:color w:val="1155cc"/>
            <w:sz w:val="24"/>
            <w:szCs w:val="24"/>
            <w:u w:val="single"/>
            <w:rtl w:val="0"/>
          </w:rPr>
          <w:t xml:space="preserve">Learn More</w:t>
          <w:br w:type="textWrapping"/>
          <w:br w:type="textWrapping"/>
        </w:r>
      </w:hyperlink>
      <w:hyperlink r:id="rId15">
        <w:r w:rsidDel="00000000" w:rsidR="00000000" w:rsidRPr="00000000">
          <w:rPr>
            <w:rFonts w:ascii="Times New Roman" w:cs="Times New Roman" w:eastAsia="Times New Roman" w:hAnsi="Times New Roman"/>
            <w:color w:val="1155cc"/>
            <w:sz w:val="24"/>
            <w:szCs w:val="24"/>
            <w:u w:val="single"/>
          </w:rPr>
          <w:drawing>
            <wp:inline distB="114300" distT="114300" distL="114300" distR="114300">
              <wp:extent cx="2857500" cy="19050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857500" cy="1905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2">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Tourism</w:t>
      </w:r>
    </w:p>
    <w:p w:rsidR="00000000" w:rsidDel="00000000" w:rsidP="00000000" w:rsidRDefault="00000000" w:rsidRPr="00000000" w14:paraId="00000143">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treatments for various diseases and disorders.</w:t>
      </w:r>
    </w:p>
    <w:p w:rsidR="00000000" w:rsidDel="00000000" w:rsidP="00000000" w:rsidRDefault="00000000" w:rsidRPr="00000000" w14:paraId="00000144">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Wellness</w:t>
      </w:r>
    </w:p>
    <w:p w:rsidR="00000000" w:rsidDel="00000000" w:rsidP="00000000" w:rsidRDefault="00000000" w:rsidRPr="00000000" w14:paraId="00000145">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Ayurveda and other alternative medicines or therapy</w:t>
      </w:r>
    </w:p>
    <w:p w:rsidR="00000000" w:rsidDel="00000000" w:rsidP="00000000" w:rsidRDefault="00000000" w:rsidRPr="00000000" w14:paraId="00000146">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br w:type="textWrapping"/>
      </w:r>
      <w:hyperlink r:id="rId16">
        <w:r w:rsidDel="00000000" w:rsidR="00000000" w:rsidRPr="00000000">
          <w:rPr>
            <w:rFonts w:ascii="Times New Roman" w:cs="Times New Roman" w:eastAsia="Times New Roman" w:hAnsi="Times New Roman"/>
            <w:color w:val="1155cc"/>
            <w:sz w:val="24"/>
            <w:szCs w:val="24"/>
            <w:u w:val="single"/>
            <w:rtl w:val="0"/>
          </w:rPr>
          <w:t xml:space="preserve">Learn More</w:t>
          <w:br w:type="textWrapping"/>
          <w:br w:type="textWrapping"/>
        </w:r>
      </w:hyperlink>
      <w:hyperlink r:id="rId17">
        <w:r w:rsidDel="00000000" w:rsidR="00000000" w:rsidRPr="00000000">
          <w:rPr>
            <w:rFonts w:ascii="Times New Roman" w:cs="Times New Roman" w:eastAsia="Times New Roman" w:hAnsi="Times New Roman"/>
            <w:color w:val="1155cc"/>
            <w:sz w:val="24"/>
            <w:szCs w:val="24"/>
            <w:u w:val="single"/>
          </w:rPr>
          <w:drawing>
            <wp:inline distB="114300" distT="114300" distL="114300" distR="114300">
              <wp:extent cx="2857500" cy="1905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57500" cy="1905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7">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Education &amp; Training</w:t>
      </w:r>
    </w:p>
    <w:p w:rsidR="00000000" w:rsidDel="00000000" w:rsidP="00000000" w:rsidRDefault="00000000" w:rsidRPr="00000000" w14:paraId="00000148">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programs for the Healthcare</w:t>
      </w:r>
    </w:p>
    <w:p w:rsidR="00000000" w:rsidDel="00000000" w:rsidP="00000000" w:rsidRDefault="00000000" w:rsidRPr="00000000" w14:paraId="00000149">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ACLS / BLS, includes First aid,</w:t>
      </w:r>
    </w:p>
    <w:p w:rsidR="00000000" w:rsidDel="00000000" w:rsidP="00000000" w:rsidRDefault="00000000" w:rsidRPr="00000000" w14:paraId="0000014A">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Management protocols,</w:t>
      </w:r>
    </w:p>
    <w:p w:rsidR="00000000" w:rsidDel="00000000" w:rsidP="00000000" w:rsidRDefault="00000000" w:rsidRPr="00000000" w14:paraId="0000014B">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and Soft skill training,</w:t>
      </w:r>
    </w:p>
    <w:p w:rsidR="00000000" w:rsidDel="00000000" w:rsidP="00000000" w:rsidRDefault="00000000" w:rsidRPr="00000000" w14:paraId="0000014C">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safety training and demo.</w:t>
      </w:r>
    </w:p>
    <w:p w:rsidR="00000000" w:rsidDel="00000000" w:rsidP="00000000" w:rsidRDefault="00000000" w:rsidRPr="00000000" w14:paraId="0000014D">
      <w:pPr>
        <w:numPr>
          <w:ilvl w:val="1"/>
          <w:numId w:val="2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br w:type="textWrapping"/>
      </w:r>
      <w:hyperlink r:id="rId18">
        <w:r w:rsidDel="00000000" w:rsidR="00000000" w:rsidRPr="00000000">
          <w:rPr>
            <w:rFonts w:ascii="Times New Roman" w:cs="Times New Roman" w:eastAsia="Times New Roman" w:hAnsi="Times New Roman"/>
            <w:color w:val="1155cc"/>
            <w:sz w:val="24"/>
            <w:szCs w:val="24"/>
            <w:u w:val="single"/>
            <w:rtl w:val="0"/>
          </w:rPr>
          <w:t xml:space="preserve">Learn More</w:t>
        </w:r>
      </w:hyperlink>
      <w:r w:rsidDel="00000000" w:rsidR="00000000" w:rsidRPr="00000000">
        <w:rPr>
          <w:rtl w:val="0"/>
        </w:rPr>
      </w:r>
    </w:p>
    <w:p w:rsidR="00000000" w:rsidDel="00000000" w:rsidP="00000000" w:rsidRDefault="00000000" w:rsidRPr="00000000" w14:paraId="0000014F">
      <w:pPr>
        <w:keepNext w:val="0"/>
        <w:keepLines w:val="0"/>
        <w:spacing w:befor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Patient safety and accreditation</w:t>
      </w:r>
    </w:p>
    <w:p w:rsidR="00000000" w:rsidDel="00000000" w:rsidP="00000000" w:rsidRDefault="00000000" w:rsidRPr="00000000" w14:paraId="0000015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presents a systematic approach that needs to be used in achieving patient safety and or accreditation initiatives.</w:t>
      </w:r>
    </w:p>
    <w:p w:rsidR="00000000" w:rsidDel="00000000" w:rsidP="00000000" w:rsidRDefault="00000000" w:rsidRPr="00000000" w14:paraId="000001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level are addressed –</w:t>
      </w:r>
    </w:p>
    <w:p w:rsidR="00000000" w:rsidDel="00000000" w:rsidP="00000000" w:rsidRDefault="00000000" w:rsidRPr="00000000" w14:paraId="00000153">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at the leadership level (System)</w:t>
        <w:br w:type="textWrapping"/>
      </w:r>
    </w:p>
    <w:p w:rsidR="00000000" w:rsidDel="00000000" w:rsidP="00000000" w:rsidRDefault="00000000" w:rsidRPr="00000000" w14:paraId="00000154">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level (Microsystem)</w:t>
        <w:br w:type="textWrapping"/>
      </w:r>
    </w:p>
    <w:p w:rsidR="00000000" w:rsidDel="00000000" w:rsidP="00000000" w:rsidRDefault="00000000" w:rsidRPr="00000000" w14:paraId="00000155">
      <w:pPr>
        <w:numPr>
          <w:ilvl w:val="0"/>
          <w:numId w:val="2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Individual-level</w:t>
        <w:br w:type="textWrapping"/>
      </w:r>
    </w:p>
    <w:p w:rsidR="00000000" w:rsidDel="00000000" w:rsidP="00000000" w:rsidRDefault="00000000" w:rsidRPr="00000000" w14:paraId="000001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ensure and provide feedback that all the three levels are aligned to achieve the goal that is patient safety and Accreditation.</w:t>
      </w:r>
    </w:p>
    <w:p w:rsidR="00000000" w:rsidDel="00000000" w:rsidP="00000000" w:rsidRDefault="00000000" w:rsidRPr="00000000" w14:paraId="000001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Accreditation </w:t>
      </w:r>
      <w:r w:rsidDel="00000000" w:rsidR="00000000" w:rsidRPr="00000000">
        <w:rPr>
          <w:rFonts w:ascii="Times New Roman" w:cs="Times New Roman" w:eastAsia="Times New Roman" w:hAnsi="Times New Roman"/>
          <w:sz w:val="24"/>
          <w:szCs w:val="24"/>
          <w:rtl w:val="0"/>
        </w:rPr>
        <w:t xml:space="preserve">being a voluntary process having an evaluation process being external, Accreditation standards help in achieving Optimum performance through the application of Continuous Quality Improvement (CQI) where the Organization applying tries to achieve a higher level of performance from the current level to optimal level.</w:t>
      </w:r>
    </w:p>
    <w:p w:rsidR="00000000" w:rsidDel="00000000" w:rsidP="00000000" w:rsidRDefault="00000000" w:rsidRPr="00000000" w14:paraId="00000158">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Accreditation program supports as a tool in improving the Quality of healthcare as a service.</w:t>
      </w:r>
    </w:p>
    <w:p w:rsidR="00000000" w:rsidDel="00000000" w:rsidP="00000000" w:rsidRDefault="00000000" w:rsidRPr="00000000" w14:paraId="00000159">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Accreditation programs improve the process of care provided by healthcare services</w:t>
      </w:r>
    </w:p>
    <w:p w:rsidR="00000000" w:rsidDel="00000000" w:rsidP="00000000" w:rsidRDefault="00000000" w:rsidRPr="00000000" w14:paraId="0000015A">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Accreditation programs improve the clinical outcomes of a wide spectrum of clinical conditions.</w:t>
      </w:r>
    </w:p>
    <w:p w:rsidR="00000000" w:rsidDel="00000000" w:rsidP="00000000" w:rsidRDefault="00000000" w:rsidRPr="00000000" w14:paraId="0000015B">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Accreditation programs improve the clinical outcomes of a wide spectrum of clinical conditions.</w:t>
      </w:r>
    </w:p>
    <w:p w:rsidR="00000000" w:rsidDel="00000000" w:rsidP="00000000" w:rsidRDefault="00000000" w:rsidRPr="00000000" w14:paraId="000001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47625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57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safety –</w:t>
      </w:r>
    </w:p>
    <w:p w:rsidR="00000000" w:rsidDel="00000000" w:rsidP="00000000" w:rsidRDefault="00000000" w:rsidRPr="00000000" w14:paraId="000001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ensure through support on the following points:-</w:t>
      </w:r>
    </w:p>
    <w:p w:rsidR="00000000" w:rsidDel="00000000" w:rsidP="00000000" w:rsidRDefault="00000000" w:rsidRPr="00000000" w14:paraId="0000015F">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culture across the organization – Blame free culture, Just culture of justice, etc.</w:t>
      </w:r>
    </w:p>
    <w:p w:rsidR="00000000" w:rsidDel="00000000" w:rsidP="00000000" w:rsidRDefault="00000000" w:rsidRPr="00000000" w14:paraId="00000160">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thinking – Through SAFE, EFFECTIVE, PATIENT CENTRIC APPROACH, TIMELY, EFFICIENT AND EQUITABLE CARE.</w:t>
      </w:r>
    </w:p>
    <w:p w:rsidR="00000000" w:rsidDel="00000000" w:rsidP="00000000" w:rsidRDefault="00000000" w:rsidRPr="00000000" w14:paraId="00000161">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Evidence-based techniques</w:t>
      </w:r>
    </w:p>
    <w:p w:rsidR="00000000" w:rsidDel="00000000" w:rsidP="00000000" w:rsidRDefault="00000000" w:rsidRPr="00000000" w14:paraId="00000162">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Properly defined reporting system with a proper role defined as per Job description</w:t>
      </w:r>
    </w:p>
    <w:p w:rsidR="00000000" w:rsidDel="00000000" w:rsidP="00000000" w:rsidRDefault="00000000" w:rsidRPr="00000000" w14:paraId="00000163">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Quality tools such as Failure modes and effect analysis (FEMA), Root cause analysis (RCA).</w:t>
      </w:r>
    </w:p>
    <w:p w:rsidR="00000000" w:rsidDel="00000000" w:rsidP="00000000" w:rsidRDefault="00000000" w:rsidRPr="00000000" w14:paraId="00000164">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channels – one of the essential causes of medical error. Use of tools such as SBAR Need for immediate and frequent feedback, High degree accountability, Tight coupling, and independent tasks, etc.</w:t>
      </w:r>
    </w:p>
    <w:p w:rsidR="00000000" w:rsidDel="00000000" w:rsidP="00000000" w:rsidRDefault="00000000" w:rsidRPr="00000000" w14:paraId="00000165">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Subscribe us</w:t>
      </w:r>
    </w:p>
    <w:p w:rsidR="00000000" w:rsidDel="00000000" w:rsidP="00000000" w:rsidRDefault="00000000" w:rsidRPr="00000000" w14:paraId="00000166">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avail best offers and get important updates.</w:t>
      </w:r>
    </w:p>
    <w:p w:rsidR="00000000" w:rsidDel="00000000" w:rsidP="00000000" w:rsidRDefault="00000000" w:rsidRPr="00000000" w14:paraId="000001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92929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jpconsultationcoin.local/consultancy-management/" TargetMode="External"/><Relationship Id="rId10" Type="http://schemas.openxmlformats.org/officeDocument/2006/relationships/hyperlink" Target="http://jpconsultationcoin.local/consultancy-management/" TargetMode="External"/><Relationship Id="rId13" Type="http://schemas.openxmlformats.org/officeDocument/2006/relationships/hyperlink" Target="http://jpconsultationcoin.local/healthcare-quality-accreditation/" TargetMode="External"/><Relationship Id="rId12" Type="http://schemas.openxmlformats.org/officeDocument/2006/relationships/hyperlink" Target="http://jpconsultationcoin.local/healthcare-quality-accredit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pconsultationcoin.local/contact/" TargetMode="External"/><Relationship Id="rId15" Type="http://schemas.openxmlformats.org/officeDocument/2006/relationships/hyperlink" Target="http://jpconsultationcoin.local/health-systems-management-consulting/" TargetMode="External"/><Relationship Id="rId14" Type="http://schemas.openxmlformats.org/officeDocument/2006/relationships/hyperlink" Target="http://jpconsultationcoin.local/health-systems-management-consulting/" TargetMode="External"/><Relationship Id="rId17" Type="http://schemas.openxmlformats.org/officeDocument/2006/relationships/hyperlink" Target="http://jpconsultationcoin.local/medical-tourism/" TargetMode="External"/><Relationship Id="rId16" Type="http://schemas.openxmlformats.org/officeDocument/2006/relationships/hyperlink" Target="http://jpconsultationcoin.local/medical-tourism/" TargetMode="External"/><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hyperlink" Target="http://jpconsultationcoin.local/health-education-training/" TargetMode="External"/><Relationship Id="rId7" Type="http://schemas.openxmlformats.org/officeDocument/2006/relationships/image" Target="media/image11.png"/><Relationship Id="rId8" Type="http://schemas.openxmlformats.org/officeDocument/2006/relationships/hyperlink" Target="http://jpconsultationcoin.local/wp-admin/post.php?post=392&amp;action=edit#servic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