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FA01B" w14:textId="77777777" w:rsidR="004F2483" w:rsidRDefault="00EF0CCF" w:rsidP="006E241A">
      <w:pPr>
        <w:pStyle w:val="Title"/>
        <w:spacing w:before="5160" w:beforeAutospacing="0" w:after="1680" w:afterAutospacing="0"/>
        <w:jc w:val="center"/>
      </w:pPr>
      <w:r>
        <w:t>PROJEKTNI ZADATAK</w:t>
      </w:r>
    </w:p>
    <w:p w14:paraId="4B0FA01C" w14:textId="77777777" w:rsidR="004F2483" w:rsidRDefault="004F2483" w:rsidP="005C5D9D">
      <w:pPr>
        <w:tabs>
          <w:tab w:val="left" w:pos="6804"/>
        </w:tabs>
      </w:pPr>
      <w:r>
        <w:t>Studenti:</w:t>
      </w:r>
    </w:p>
    <w:p w14:paraId="4B0FA01D" w14:textId="6F8D29F5" w:rsidR="004F2483" w:rsidRDefault="00231AC6" w:rsidP="004F2483">
      <w:pPr>
        <w:pStyle w:val="ListParagraph"/>
        <w:numPr>
          <w:ilvl w:val="0"/>
          <w:numId w:val="10"/>
        </w:numPr>
      </w:pPr>
      <w:r>
        <w:t>Alma Kuduzović I-0115/20</w:t>
      </w:r>
    </w:p>
    <w:p w14:paraId="4B0FA01E" w14:textId="64335804" w:rsidR="004F2483" w:rsidRDefault="00231AC6" w:rsidP="004F2483">
      <w:pPr>
        <w:pStyle w:val="ListParagraph"/>
        <w:numPr>
          <w:ilvl w:val="0"/>
          <w:numId w:val="10"/>
        </w:numPr>
      </w:pPr>
      <w:r>
        <w:t>Jasmin Pazelja I-0124/20</w:t>
      </w:r>
    </w:p>
    <w:p w14:paraId="4B0FA01F" w14:textId="12518222" w:rsidR="004F2483" w:rsidRDefault="000B2488" w:rsidP="004F2483">
      <w:pPr>
        <w:pStyle w:val="ListParagraph"/>
        <w:numPr>
          <w:ilvl w:val="0"/>
          <w:numId w:val="10"/>
        </w:numPr>
      </w:pPr>
      <w:r>
        <w:t>Jasmin Čičkušić I-0133/20</w:t>
      </w:r>
    </w:p>
    <w:p w14:paraId="4B0FA022" w14:textId="07A5EF40" w:rsidR="004F2483" w:rsidRDefault="004F2483" w:rsidP="000B2488">
      <w:pPr>
        <w:pStyle w:val="ListParagraph"/>
        <w:ind w:left="700" w:firstLine="0"/>
      </w:pPr>
    </w:p>
    <w:p w14:paraId="4B0FA023" w14:textId="77777777" w:rsidR="004F2483" w:rsidRPr="004F2483" w:rsidRDefault="004F2483" w:rsidP="004F2483">
      <w:pPr>
        <w:sectPr w:rsidR="004F2483" w:rsidRPr="004F2483" w:rsidSect="004F248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Arial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FA024" w14:textId="77777777" w:rsidR="004C55FF" w:rsidRDefault="004C55FF">
          <w:pPr>
            <w:pStyle w:val="TOCHeading"/>
          </w:pPr>
          <w:r w:rsidRPr="004C55FF">
            <w:rPr>
              <w:color w:val="000000" w:themeColor="text1"/>
            </w:rPr>
            <w:t>Sadržaj</w:t>
          </w:r>
        </w:p>
        <w:p w14:paraId="77070E66" w14:textId="31AA3784" w:rsidR="00925CDD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73880" w:history="1">
            <w:r w:rsidR="00925CDD" w:rsidRPr="00405A1E">
              <w:rPr>
                <w:rStyle w:val="Hyperlink"/>
                <w:noProof/>
                <w:lang w:bidi="en-US"/>
              </w:rPr>
              <w:t>1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Tema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_Toc84573880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64C05DD5" w14:textId="0286ABA5" w:rsidR="00925CDD" w:rsidRDefault="00A93F71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1" w:history="1">
            <w:r w:rsidR="00925CDD" w:rsidRPr="00405A1E">
              <w:rPr>
                <w:rStyle w:val="Hyperlink"/>
                <w:noProof/>
                <w:lang w:bidi="en-US"/>
              </w:rPr>
              <w:t>2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Izrada i predavanje projekta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_Toc84573881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2DC9B1B" w14:textId="037CCF70" w:rsidR="00925CDD" w:rsidRDefault="00A93F71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2" w:history="1">
            <w:r w:rsidR="00925CDD" w:rsidRPr="00405A1E">
              <w:rPr>
                <w:rStyle w:val="Hyperlink"/>
                <w:noProof/>
                <w:lang w:bidi="en-US"/>
              </w:rPr>
              <w:t>3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Tehnički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_Toc84573882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243735C6" w14:textId="262AE928" w:rsidR="00925CDD" w:rsidRDefault="00A93F71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3" w:history="1">
            <w:r w:rsidR="00925CDD" w:rsidRPr="00405A1E">
              <w:rPr>
                <w:rStyle w:val="Hyperlink"/>
                <w:noProof/>
                <w:lang w:bidi="en-US"/>
              </w:rPr>
              <w:t>4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Formalni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_Toc84573883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2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7516B409" w14:textId="3840E820" w:rsidR="00925CDD" w:rsidRDefault="00A93F71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4" w:history="1">
            <w:r w:rsidR="00925CDD" w:rsidRPr="00405A1E">
              <w:rPr>
                <w:rStyle w:val="Hyperlink"/>
                <w:noProof/>
                <w:lang w:bidi="en-US"/>
              </w:rPr>
              <w:t>5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Izvještaj o projektu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_Toc84573884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3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B0FA02A" w14:textId="452351D4" w:rsidR="004C55FF" w:rsidRDefault="004C55FF" w:rsidP="004C55F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FA02B" w14:textId="77777777" w:rsidR="004F2483" w:rsidRDefault="004F2483" w:rsidP="00001DD9">
      <w:pPr>
        <w:ind w:firstLine="0"/>
        <w:sectPr w:rsidR="004F2483" w:rsidSect="004F2483">
          <w:footerReference w:type="default" r:id="rId13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4B0FA02C" w14:textId="77777777" w:rsidR="006C2333" w:rsidRDefault="00EF0CCF" w:rsidP="00EF0CCF">
      <w:pPr>
        <w:pStyle w:val="Heading1"/>
      </w:pPr>
      <w:bookmarkStart w:id="0" w:name="_Toc84573880"/>
      <w:r>
        <w:lastRenderedPageBreak/>
        <w:t>Tema</w:t>
      </w:r>
      <w:bookmarkEnd w:id="0"/>
    </w:p>
    <w:p w14:paraId="4B0FA02D" w14:textId="2EA79C21" w:rsidR="00EF0CCF" w:rsidRDefault="00231AC6" w:rsidP="00567BB7">
      <w:pPr>
        <w:rPr>
          <w:lang w:val="en-US" w:bidi="en-US"/>
        </w:rPr>
      </w:pPr>
      <w:r>
        <w:rPr>
          <w:lang w:val="en-US" w:bidi="en-US"/>
        </w:rPr>
        <w:t>Sistem upravljanja rada hotela.</w:t>
      </w:r>
    </w:p>
    <w:p w14:paraId="4B0FA02E" w14:textId="77777777" w:rsidR="000E2D58" w:rsidRDefault="000E2D58" w:rsidP="000E2D58">
      <w:pPr>
        <w:pStyle w:val="Heading1"/>
      </w:pPr>
      <w:bookmarkStart w:id="1" w:name="_Toc84573881"/>
      <w:r>
        <w:t>Izrada i predavanje projekta</w:t>
      </w:r>
      <w:bookmarkEnd w:id="1"/>
    </w:p>
    <w:p w14:paraId="4B0FA02F" w14:textId="19AA5B9B" w:rsidR="000E2D58" w:rsidRP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rade grupe po </w:t>
      </w:r>
      <w:r w:rsidR="000609EE">
        <w:rPr>
          <w:lang w:val="en-US" w:bidi="en-US"/>
        </w:rPr>
        <w:t>najviše 4</w:t>
      </w:r>
      <w:r>
        <w:rPr>
          <w:lang w:val="en-US" w:bidi="en-US"/>
        </w:rPr>
        <w:t xml:space="preserve"> studenta.</w:t>
      </w:r>
    </w:p>
    <w:p w14:paraId="4B0FA030" w14:textId="19B98B16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 w:rsidRPr="000E2D58">
        <w:rPr>
          <w:lang w:val="en-US" w:bidi="en-US"/>
        </w:rPr>
        <w:t>Rok za predaju projekta je 2</w:t>
      </w:r>
      <w:r w:rsidR="00567BB7">
        <w:rPr>
          <w:lang w:val="en-US" w:bidi="en-US"/>
        </w:rPr>
        <w:t>1</w:t>
      </w:r>
      <w:r w:rsidRPr="000E2D58">
        <w:rPr>
          <w:lang w:val="en-US" w:bidi="en-US"/>
        </w:rPr>
        <w:t>.12.20</w:t>
      </w:r>
      <w:r w:rsidR="00680483">
        <w:rPr>
          <w:lang w:val="en-US" w:bidi="en-US"/>
        </w:rPr>
        <w:t>2</w:t>
      </w:r>
      <w:r w:rsidR="00567BB7">
        <w:rPr>
          <w:lang w:val="en-US" w:bidi="en-US"/>
        </w:rPr>
        <w:t>1</w:t>
      </w:r>
      <w:r w:rsidRPr="000E2D58">
        <w:rPr>
          <w:lang w:val="en-US" w:bidi="en-US"/>
        </w:rPr>
        <w:t>. godine.</w:t>
      </w:r>
    </w:p>
    <w:p w14:paraId="4B0FA031" w14:textId="6FB272DA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Završen </w:t>
      </w:r>
      <w:r w:rsidR="00CF7460">
        <w:rPr>
          <w:lang w:val="en-US" w:bidi="en-US"/>
        </w:rPr>
        <w:t>CodeBlocks</w:t>
      </w:r>
      <w:r>
        <w:rPr>
          <w:lang w:val="en-US" w:bidi="en-US"/>
        </w:rPr>
        <w:t xml:space="preserve"> C++1</w:t>
      </w:r>
      <w:r w:rsidR="00CF7460">
        <w:rPr>
          <w:lang w:val="en-US" w:bidi="en-US"/>
        </w:rPr>
        <w:t>7</w:t>
      </w:r>
      <w:r>
        <w:rPr>
          <w:lang w:val="en-US" w:bidi="en-US"/>
        </w:rPr>
        <w:t xml:space="preserve"> projekat i Word dokument arhivirati kao ZIP datoteku i poslati na e-mail adresu</w:t>
      </w:r>
      <w:r w:rsidR="00054445">
        <w:rPr>
          <w:lang w:val="en-US" w:bidi="en-US"/>
        </w:rPr>
        <w:t xml:space="preserve"> </w:t>
      </w:r>
      <w:hyperlink r:id="rId14" w:history="1">
        <w:r w:rsidR="00FB6500" w:rsidRPr="0070342C">
          <w:rPr>
            <w:rStyle w:val="Hyperlink"/>
            <w:lang w:val="en-US" w:bidi="en-US"/>
          </w:rPr>
          <w:t>mirza.hadzic@ipi-akademija.ba</w:t>
        </w:r>
      </w:hyperlink>
      <w:r w:rsidR="00FB6500">
        <w:rPr>
          <w:lang w:val="en-US" w:bidi="en-US"/>
        </w:rPr>
        <w:t xml:space="preserve"> </w:t>
      </w:r>
      <w:r w:rsidR="00054445">
        <w:rPr>
          <w:lang w:val="en-US" w:bidi="en-US"/>
        </w:rPr>
        <w:t>s</w:t>
      </w:r>
      <w:r>
        <w:rPr>
          <w:lang w:val="en-US" w:bidi="en-US"/>
        </w:rPr>
        <w:t>a subject-om “PJIP Projekat”.</w:t>
      </w:r>
      <w:r w:rsidR="00BE6724">
        <w:rPr>
          <w:lang w:val="en-US" w:bidi="en-US"/>
        </w:rPr>
        <w:t xml:space="preserve"> Obavezno obrisati izvršne</w:t>
      </w:r>
      <w:r w:rsidR="005513B1">
        <w:rPr>
          <w:lang w:val="en-US" w:bidi="en-US"/>
        </w:rPr>
        <w:t>/objektne</w:t>
      </w:r>
      <w:r w:rsidR="00BE6724">
        <w:rPr>
          <w:lang w:val="en-US" w:bidi="en-US"/>
        </w:rPr>
        <w:t xml:space="preserve"> datoteke (.exe i .o) iz projekta</w:t>
      </w:r>
      <w:r w:rsidR="004C5344">
        <w:rPr>
          <w:lang w:val="en-US" w:bidi="en-US"/>
        </w:rPr>
        <w:t xml:space="preserve"> prije arhiviranja</w:t>
      </w:r>
      <w:r w:rsidR="00BE6724">
        <w:rPr>
          <w:lang w:val="en-US" w:bidi="en-US"/>
        </w:rPr>
        <w:t>!</w:t>
      </w:r>
    </w:p>
    <w:p w14:paraId="4B0FA032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se predaje i ocjenjuje </w:t>
      </w:r>
      <w:r w:rsidR="001C0F80">
        <w:rPr>
          <w:lang w:val="en-US" w:bidi="en-US"/>
        </w:rPr>
        <w:t>prije izlaska na završni ispit.</w:t>
      </w:r>
    </w:p>
    <w:p w14:paraId="4B0FA033" w14:textId="3B0AFAF5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Ukoliko student odluči ne raditi projeka</w:t>
      </w:r>
      <w:r w:rsidR="00CF7460">
        <w:rPr>
          <w:lang w:val="en-US" w:bidi="en-US"/>
        </w:rPr>
        <w:t>t, može izaći na završni ispit.</w:t>
      </w:r>
    </w:p>
    <w:p w14:paraId="4B0FA034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Ukoliko student pošalje</w:t>
      </w:r>
      <w:r w:rsidRPr="000E2D58">
        <w:rPr>
          <w:lang w:val="en-US" w:bidi="en-US"/>
        </w:rPr>
        <w:t xml:space="preserve"> </w:t>
      </w:r>
      <w:r>
        <w:rPr>
          <w:lang w:val="en-US" w:bidi="en-US"/>
        </w:rPr>
        <w:t>projekat nakon termina završnog ispita, mora ponovo izaći na završni ispit kako bi se ostvarili bodovi na projekat.</w:t>
      </w:r>
    </w:p>
    <w:p w14:paraId="4B0FA035" w14:textId="77777777" w:rsidR="001C0F80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Ispunjenjem tehničkih i formalnih zahtjeva grupa studenata ostvaruje po 20 bodova.</w:t>
      </w:r>
    </w:p>
    <w:p w14:paraId="4B0FA036" w14:textId="57C18DA0" w:rsidR="001C0F80" w:rsidRPr="000E2D58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Djelimičnim ispunjenjem tehničkih i formalnih zahtjeva </w:t>
      </w:r>
      <w:r w:rsidR="00054445">
        <w:rPr>
          <w:lang w:val="en-US" w:bidi="en-US"/>
        </w:rPr>
        <w:t>asistent</w:t>
      </w:r>
      <w:r>
        <w:rPr>
          <w:lang w:val="en-US" w:bidi="en-US"/>
        </w:rPr>
        <w:t xml:space="preserve"> odlučuje o broju bodova koji će se dodjeliti grupi za projekat.</w:t>
      </w:r>
    </w:p>
    <w:p w14:paraId="4B0FA037" w14:textId="77777777" w:rsidR="00EF0CCF" w:rsidRDefault="00EF0CCF" w:rsidP="00EF0CCF">
      <w:pPr>
        <w:pStyle w:val="Heading1"/>
      </w:pPr>
      <w:bookmarkStart w:id="2" w:name="_Toc84573882"/>
      <w:r>
        <w:t>Tehnički zahtjevi</w:t>
      </w:r>
      <w:bookmarkEnd w:id="2"/>
    </w:p>
    <w:p w14:paraId="4B0FA038" w14:textId="5A884785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Omogućiti operacije unosa, izmjene, pregleda i brisanja</w:t>
      </w:r>
      <w:r w:rsidR="00680483">
        <w:rPr>
          <w:lang w:val="en-US" w:bidi="en-US"/>
        </w:rPr>
        <w:t>:</w:t>
      </w:r>
      <w:r w:rsidR="00CF7460">
        <w:rPr>
          <w:lang w:val="en-US" w:bidi="en-US"/>
        </w:rPr>
        <w:t xml:space="preserve"> </w:t>
      </w:r>
      <w:r w:rsidR="00D03BF0">
        <w:rPr>
          <w:lang w:val="en-US" w:bidi="en-US"/>
        </w:rPr>
        <w:t>soba, dodatnih usluga (konferencijska sala, bazen, teretana, itd.), radnika, gostiju, noćenja (rezervacije i realizacije), sa detaljima o paketu korištenja sobe (sa doručkom, polupansion, dodatne usluge, itd.).</w:t>
      </w:r>
    </w:p>
    <w:p w14:paraId="4B0FA03A" w14:textId="77777777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Unos</w:t>
      </w:r>
      <w:r w:rsidR="00A509E5">
        <w:rPr>
          <w:lang w:val="en-US" w:bidi="en-US"/>
        </w:rPr>
        <w:t xml:space="preserve"> novih stavki, te izmjenu postojećih</w:t>
      </w:r>
      <w:r>
        <w:rPr>
          <w:lang w:val="en-US" w:bidi="en-US"/>
        </w:rPr>
        <w:t xml:space="preserve"> vršiti sa tastature.</w:t>
      </w:r>
    </w:p>
    <w:p w14:paraId="4B0FA03C" w14:textId="77777777" w:rsidR="00A509E5" w:rsidRDefault="00A509E5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Željenu radnju (unos, izmjena, pregled, brisanje) korisnik unosi preko tastature na osnovu ponuđenih opcija u terminalu.</w:t>
      </w:r>
    </w:p>
    <w:p w14:paraId="4B0FA03D" w14:textId="77777777" w:rsidR="00232C91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Za novi unos definirati potrebne kolone i ograničiti unos ukoliko se ne unesu potrebni podaci.</w:t>
      </w:r>
    </w:p>
    <w:p w14:paraId="4B0FA03E" w14:textId="36D833E3" w:rsidR="004C42C5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Za povezivanje tabela koristit će se ključevi, koji predstavljaju jedinstveni identifikator određene stavke</w:t>
      </w:r>
      <w:r w:rsidR="009E33F1">
        <w:rPr>
          <w:lang w:val="en-US" w:bidi="en-US"/>
        </w:rPr>
        <w:t>, kao npr</w:t>
      </w:r>
      <w:r>
        <w:rPr>
          <w:lang w:val="en-US" w:bidi="en-US"/>
        </w:rPr>
        <w:t>:</w:t>
      </w:r>
    </w:p>
    <w:p w14:paraId="4B0FA03F" w14:textId="7D0DD8E2" w:rsidR="004C42C5" w:rsidRDefault="00CF7460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radnik:</w:t>
      </w:r>
      <w:r w:rsidR="004C42C5">
        <w:rPr>
          <w:lang w:val="en-US" w:bidi="en-US"/>
        </w:rPr>
        <w:t xml:space="preserve"> tekstualn</w:t>
      </w:r>
      <w:r>
        <w:rPr>
          <w:lang w:val="en-US" w:bidi="en-US"/>
        </w:rPr>
        <w:t>i zapis JMBG od 13 cifara,</w:t>
      </w:r>
    </w:p>
    <w:p w14:paraId="20C349C1" w14:textId="43ED8AEF" w:rsidR="00CF7460" w:rsidRDefault="009E33F1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soba</w:t>
      </w:r>
      <w:r w:rsidR="00CF7460">
        <w:rPr>
          <w:lang w:val="en-US" w:bidi="en-US"/>
        </w:rPr>
        <w:t>: tekstualni zapis od 3 znaka (</w:t>
      </w:r>
      <w:r>
        <w:rPr>
          <w:lang w:val="en-US" w:bidi="en-US"/>
        </w:rPr>
        <w:t>101</w:t>
      </w:r>
      <w:r w:rsidR="00CF7460">
        <w:rPr>
          <w:lang w:val="en-US" w:bidi="en-US"/>
        </w:rPr>
        <w:t>,</w:t>
      </w:r>
      <w:r w:rsidR="00172494">
        <w:rPr>
          <w:lang w:val="en-US" w:bidi="en-US"/>
        </w:rPr>
        <w:t xml:space="preserve"> </w:t>
      </w:r>
      <w:r>
        <w:rPr>
          <w:lang w:val="en-US" w:bidi="en-US"/>
        </w:rPr>
        <w:t>402</w:t>
      </w:r>
      <w:r w:rsidR="00CF7460">
        <w:rPr>
          <w:lang w:val="en-US" w:bidi="en-US"/>
        </w:rPr>
        <w:t xml:space="preserve">, …, </w:t>
      </w:r>
      <w:r>
        <w:rPr>
          <w:lang w:val="en-US" w:bidi="en-US"/>
        </w:rPr>
        <w:t>503</w:t>
      </w:r>
      <w:r w:rsidR="00CF7460">
        <w:rPr>
          <w:lang w:val="en-US" w:bidi="en-US"/>
        </w:rPr>
        <w:t>),</w:t>
      </w:r>
    </w:p>
    <w:p w14:paraId="4B0FA043" w14:textId="7C8B487E" w:rsidR="00232C91" w:rsidRPr="009E33F1" w:rsidRDefault="009E33F1" w:rsidP="009E33F1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prostorija za dodatne usluge: tekstualni zapis od 3 znaka (npr. KSA, BAZ, TER, itd.).</w:t>
      </w:r>
    </w:p>
    <w:p w14:paraId="4B0FA044" w14:textId="7B0B01E1" w:rsidR="004C55FF" w:rsidRPr="006E241A" w:rsidRDefault="004C55FF" w:rsidP="00161DB4">
      <w:pPr>
        <w:pStyle w:val="ListParagraph"/>
        <w:numPr>
          <w:ilvl w:val="0"/>
          <w:numId w:val="8"/>
        </w:numPr>
        <w:rPr>
          <w:lang w:val="en-US" w:bidi="en-US"/>
        </w:rPr>
      </w:pPr>
      <w:r w:rsidRPr="006E241A">
        <w:rPr>
          <w:lang w:val="en-US" w:bidi="en-US"/>
        </w:rPr>
        <w:t>Napraviti dokumentaciju projekta u obliku Word dokumenta.</w:t>
      </w:r>
      <w:r w:rsidR="006E241A" w:rsidRPr="006E241A">
        <w:rPr>
          <w:lang w:val="en-US" w:bidi="en-US"/>
        </w:rPr>
        <w:t xml:space="preserve"> Koristiti ovaj dokument kao šablon,</w:t>
      </w:r>
      <w:r w:rsidR="004D77EF">
        <w:rPr>
          <w:lang w:val="en-US" w:bidi="en-US"/>
        </w:rPr>
        <w:t xml:space="preserve"> te</w:t>
      </w:r>
      <w:r w:rsidR="006E241A" w:rsidRPr="006E241A">
        <w:rPr>
          <w:lang w:val="en-US" w:bidi="en-US"/>
        </w:rPr>
        <w:t xml:space="preserve"> početi sa </w:t>
      </w:r>
      <w:r w:rsidR="004D77EF">
        <w:rPr>
          <w:lang w:val="en-US" w:bidi="en-US"/>
        </w:rPr>
        <w:t>5. p</w:t>
      </w:r>
      <w:r w:rsidR="006E241A" w:rsidRPr="006E241A">
        <w:rPr>
          <w:lang w:val="en-US" w:bidi="en-US"/>
        </w:rPr>
        <w:t>oglavljem svoj izvještaj o projektu.</w:t>
      </w:r>
      <w:r>
        <w:br w:type="page"/>
      </w:r>
    </w:p>
    <w:p w14:paraId="4B0FA045" w14:textId="77777777" w:rsidR="00EF0CCF" w:rsidRDefault="00EF0CCF" w:rsidP="00EF0CCF">
      <w:pPr>
        <w:pStyle w:val="Heading1"/>
      </w:pPr>
      <w:bookmarkStart w:id="3" w:name="_Toc84573883"/>
      <w:r>
        <w:lastRenderedPageBreak/>
        <w:t>Formalni zahtjevi</w:t>
      </w:r>
      <w:bookmarkEnd w:id="3"/>
    </w:p>
    <w:p w14:paraId="4B0FA046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Programski kôd (</w:t>
      </w:r>
      <w:r w:rsidRPr="00A509E5">
        <w:rPr>
          <w:i/>
          <w:lang w:val="en-US" w:bidi="en-US"/>
        </w:rPr>
        <w:t>backend</w:t>
      </w:r>
      <w:r>
        <w:rPr>
          <w:lang w:val="en-US" w:bidi="en-US"/>
        </w:rPr>
        <w:t xml:space="preserve">) </w:t>
      </w:r>
      <w:r w:rsidR="00EF0CCF">
        <w:rPr>
          <w:lang w:val="en-US" w:bidi="en-US"/>
        </w:rPr>
        <w:t>pisati u C++ programskom jeziku.</w:t>
      </w:r>
    </w:p>
    <w:p w14:paraId="4B0FA047" w14:textId="722672DF" w:rsidR="00232C91" w:rsidRDefault="004C55F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K</w:t>
      </w:r>
      <w:r w:rsidR="00232C91">
        <w:rPr>
          <w:lang w:val="en-US" w:bidi="en-US"/>
        </w:rPr>
        <w:t>oristiti</w:t>
      </w:r>
      <w:r>
        <w:rPr>
          <w:lang w:val="en-US" w:bidi="en-US"/>
        </w:rPr>
        <w:t xml:space="preserve"> što više elemenata</w:t>
      </w:r>
      <w:r w:rsidR="004D77EF">
        <w:rPr>
          <w:lang w:val="en-US" w:bidi="en-US"/>
        </w:rPr>
        <w:t xml:space="preserve"> C++17</w:t>
      </w:r>
      <w:r w:rsidR="00232C91">
        <w:rPr>
          <w:lang w:val="en-US" w:bidi="en-US"/>
        </w:rPr>
        <w:t xml:space="preserve"> standard</w:t>
      </w:r>
      <w:r>
        <w:rPr>
          <w:lang w:val="en-US" w:bidi="en-US"/>
        </w:rPr>
        <w:t>a</w:t>
      </w:r>
      <w:r w:rsidR="00232C91">
        <w:rPr>
          <w:lang w:val="en-US" w:bidi="en-US"/>
        </w:rPr>
        <w:t>.</w:t>
      </w:r>
    </w:p>
    <w:p w14:paraId="4B0FA048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</w:t>
      </w:r>
      <w:r w:rsidR="00EF0CCF">
        <w:rPr>
          <w:lang w:val="en-US" w:bidi="en-US"/>
        </w:rPr>
        <w:t>rogramsko sučelje</w:t>
      </w:r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>)</w:t>
      </w:r>
      <w:r w:rsidR="00EF0CCF">
        <w:rPr>
          <w:lang w:val="en-US" w:bidi="en-US"/>
        </w:rPr>
        <w:t xml:space="preserve"> bit će terminal (</w:t>
      </w:r>
      <w:r w:rsidR="00EF0CCF">
        <w:rPr>
          <w:i/>
          <w:lang w:val="en-US" w:bidi="en-US"/>
        </w:rPr>
        <w:t>Command Prompt</w:t>
      </w:r>
      <w:r w:rsidR="00EF0CCF">
        <w:rPr>
          <w:lang w:val="en-US" w:bidi="en-US"/>
        </w:rPr>
        <w:t xml:space="preserve"> </w:t>
      </w:r>
      <w:r>
        <w:rPr>
          <w:lang w:val="en-US" w:bidi="en-US"/>
        </w:rPr>
        <w:t>ili UNIX terminal</w:t>
      </w:r>
      <w:r w:rsidR="00EF0CCF">
        <w:rPr>
          <w:lang w:val="en-US" w:bidi="en-US"/>
        </w:rPr>
        <w:t>).</w:t>
      </w:r>
    </w:p>
    <w:p w14:paraId="4B0FA049" w14:textId="77777777" w:rsidR="00EF0CCF" w:rsidRDefault="00EF0CC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Strogo se pridržavati principa objektno – or</w:t>
      </w:r>
      <w:r w:rsidR="00232C91">
        <w:rPr>
          <w:lang w:val="en-US" w:bidi="en-US"/>
        </w:rPr>
        <w:t>i</w:t>
      </w:r>
      <w:r>
        <w:rPr>
          <w:lang w:val="en-US" w:bidi="en-US"/>
        </w:rPr>
        <w:t>jentiranog programiranja.</w:t>
      </w:r>
    </w:p>
    <w:p w14:paraId="4B0FA04A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Jasno definirati potrebne klase.</w:t>
      </w:r>
    </w:p>
    <w:p w14:paraId="4B0FA04B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Koristiti naslijeđivanje gdje je potrebno.</w:t>
      </w:r>
    </w:p>
    <w:p w14:paraId="4B0FA04C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Maksimalno ograničiti vidljivost i pristup članovima klase.</w:t>
      </w:r>
    </w:p>
    <w:p w14:paraId="4B0FA04D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Implementirati sve konstruktore i destruktore.</w:t>
      </w:r>
    </w:p>
    <w:p w14:paraId="4B0FA04E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Napraviti odgovarajuće verzije konstruktora ovisno o očekivanom unosu.</w:t>
      </w:r>
    </w:p>
    <w:p w14:paraId="4B0FA04F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Koristiti STL kontejnere, a gdje to nije moguće koristiti dinamički alociranu memoriju.</w:t>
      </w:r>
    </w:p>
    <w:p w14:paraId="4B0FA050" w14:textId="77777777" w:rsidR="00A509E5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Smanjiti ponavljanje kôda kroz implementaciju funkcija.</w:t>
      </w:r>
    </w:p>
    <w:p w14:paraId="4B0FA051" w14:textId="77777777" w:rsidR="00232C91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Gdje je moguće koristiti metode umjesto funkcija.</w:t>
      </w:r>
    </w:p>
    <w:p w14:paraId="4B0FA052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Deklaracije izdvojiti u .h datoteke, definicije u .cpp datoteke, a napraviti i main.cpp datoteku koja predstavlja glavni program.</w:t>
      </w:r>
    </w:p>
    <w:p w14:paraId="4B0FA053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Paziti na zauzimanje resursa radne memorije.</w:t>
      </w:r>
    </w:p>
    <w:p w14:paraId="4B0FA054" w14:textId="77777777" w:rsidR="0046162A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Objekte, klase, članove klase i njene metode imenovati razumljivo.</w:t>
      </w:r>
    </w:p>
    <w:p w14:paraId="4B0FA055" w14:textId="77777777" w:rsidR="004C55FF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Nastojati na jedinstven način imenovati metode koji obavljaju iste funkcije u više klasa.</w:t>
      </w:r>
    </w:p>
    <w:p w14:paraId="4B0FA056" w14:textId="77777777" w:rsidR="004C55FF" w:rsidRDefault="004C55FF" w:rsidP="004C55FF">
      <w:pPr>
        <w:rPr>
          <w:lang w:val="en-US" w:bidi="en-US"/>
        </w:rPr>
      </w:pPr>
      <w:r>
        <w:rPr>
          <w:lang w:val="en-US" w:bidi="en-US"/>
        </w:rPr>
        <w:br w:type="page"/>
      </w:r>
    </w:p>
    <w:p w14:paraId="4B0FA057" w14:textId="7CF61904" w:rsidR="004C42C5" w:rsidRDefault="008945B1" w:rsidP="004C55FF">
      <w:pPr>
        <w:pStyle w:val="Heading1"/>
      </w:pPr>
      <w:bookmarkStart w:id="4" w:name="_Toc84573884"/>
      <w:r>
        <w:lastRenderedPageBreak/>
        <w:t>Izvještaj o projektu</w:t>
      </w:r>
      <w:bookmarkEnd w:id="4"/>
    </w:p>
    <w:p w14:paraId="4F9ED269" w14:textId="3DDC74BF" w:rsidR="005F14F5" w:rsidRDefault="00105AC0" w:rsidP="00C94813">
      <w:pPr>
        <w:spacing w:before="0" w:beforeAutospacing="0" w:after="0" w:afterAutospacing="0"/>
        <w:rPr>
          <w:lang w:val="en-US" w:bidi="en-US"/>
        </w:rPr>
      </w:pPr>
      <w:r w:rsidRPr="00105AC0">
        <w:rPr>
          <w:lang w:val="en-US" w:bidi="en-US"/>
        </w:rPr>
        <w:t>Sistem upravljanja hotelom je skup softverskih rješenja koja nude napredniju organizaciju administrativnih zadataka  , te u potpunsti olakšavaju njihovu realizaciju. Program je pisan u Code Blocks razvojnom okruženju, te na osnovu paradigme objektno orijentisanog programiranja. Program se satoji iz tri klase (headera), a to su: Gost, Radnik i Meni. Svaka klasa ima svoj cpp fajl . U gost i radnik cpp–u su definisane njihove funkcije, a njihova sama deklaracija izvršena je u Menu cpp. Gost i Radnik klase  čine njihovi atributi (ID, ime, prezime,broj telefona I sl.), te određene metode. Main sadrži najmanje linija koda.</w:t>
      </w:r>
      <w:r w:rsidR="00C937DA">
        <w:rPr>
          <w:lang w:val="en-US" w:bidi="en-US"/>
        </w:rPr>
        <w:t>Pristup pisanju programskog koda je baziran na ideji</w:t>
      </w:r>
      <w:r w:rsidR="005F14F5">
        <w:rPr>
          <w:lang w:val="en-US" w:bidi="en-US"/>
        </w:rPr>
        <w:t xml:space="preserve"> da samo  Admin (menadžer) ima mogućnost obavljanja operacija nad Gostom i Radnikom,</w:t>
      </w:r>
      <w:r w:rsidR="00C94813">
        <w:rPr>
          <w:lang w:val="en-US" w:bidi="en-US"/>
        </w:rPr>
        <w:t xml:space="preserve"> </w:t>
      </w:r>
      <w:r w:rsidR="005F14F5">
        <w:rPr>
          <w:lang w:val="en-US" w:bidi="en-US"/>
        </w:rPr>
        <w:t>te G</w:t>
      </w:r>
      <w:r w:rsidR="00C94813">
        <w:rPr>
          <w:lang w:val="en-US" w:bidi="en-US"/>
        </w:rPr>
        <w:t>ost ima moguć</w:t>
      </w:r>
      <w:r w:rsidR="005F14F5">
        <w:rPr>
          <w:lang w:val="en-US" w:bidi="en-US"/>
        </w:rPr>
        <w:t>nost  izvršavanja</w:t>
      </w:r>
      <w:r w:rsidR="00C94813">
        <w:rPr>
          <w:lang w:val="en-US" w:bidi="en-US"/>
        </w:rPr>
        <w:t xml:space="preserve"> m</w:t>
      </w:r>
      <w:r w:rsidR="005F14F5">
        <w:rPr>
          <w:lang w:val="en-US" w:bidi="en-US"/>
        </w:rPr>
        <w:t>in</w:t>
      </w:r>
      <w:r w:rsidR="00C94813">
        <w:rPr>
          <w:lang w:val="en-US" w:bidi="en-US"/>
        </w:rPr>
        <w:t>imalnih zasebnih  operacija koje će biti navedene u nastavku.</w:t>
      </w:r>
    </w:p>
    <w:p w14:paraId="48F20E2F" w14:textId="70E32E9A" w:rsidR="00C94813" w:rsidRDefault="005D7BC4" w:rsidP="00C94813">
      <w:pPr>
        <w:rPr>
          <w:lang w:val="en-US" w:bidi="en-US"/>
        </w:rPr>
      </w:pPr>
      <w:r>
        <w:rPr>
          <w:lang w:val="en-US" w:bidi="en-US"/>
        </w:rPr>
        <w:t>Pokretanjem programa, prikrazuju se dvije opcije mogućnosti logovanja, te opcija Izlaz iz programa.</w:t>
      </w:r>
      <w:r w:rsidR="00001DD9">
        <w:rPr>
          <w:lang w:val="en-US" w:bidi="en-US"/>
        </w:rPr>
        <w:t xml:space="preserve"> Odabirom opcije Uloguj se kao A</w:t>
      </w:r>
      <w:r>
        <w:rPr>
          <w:lang w:val="en-US" w:bidi="en-US"/>
        </w:rPr>
        <w:t>dmin (menadžer hotela), te unosom odgovarajućeg korisničkog imena i lozinke, ispisuje s</w:t>
      </w:r>
      <w:r w:rsidR="00C523CF">
        <w:rPr>
          <w:lang w:val="en-US" w:bidi="en-US"/>
        </w:rPr>
        <w:t xml:space="preserve">e meni odnosno sve operacije </w:t>
      </w:r>
      <w:r>
        <w:rPr>
          <w:lang w:val="en-US" w:bidi="en-US"/>
        </w:rPr>
        <w:t xml:space="preserve">nad gostom  </w:t>
      </w:r>
      <w:r w:rsidR="001541F1">
        <w:rPr>
          <w:lang w:val="en-US" w:bidi="en-US"/>
        </w:rPr>
        <w:t>i</w:t>
      </w:r>
      <w:r>
        <w:rPr>
          <w:lang w:val="en-US" w:bidi="en-US"/>
        </w:rPr>
        <w:t xml:space="preserve"> </w:t>
      </w:r>
      <w:r w:rsidR="001541F1">
        <w:rPr>
          <w:lang w:val="en-US" w:bidi="en-US"/>
        </w:rPr>
        <w:t>radnikom kojima A</w:t>
      </w:r>
      <w:r>
        <w:rPr>
          <w:lang w:val="en-US" w:bidi="en-US"/>
        </w:rPr>
        <w:t xml:space="preserve">dmin ima pirstup, a to su </w:t>
      </w:r>
      <w:r w:rsidR="00C523CF">
        <w:rPr>
          <w:lang w:val="en-US" w:bidi="en-US"/>
        </w:rPr>
        <w:t>dodavanje, brisanje, editovanje, te ispis liste svih dodanih korisnika. Navedene operacije se odnose na zajedničke,a za gosta se još može odabrati izrada računa na osnovu iskorištenih hotelskih usluga, kao i operacija Provjera sobe () gdje Admin provjerava da li</w:t>
      </w:r>
      <w:r w:rsidR="00C94813">
        <w:rPr>
          <w:lang w:val="en-US" w:bidi="en-US"/>
        </w:rPr>
        <w:t xml:space="preserve"> je</w:t>
      </w:r>
      <w:r w:rsidR="001541F1">
        <w:rPr>
          <w:lang w:val="en-US" w:bidi="en-US"/>
        </w:rPr>
        <w:t xml:space="preserve"> soba sa unesenim brojem preko</w:t>
      </w:r>
      <w:r w:rsidR="00C523CF">
        <w:rPr>
          <w:lang w:val="en-US" w:bidi="en-US"/>
        </w:rPr>
        <w:t xml:space="preserve"> tasture  zauzeta.</w:t>
      </w:r>
      <w:r w:rsidR="001541F1">
        <w:rPr>
          <w:lang w:val="en-US" w:bidi="en-US"/>
        </w:rPr>
        <w:t xml:space="preserve"> </w:t>
      </w:r>
      <w:r w:rsidR="00C523CF">
        <w:rPr>
          <w:lang w:val="en-US" w:bidi="en-US"/>
        </w:rPr>
        <w:t>Kod radnika može se pristupiti i opciji Plata () koja obračunava mjes</w:t>
      </w:r>
      <w:r w:rsidR="00C94813">
        <w:rPr>
          <w:lang w:val="en-US" w:bidi="en-US"/>
        </w:rPr>
        <w:t>e</w:t>
      </w:r>
      <w:r w:rsidR="00C523CF">
        <w:rPr>
          <w:lang w:val="en-US" w:bidi="en-US"/>
        </w:rPr>
        <w:t xml:space="preserve">čnu platu određenog radnika na osnovu unesenih podataka.  </w:t>
      </w:r>
    </w:p>
    <w:p w14:paraId="2812A49C" w14:textId="445E9454" w:rsidR="00C94813" w:rsidRDefault="00C94813" w:rsidP="00C523CF">
      <w:pPr>
        <w:rPr>
          <w:lang w:val="en-US" w:bidi="en-US"/>
        </w:rPr>
      </w:pPr>
      <w:r w:rsidRPr="00C94813">
        <w:rPr>
          <w:lang w:val="en-US" w:bidi="en-US"/>
        </w:rPr>
        <w:t>Odabirom opcije U</w:t>
      </w:r>
      <w:r>
        <w:rPr>
          <w:lang w:val="en-US" w:bidi="en-US"/>
        </w:rPr>
        <w:t>loguj se kao gost</w:t>
      </w:r>
      <w:r w:rsidRPr="00C94813">
        <w:rPr>
          <w:lang w:val="en-US" w:bidi="en-US"/>
        </w:rPr>
        <w:t xml:space="preserve">, te unosom odgovarajućeg korisničkog imena i lozinke, ispisuje se meni </w:t>
      </w:r>
      <w:r>
        <w:rPr>
          <w:lang w:val="en-US" w:bidi="en-US"/>
        </w:rPr>
        <w:t>sa opcijama kojima Gost ima pristup, a to su Dodaj žalbu i Dodaj pohvalu. Gost ima mogućnost unijeti žalbu ili pohvalu kojoj Admin u svakom trenutku može</w:t>
      </w:r>
      <w:r w:rsidR="00001DD9">
        <w:rPr>
          <w:lang w:val="en-US" w:bidi="en-US"/>
        </w:rPr>
        <w:t xml:space="preserve"> pristupiti. Treba napomenuti, d</w:t>
      </w:r>
      <w:r>
        <w:rPr>
          <w:lang w:val="en-US" w:bidi="en-US"/>
        </w:rPr>
        <w:t xml:space="preserve">a Gost nema mogućunost čitanja žalbi </w:t>
      </w:r>
      <w:r w:rsidR="001541F1">
        <w:rPr>
          <w:lang w:val="en-US" w:bidi="en-US"/>
        </w:rPr>
        <w:t>i</w:t>
      </w:r>
      <w:r>
        <w:rPr>
          <w:lang w:val="en-US" w:bidi="en-US"/>
        </w:rPr>
        <w:t xml:space="preserve"> </w:t>
      </w:r>
      <w:r w:rsidR="001541F1">
        <w:rPr>
          <w:lang w:val="en-US" w:bidi="en-US"/>
        </w:rPr>
        <w:t>pohvala</w:t>
      </w:r>
      <w:r>
        <w:rPr>
          <w:lang w:val="en-US" w:bidi="en-US"/>
        </w:rPr>
        <w:t xml:space="preserve"> koje su priložili drugi gosti.</w:t>
      </w:r>
    </w:p>
    <w:p w14:paraId="39101199" w14:textId="7B6D4523" w:rsidR="000B2BCA" w:rsidRDefault="000B2BCA" w:rsidP="000B2BCA">
      <w:pPr>
        <w:ind w:firstLine="0"/>
        <w:rPr>
          <w:lang w:val="en-US" w:bidi="en-US"/>
        </w:rPr>
      </w:pPr>
      <w:r>
        <w:rPr>
          <w:lang w:val="en-US" w:bidi="en-US"/>
        </w:rPr>
        <w:t xml:space="preserve">     Za upis gostiju, radnika, žalbi i</w:t>
      </w:r>
      <w:r w:rsidR="001541F1">
        <w:rPr>
          <w:lang w:val="en-US" w:bidi="en-US"/>
        </w:rPr>
        <w:t xml:space="preserve"> pohvala</w:t>
      </w:r>
      <w:r>
        <w:rPr>
          <w:lang w:val="en-US" w:bidi="en-US"/>
        </w:rPr>
        <w:t xml:space="preserve"> odabran je kontjner vector je</w:t>
      </w:r>
      <w:r w:rsidR="00001DD9">
        <w:rPr>
          <w:lang w:val="en-US" w:bidi="en-US"/>
        </w:rPr>
        <w:t>r</w:t>
      </w:r>
      <w:r>
        <w:rPr>
          <w:lang w:val="en-US" w:bidi="en-US"/>
        </w:rPr>
        <w:t xml:space="preserve"> se čini najpogodniji za ovaj dio. </w:t>
      </w:r>
    </w:p>
    <w:p w14:paraId="0917075B" w14:textId="615DAC83" w:rsidR="00C94813" w:rsidRDefault="00C94813" w:rsidP="000B2BCA">
      <w:pPr>
        <w:ind w:firstLine="0"/>
        <w:rPr>
          <w:lang w:val="bs-Latn-BA" w:bidi="en-US"/>
        </w:rPr>
      </w:pPr>
      <w:r>
        <w:rPr>
          <w:lang w:val="en-US" w:bidi="en-US"/>
        </w:rPr>
        <w:t xml:space="preserve"> </w:t>
      </w:r>
      <w:r w:rsidR="001541F1">
        <w:rPr>
          <w:lang w:val="en-US" w:bidi="en-US"/>
        </w:rPr>
        <w:t xml:space="preserve">    </w:t>
      </w:r>
      <w:r w:rsidR="000B2BCA" w:rsidRPr="000B2BCA">
        <w:rPr>
          <w:lang w:val="en-US" w:bidi="en-US"/>
        </w:rPr>
        <w:t>Prilikom odabira opcija brisanja i editovanja, obavezno je polje za unos ID-a koji ostvaruje interakciju izme</w:t>
      </w:r>
      <w:r w:rsidR="000B2BCA" w:rsidRPr="000B2BCA">
        <w:rPr>
          <w:lang w:val="bs-Latn-BA" w:bidi="en-US"/>
        </w:rPr>
        <w:t>đu odabrane radnje i gosta na kojeg želimo primijeniti datu opciju. Program prvo provjerava da li postoji gost sa unesenim ID-om i nakon toga pristupa naredbi</w:t>
      </w:r>
      <w:r w:rsidR="000B2BCA">
        <w:rPr>
          <w:lang w:val="bs-Latn-BA" w:bidi="en-US"/>
        </w:rPr>
        <w:t xml:space="preserve">. Opcija Provjera sobe funkcioniše na sličan način samo što kao identifikator služi broj sobe,te </w:t>
      </w:r>
      <w:r w:rsidR="001541F1">
        <w:rPr>
          <w:lang w:val="bs-Latn-BA" w:bidi="en-US"/>
        </w:rPr>
        <w:t>se dobije</w:t>
      </w:r>
      <w:r w:rsidR="000B2BCA">
        <w:rPr>
          <w:lang w:val="bs-Latn-BA" w:bidi="en-US"/>
        </w:rPr>
        <w:t xml:space="preserve"> ispis ID-a gosta koji se nalazi u toj sobi. </w:t>
      </w:r>
    </w:p>
    <w:p w14:paraId="667F95A6" w14:textId="5E034689" w:rsidR="000B2BCA" w:rsidRDefault="001541F1" w:rsidP="000B2BCA">
      <w:pPr>
        <w:ind w:firstLine="0"/>
        <w:rPr>
          <w:lang w:val="en-US" w:bidi="en-US"/>
        </w:rPr>
      </w:pPr>
      <w:r>
        <w:rPr>
          <w:lang w:val="bs-Latn-BA" w:bidi="en-US"/>
        </w:rPr>
        <w:t xml:space="preserve">    </w:t>
      </w:r>
      <w:r w:rsidR="000B2BCA">
        <w:rPr>
          <w:lang w:val="bs-Latn-BA" w:bidi="en-US"/>
        </w:rPr>
        <w:t>Priliko</w:t>
      </w:r>
      <w:r>
        <w:rPr>
          <w:lang w:val="bs-Latn-BA" w:bidi="en-US"/>
        </w:rPr>
        <w:t>m</w:t>
      </w:r>
      <w:r w:rsidR="000B2BCA">
        <w:rPr>
          <w:lang w:val="bs-Latn-BA" w:bidi="en-US"/>
        </w:rPr>
        <w:t xml:space="preserve"> odabira opcije dodavanja gosta postoje odgovarajuća ograničenja kao što su: ID (unos 8 numeričkih cifara), I</w:t>
      </w:r>
      <w:r w:rsidR="00001DD9">
        <w:rPr>
          <w:lang w:val="bs-Latn-BA" w:bidi="en-US"/>
        </w:rPr>
        <w:t>me (samo slova), Prezime(s</w:t>
      </w:r>
      <w:r w:rsidR="000B2BCA">
        <w:rPr>
          <w:lang w:val="bs-Latn-BA" w:bidi="en-US"/>
        </w:rPr>
        <w:t>amo slova), Godine(godine</w:t>
      </w:r>
      <w:r w:rsidR="000B2BCA">
        <w:rPr>
          <w:lang w:val="en-US" w:bidi="en-US"/>
        </w:rPr>
        <w:t>&gt;18) I sl.</w:t>
      </w:r>
    </w:p>
    <w:p w14:paraId="6EDEC85E" w14:textId="48BEDBB4" w:rsidR="000C2360" w:rsidRDefault="001541F1" w:rsidP="00001DD9">
      <w:pPr>
        <w:ind w:firstLine="0"/>
        <w:rPr>
          <w:lang w:val="bs-Latn-BA" w:bidi="en-US"/>
        </w:rPr>
      </w:pPr>
      <w:r>
        <w:rPr>
          <w:lang w:val="en-US" w:bidi="en-US"/>
        </w:rPr>
        <w:t xml:space="preserve">   Nakon </w:t>
      </w:r>
      <w:r>
        <w:rPr>
          <w:lang w:val="bs-Latn-BA" w:bidi="en-US"/>
        </w:rPr>
        <w:t>što se zatraži izlaz iz sistema, program će tražiti  potvrdu  za izlaz. Ukoliko je odgovor negativan, vrati će se na početak programa.</w:t>
      </w:r>
    </w:p>
    <w:p w14:paraId="6F9FE50E" w14:textId="77777777" w:rsidR="003D1369" w:rsidRDefault="003D1369" w:rsidP="00001DD9">
      <w:pPr>
        <w:ind w:firstLine="0"/>
        <w:rPr>
          <w:lang w:val="bs-Latn-BA" w:bidi="en-US"/>
        </w:rPr>
      </w:pPr>
    </w:p>
    <w:p w14:paraId="64234916" w14:textId="77777777" w:rsidR="003D1369" w:rsidRDefault="003D1369" w:rsidP="00001DD9">
      <w:pPr>
        <w:ind w:firstLine="0"/>
        <w:rPr>
          <w:lang w:val="bs-Latn-BA" w:bidi="en-US"/>
        </w:rPr>
      </w:pPr>
    </w:p>
    <w:p w14:paraId="0B86957D" w14:textId="77777777" w:rsidR="003D1369" w:rsidRPr="003D1369" w:rsidRDefault="003D1369" w:rsidP="003D1369">
      <w:pPr>
        <w:spacing w:before="0" w:beforeAutospacing="0" w:after="0" w:afterAutospacing="0" w:line="276" w:lineRule="auto"/>
        <w:ind w:firstLine="0"/>
        <w:rPr>
          <w:rFonts w:ascii="Times New Roman" w:eastAsiaTheme="minorEastAsia" w:hAnsi="Times New Roman" w:cs="Times New Roman"/>
          <w:szCs w:val="24"/>
          <w:lang w:val="en-US" w:eastAsia="en-US"/>
        </w:rPr>
      </w:pPr>
      <w:r w:rsidRPr="003D1369">
        <w:rPr>
          <w:rFonts w:ascii="Times New Roman" w:eastAsiaTheme="minorEastAsia" w:hAnsi="Times New Roman" w:cs="Times New Roman"/>
          <w:szCs w:val="24"/>
          <w:lang w:val="en-US" w:eastAsia="en-US"/>
        </w:rPr>
        <w:lastRenderedPageBreak/>
        <w:t xml:space="preserve">U razvoju softvera greške se mogu pojaviti u bilo kojoj fazi životnog ciklusa. Stoga je potrebno obaviti testiranja kako bi utvrdili da je softver pouzdan i siguran za korištenje. </w:t>
      </w:r>
    </w:p>
    <w:p w14:paraId="357413CD" w14:textId="77777777" w:rsidR="003D1369" w:rsidRDefault="003D1369" w:rsidP="003D1369">
      <w:pPr>
        <w:ind w:firstLine="0"/>
        <w:rPr>
          <w:rFonts w:ascii="Times New Roman" w:eastAsiaTheme="minorEastAsia" w:hAnsi="Times New Roman" w:cs="Times New Roman"/>
          <w:szCs w:val="24"/>
          <w:lang w:val="en-US" w:eastAsia="en-US"/>
        </w:rPr>
      </w:pPr>
      <w:r w:rsidRPr="003D1369">
        <w:rPr>
          <w:rFonts w:ascii="Times New Roman" w:eastAsiaTheme="minorEastAsia" w:hAnsi="Times New Roman" w:cs="Times New Roman"/>
          <w:szCs w:val="24"/>
          <w:lang w:val="en-US" w:eastAsia="en-US"/>
        </w:rPr>
        <w:t xml:space="preserve">Neke od funkcionalnosti programa u nastavku </w:t>
      </w:r>
      <w:r w:rsidRPr="003D1369">
        <w:rPr>
          <w:rFonts w:ascii="Times New Roman" w:eastAsiaTheme="minorEastAsia" w:hAnsi="Times New Roman" w:cs="Times New Roman"/>
          <w:szCs w:val="24"/>
          <w:lang w:val="bs-Latn-BA" w:eastAsia="en-US"/>
        </w:rPr>
        <w:t>ć</w:t>
      </w:r>
      <w:r w:rsidRPr="003D1369">
        <w:rPr>
          <w:rFonts w:ascii="Times New Roman" w:eastAsiaTheme="minorEastAsia" w:hAnsi="Times New Roman" w:cs="Times New Roman"/>
          <w:szCs w:val="24"/>
          <w:lang w:val="en-US" w:eastAsia="en-US"/>
        </w:rPr>
        <w:t>emo prikazati kroz slike.</w:t>
      </w:r>
    </w:p>
    <w:p w14:paraId="6A108C8D" w14:textId="41285D10" w:rsidR="003D1369" w:rsidRPr="00001DD9" w:rsidRDefault="003D1369" w:rsidP="003D1369">
      <w:pPr>
        <w:ind w:firstLine="0"/>
        <w:rPr>
          <w:lang w:val="bs-Latn-BA" w:bidi="en-US"/>
        </w:rPr>
      </w:pPr>
      <w:r>
        <w:rPr>
          <w:noProof/>
        </w:rPr>
        <w:drawing>
          <wp:inline distT="0" distB="0" distL="0" distR="0" wp14:anchorId="57F47BE8" wp14:editId="2BDD9B69">
            <wp:extent cx="5760720" cy="2901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09E" w14:textId="486FC197" w:rsidR="00BF5226" w:rsidRDefault="003D1369" w:rsidP="00BF5226">
      <w:pPr>
        <w:rPr>
          <w:lang w:val="en-US" w:bidi="en-US"/>
        </w:rPr>
      </w:pPr>
      <w:r>
        <w:rPr>
          <w:lang w:val="en-US" w:bidi="en-US"/>
        </w:rPr>
        <w:t>Naš prvi izbor jeste odabir ‘uloguj se’ ili izlaz. Nakon odabira korisnik odlučuje da li aplikaciji pristupa kao administrator ili kao gost.</w:t>
      </w:r>
    </w:p>
    <w:p w14:paraId="35FD1086" w14:textId="77777777" w:rsidR="003D1369" w:rsidRDefault="003D1369" w:rsidP="00BF5226">
      <w:pPr>
        <w:rPr>
          <w:lang w:val="en-US" w:bidi="en-US"/>
        </w:rPr>
      </w:pPr>
    </w:p>
    <w:p w14:paraId="0262A0B1" w14:textId="580BB483" w:rsidR="003D1369" w:rsidRDefault="003D1369" w:rsidP="00BF5226">
      <w:pPr>
        <w:rPr>
          <w:lang w:val="en-US" w:bidi="en-US"/>
        </w:rPr>
      </w:pPr>
      <w:r>
        <w:rPr>
          <w:noProof/>
        </w:rPr>
        <w:drawing>
          <wp:inline distT="0" distB="0" distL="0" distR="0" wp14:anchorId="5418F169" wp14:editId="7611E20F">
            <wp:extent cx="5760720" cy="25457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4F63" w14:textId="6FCE22F9" w:rsidR="003D1369" w:rsidRDefault="003D1369" w:rsidP="00BF5226">
      <w:pPr>
        <w:rPr>
          <w:lang w:val="en-US" w:bidi="en-US"/>
        </w:rPr>
      </w:pPr>
      <w:r>
        <w:rPr>
          <w:lang w:val="en-US" w:bidi="en-US"/>
        </w:rPr>
        <w:t>Jedna od osnovnih funkcija programa jeste registracija gosta. Na primjeru imamo sve potrebne podatke za registraciju istog. U slučaju pogrešnog unosa nekog parametra program će da izbaci grešku I da zahtijeva od korisnika da ponovo unese validne podatke baš kao u slučaju ‘Broj godina’ na primjeru iznad.</w:t>
      </w:r>
      <w:r w:rsidR="00E9533F">
        <w:rPr>
          <w:lang w:val="en-US" w:bidi="en-US"/>
        </w:rPr>
        <w:t xml:space="preserve"> Opcija za dodavanje radnika funkcioniše na istom principu.</w:t>
      </w:r>
    </w:p>
    <w:p w14:paraId="2C1DAC5B" w14:textId="71282832" w:rsidR="003D1369" w:rsidRDefault="00E9533F" w:rsidP="00BF5226">
      <w:pPr>
        <w:rPr>
          <w:lang w:val="en-US" w:bidi="en-US"/>
        </w:rPr>
      </w:pPr>
      <w:r>
        <w:rPr>
          <w:noProof/>
        </w:rPr>
        <w:lastRenderedPageBreak/>
        <w:drawing>
          <wp:inline distT="0" distB="0" distL="0" distR="0" wp14:anchorId="2C9AE71F" wp14:editId="76E5FAA9">
            <wp:extent cx="5760720" cy="2139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8CE8" w14:textId="716F40BD" w:rsidR="00E9533F" w:rsidRDefault="00E9533F" w:rsidP="00BF5226">
      <w:pPr>
        <w:rPr>
          <w:lang w:val="en-US" w:bidi="en-US"/>
        </w:rPr>
      </w:pPr>
      <w:r>
        <w:rPr>
          <w:lang w:val="en-US" w:bidi="en-US"/>
        </w:rPr>
        <w:t>Na primjeru imamo ispis plate za određenu poziciju radnika. Nakon izbora od 1 do 6 I unešenih radnih dan I prekovremenih sati program sračunava ukupan izbor koji je potrebno isplatiti radniku.</w:t>
      </w:r>
    </w:p>
    <w:p w14:paraId="54138C1E" w14:textId="77777777" w:rsidR="00E9533F" w:rsidRDefault="00E9533F" w:rsidP="00BF5226">
      <w:pPr>
        <w:rPr>
          <w:lang w:val="en-US" w:bidi="en-US"/>
        </w:rPr>
      </w:pPr>
    </w:p>
    <w:p w14:paraId="0CF345AD" w14:textId="16A48731" w:rsidR="00E9533F" w:rsidRDefault="00060874" w:rsidP="00BF5226">
      <w:pPr>
        <w:rPr>
          <w:lang w:val="en-US" w:bidi="en-US"/>
        </w:rPr>
      </w:pPr>
      <w:r>
        <w:rPr>
          <w:noProof/>
        </w:rPr>
        <w:drawing>
          <wp:inline distT="0" distB="0" distL="0" distR="0" wp14:anchorId="40E327CF" wp14:editId="1B14EC03">
            <wp:extent cx="5760720" cy="24491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0D8" w14:textId="0490FD65" w:rsidR="00060874" w:rsidRDefault="00060874" w:rsidP="00BF5226">
      <w:pPr>
        <w:rPr>
          <w:lang w:val="en-US" w:bidi="en-US"/>
        </w:rPr>
      </w:pPr>
      <w:r>
        <w:rPr>
          <w:lang w:val="en-US" w:bidi="en-US"/>
        </w:rPr>
        <w:t xml:space="preserve">Još jedna od funkcionalnosti programa jeste </w:t>
      </w:r>
      <w:r w:rsidR="000B2488">
        <w:rPr>
          <w:lang w:val="en-US" w:bidi="en-US"/>
        </w:rPr>
        <w:t>login kao gost te unos pohvale ili žalbe. Nakon unosa ta ista će biti ispisana na ekran administratoru kada izabere opciju pregled pohvala ili žalbi.</w:t>
      </w:r>
    </w:p>
    <w:p w14:paraId="4955C90F" w14:textId="0CADFE35" w:rsidR="000B2488" w:rsidRDefault="000B2488" w:rsidP="00BF5226">
      <w:pPr>
        <w:rPr>
          <w:lang w:val="en-US" w:bidi="en-US"/>
        </w:rPr>
      </w:pPr>
      <w:r>
        <w:rPr>
          <w:noProof/>
        </w:rPr>
        <w:lastRenderedPageBreak/>
        <w:drawing>
          <wp:inline distT="0" distB="0" distL="0" distR="0" wp14:anchorId="09FDEA49" wp14:editId="07300207">
            <wp:extent cx="5760720" cy="25869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7094" w14:textId="02235AF4" w:rsidR="000B2488" w:rsidRPr="00BF5226" w:rsidRDefault="000B2488" w:rsidP="00BF5226">
      <w:pPr>
        <w:rPr>
          <w:lang w:val="en-US" w:bidi="en-US"/>
        </w:rPr>
      </w:pPr>
      <w:r>
        <w:rPr>
          <w:lang w:val="en-US" w:bidi="en-US"/>
        </w:rPr>
        <w:t>Ispis pohvala na ekran na zahtjev administrator</w:t>
      </w:r>
      <w:r w:rsidR="00D97135">
        <w:rPr>
          <w:lang w:val="en-US" w:bidi="en-US"/>
        </w:rPr>
        <w:t>a</w:t>
      </w:r>
      <w:bookmarkStart w:id="5" w:name="_GoBack"/>
      <w:bookmarkEnd w:id="5"/>
      <w:r>
        <w:rPr>
          <w:lang w:val="en-US" w:bidi="en-US"/>
        </w:rPr>
        <w:t>.</w:t>
      </w:r>
    </w:p>
    <w:sectPr w:rsidR="000B2488" w:rsidRPr="00BF5226" w:rsidSect="004F2483">
      <w:footerReference w:type="default" r:id="rId20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BFECF" w14:textId="77777777" w:rsidR="00A93F71" w:rsidRDefault="00A93F71" w:rsidP="006C0580">
      <w:pPr>
        <w:spacing w:before="0" w:after="0"/>
      </w:pPr>
      <w:r>
        <w:separator/>
      </w:r>
    </w:p>
  </w:endnote>
  <w:endnote w:type="continuationSeparator" w:id="0">
    <w:p w14:paraId="62B5E6AF" w14:textId="77777777" w:rsidR="00A93F71" w:rsidRDefault="00A93F71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FA0A5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0FA0B0" wp14:editId="4B0FA0B1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B0FA0B2" wp14:editId="4B0FA0B3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20FC53E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0FA0B4" wp14:editId="4B0FA0B5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2D1D21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4B0FA0B6" wp14:editId="4B0FA0B7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A3CE4C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FA0A7" w14:textId="77777777" w:rsidR="004C55FF" w:rsidRDefault="004F2483">
    <w:pPr>
      <w:pStyle w:val="Footer"/>
    </w:pPr>
    <w:r w:rsidRPr="004F2483">
      <w:rPr>
        <w:noProof/>
      </w:rPr>
      <w:drawing>
        <wp:anchor distT="0" distB="0" distL="114300" distR="114300" simplePos="0" relativeHeight="251681792" behindDoc="0" locked="0" layoutInCell="1" allowOverlap="1" wp14:anchorId="4B0FA0BE" wp14:editId="4B0FA0BF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0FA0C0" wp14:editId="4B0FA0C1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BA3B60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0FA0C2" wp14:editId="4B0FA0C3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E9486F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4B0FA0C4" wp14:editId="4B0FA0C5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27DDB71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FA0A8" w14:textId="3A103009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0FA0C6" wp14:editId="4B0FA0C7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6990951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0FA0C8" wp14:editId="4B0FA0C9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B482F25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B0FA0CA" wp14:editId="4B0FA0CB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43D28F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9984" behindDoc="0" locked="0" layoutInCell="1" allowOverlap="1" wp14:anchorId="4B0FA0CC" wp14:editId="4B0FA0CD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D97135" w:rsidRPr="00D97135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D97135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FA0A9" w14:textId="4AD12F7A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4B0FA0CE" wp14:editId="4B0FA0CF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EC1640A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4B0FA0D0" wp14:editId="4B0FA0D1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87129DF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4B0FA0D2" wp14:editId="4B0FA0D3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71A219D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91712" behindDoc="0" locked="0" layoutInCell="1" allowOverlap="1" wp14:anchorId="4B0FA0D4" wp14:editId="4B0FA0D5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D97135" w:rsidRPr="00D97135">
      <w:rPr>
        <w:rFonts w:asciiTheme="majorHAnsi" w:eastAsiaTheme="majorEastAsia" w:hAnsiTheme="majorHAnsi" w:cstheme="majorBidi"/>
        <w:noProof/>
        <w:sz w:val="18"/>
      </w:rPr>
      <w:t>6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D97135">
      <w:rPr>
        <w:rFonts w:asciiTheme="majorHAnsi" w:hAnsiTheme="majorHAnsi"/>
        <w:noProof/>
        <w:sz w:val="18"/>
      </w:rPr>
      <w:t>6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CC0CE" w14:textId="77777777" w:rsidR="00A93F71" w:rsidRDefault="00A93F71" w:rsidP="006C0580">
      <w:pPr>
        <w:spacing w:before="0" w:after="0"/>
      </w:pPr>
      <w:r>
        <w:separator/>
      </w:r>
    </w:p>
  </w:footnote>
  <w:footnote w:type="continuationSeparator" w:id="0">
    <w:p w14:paraId="0E8F9279" w14:textId="77777777" w:rsidR="00A93F71" w:rsidRDefault="00A93F71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FA0A3" w14:textId="7BF03765" w:rsidR="00D9197A" w:rsidRPr="00E104F9" w:rsidRDefault="00D9197A" w:rsidP="00CF7460">
    <w:pPr>
      <w:pStyle w:val="Header"/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PROGRAMSKI JEZICI I PROGRAMIRANJE</w:t>
    </w:r>
    <w:r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</w:t>
    </w:r>
    <w:r w:rsidR="00DC3641">
      <w:rPr>
        <w:rFonts w:asciiTheme="majorHAnsi" w:hAnsiTheme="majorHAnsi"/>
      </w:rPr>
      <w:t>2</w:t>
    </w:r>
    <w:r w:rsidR="00567BB7">
      <w:rPr>
        <w:rFonts w:asciiTheme="majorHAnsi" w:hAnsiTheme="majorHAnsi"/>
      </w:rPr>
      <w:t>1</w:t>
    </w:r>
    <w:r w:rsidR="00CF7460">
      <w:rPr>
        <w:rFonts w:asciiTheme="majorHAnsi" w:hAnsiTheme="majorHAnsi"/>
      </w:rPr>
      <w:t>/202</w:t>
    </w:r>
    <w:r w:rsidR="00567BB7">
      <w:rPr>
        <w:rFonts w:asciiTheme="majorHAnsi" w:hAnsiTheme="majorHAnsi"/>
      </w:rPr>
      <w:t>2</w:t>
    </w:r>
  </w:p>
  <w:p w14:paraId="4B0FA0A4" w14:textId="77777777" w:rsidR="00D9197A" w:rsidRDefault="00D9197A" w:rsidP="000D1D6E">
    <w:pPr>
      <w:pStyle w:val="NoSpacing"/>
      <w:spacing w:beforeAutospacing="0" w:afterAutospacing="0"/>
      <w:ind w:firstLine="0"/>
      <w:jc w:val="cent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4B0FA0AA" wp14:editId="4B0FA0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917EF9D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B0FA0AC" wp14:editId="4B0FA0A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294E0C5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0FA0AE" wp14:editId="4B0FA0A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6DC1D16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FA0A6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0FA0B8" wp14:editId="4B0FA0B9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7A4851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0FA0BA" wp14:editId="4B0FA0BB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AA73F82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B0FA0BC" wp14:editId="4B0FA0BD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6057BA3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DE"/>
    <w:rsid w:val="00001DD9"/>
    <w:rsid w:val="00012004"/>
    <w:rsid w:val="00014AFD"/>
    <w:rsid w:val="00031EDD"/>
    <w:rsid w:val="00032D96"/>
    <w:rsid w:val="00035612"/>
    <w:rsid w:val="00054445"/>
    <w:rsid w:val="000577B5"/>
    <w:rsid w:val="00060874"/>
    <w:rsid w:val="000609EE"/>
    <w:rsid w:val="000657F7"/>
    <w:rsid w:val="00080192"/>
    <w:rsid w:val="000877DB"/>
    <w:rsid w:val="00090FB2"/>
    <w:rsid w:val="000A444A"/>
    <w:rsid w:val="000B2488"/>
    <w:rsid w:val="000B2BCA"/>
    <w:rsid w:val="000C1FDF"/>
    <w:rsid w:val="000C2360"/>
    <w:rsid w:val="000D160F"/>
    <w:rsid w:val="000D1D6E"/>
    <w:rsid w:val="000D75BA"/>
    <w:rsid w:val="000E2D58"/>
    <w:rsid w:val="000F7616"/>
    <w:rsid w:val="00102136"/>
    <w:rsid w:val="00105AC0"/>
    <w:rsid w:val="001064CC"/>
    <w:rsid w:val="001139DD"/>
    <w:rsid w:val="001148C6"/>
    <w:rsid w:val="00114B26"/>
    <w:rsid w:val="00117939"/>
    <w:rsid w:val="00130A22"/>
    <w:rsid w:val="00133A9F"/>
    <w:rsid w:val="001362A4"/>
    <w:rsid w:val="001514EC"/>
    <w:rsid w:val="001541F1"/>
    <w:rsid w:val="00162C89"/>
    <w:rsid w:val="00165FDE"/>
    <w:rsid w:val="00172494"/>
    <w:rsid w:val="00176ADD"/>
    <w:rsid w:val="001840E9"/>
    <w:rsid w:val="00190C84"/>
    <w:rsid w:val="001A3F77"/>
    <w:rsid w:val="001B0DC7"/>
    <w:rsid w:val="001B3334"/>
    <w:rsid w:val="001B44E6"/>
    <w:rsid w:val="001B4781"/>
    <w:rsid w:val="001C09BB"/>
    <w:rsid w:val="001C0F80"/>
    <w:rsid w:val="001C1D9A"/>
    <w:rsid w:val="001D321F"/>
    <w:rsid w:val="001E75B9"/>
    <w:rsid w:val="001F447C"/>
    <w:rsid w:val="001F6B23"/>
    <w:rsid w:val="0020318D"/>
    <w:rsid w:val="00203C0E"/>
    <w:rsid w:val="00207D0F"/>
    <w:rsid w:val="00216F21"/>
    <w:rsid w:val="00222427"/>
    <w:rsid w:val="00225BA8"/>
    <w:rsid w:val="00231AC6"/>
    <w:rsid w:val="00232C91"/>
    <w:rsid w:val="00234499"/>
    <w:rsid w:val="002439AE"/>
    <w:rsid w:val="00244372"/>
    <w:rsid w:val="002478D7"/>
    <w:rsid w:val="00252F10"/>
    <w:rsid w:val="00271355"/>
    <w:rsid w:val="00271689"/>
    <w:rsid w:val="00274468"/>
    <w:rsid w:val="002766CD"/>
    <w:rsid w:val="00285A04"/>
    <w:rsid w:val="00292514"/>
    <w:rsid w:val="00294F97"/>
    <w:rsid w:val="00297633"/>
    <w:rsid w:val="002A1531"/>
    <w:rsid w:val="002A3D3F"/>
    <w:rsid w:val="002B17D8"/>
    <w:rsid w:val="002B267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30418E"/>
    <w:rsid w:val="003055BD"/>
    <w:rsid w:val="00311AF3"/>
    <w:rsid w:val="00323C4D"/>
    <w:rsid w:val="00344519"/>
    <w:rsid w:val="00344B90"/>
    <w:rsid w:val="00353F27"/>
    <w:rsid w:val="0035473F"/>
    <w:rsid w:val="003551FD"/>
    <w:rsid w:val="0036578C"/>
    <w:rsid w:val="003670D0"/>
    <w:rsid w:val="00370E44"/>
    <w:rsid w:val="00377E3E"/>
    <w:rsid w:val="00381124"/>
    <w:rsid w:val="003B4712"/>
    <w:rsid w:val="003B7993"/>
    <w:rsid w:val="003C42FE"/>
    <w:rsid w:val="003C64FF"/>
    <w:rsid w:val="003C6720"/>
    <w:rsid w:val="003D1369"/>
    <w:rsid w:val="003D73B9"/>
    <w:rsid w:val="003E5031"/>
    <w:rsid w:val="003F00E9"/>
    <w:rsid w:val="004064BC"/>
    <w:rsid w:val="00407FC0"/>
    <w:rsid w:val="00410AE9"/>
    <w:rsid w:val="0041314C"/>
    <w:rsid w:val="00417AD7"/>
    <w:rsid w:val="004373CE"/>
    <w:rsid w:val="004426BF"/>
    <w:rsid w:val="00447842"/>
    <w:rsid w:val="00455F4C"/>
    <w:rsid w:val="0046086F"/>
    <w:rsid w:val="00461276"/>
    <w:rsid w:val="0046162A"/>
    <w:rsid w:val="00481F8E"/>
    <w:rsid w:val="00482789"/>
    <w:rsid w:val="00483515"/>
    <w:rsid w:val="004859C0"/>
    <w:rsid w:val="00486F5A"/>
    <w:rsid w:val="004915E2"/>
    <w:rsid w:val="004B7935"/>
    <w:rsid w:val="004C188F"/>
    <w:rsid w:val="004C28EF"/>
    <w:rsid w:val="004C42C5"/>
    <w:rsid w:val="004C4FF9"/>
    <w:rsid w:val="004C5344"/>
    <w:rsid w:val="004C5555"/>
    <w:rsid w:val="004C55FF"/>
    <w:rsid w:val="004C6864"/>
    <w:rsid w:val="004D77EF"/>
    <w:rsid w:val="004E0E34"/>
    <w:rsid w:val="004F2483"/>
    <w:rsid w:val="0051419F"/>
    <w:rsid w:val="00521B64"/>
    <w:rsid w:val="00523EF9"/>
    <w:rsid w:val="00527F7B"/>
    <w:rsid w:val="00533375"/>
    <w:rsid w:val="00535304"/>
    <w:rsid w:val="005418DC"/>
    <w:rsid w:val="005513B1"/>
    <w:rsid w:val="00555EC6"/>
    <w:rsid w:val="00566BBB"/>
    <w:rsid w:val="00567BB7"/>
    <w:rsid w:val="00574FE5"/>
    <w:rsid w:val="00583388"/>
    <w:rsid w:val="00585378"/>
    <w:rsid w:val="00591421"/>
    <w:rsid w:val="00592665"/>
    <w:rsid w:val="00592713"/>
    <w:rsid w:val="005A23D3"/>
    <w:rsid w:val="005B137C"/>
    <w:rsid w:val="005B6024"/>
    <w:rsid w:val="005B7A26"/>
    <w:rsid w:val="005C19F9"/>
    <w:rsid w:val="005C1C9D"/>
    <w:rsid w:val="005C5D9D"/>
    <w:rsid w:val="005D6097"/>
    <w:rsid w:val="005D69BA"/>
    <w:rsid w:val="005D7BC4"/>
    <w:rsid w:val="005E12EE"/>
    <w:rsid w:val="005F14F5"/>
    <w:rsid w:val="005F3E6F"/>
    <w:rsid w:val="005F4E16"/>
    <w:rsid w:val="00610A58"/>
    <w:rsid w:val="00611FFC"/>
    <w:rsid w:val="00613F20"/>
    <w:rsid w:val="00616AB3"/>
    <w:rsid w:val="00634974"/>
    <w:rsid w:val="00637C4B"/>
    <w:rsid w:val="006646B4"/>
    <w:rsid w:val="0066606A"/>
    <w:rsid w:val="0066780C"/>
    <w:rsid w:val="006701DF"/>
    <w:rsid w:val="00670424"/>
    <w:rsid w:val="00671A03"/>
    <w:rsid w:val="006721D1"/>
    <w:rsid w:val="00680483"/>
    <w:rsid w:val="00685B16"/>
    <w:rsid w:val="0069594E"/>
    <w:rsid w:val="006A5DF8"/>
    <w:rsid w:val="006A618A"/>
    <w:rsid w:val="006B1643"/>
    <w:rsid w:val="006B4BF3"/>
    <w:rsid w:val="006C0580"/>
    <w:rsid w:val="006C2333"/>
    <w:rsid w:val="006C736D"/>
    <w:rsid w:val="006D2822"/>
    <w:rsid w:val="006E044B"/>
    <w:rsid w:val="006E241A"/>
    <w:rsid w:val="006E72F8"/>
    <w:rsid w:val="006F35C6"/>
    <w:rsid w:val="00703DBB"/>
    <w:rsid w:val="00712FF8"/>
    <w:rsid w:val="00721CD3"/>
    <w:rsid w:val="007237BA"/>
    <w:rsid w:val="00734BEC"/>
    <w:rsid w:val="00740221"/>
    <w:rsid w:val="00741C0E"/>
    <w:rsid w:val="00747FB5"/>
    <w:rsid w:val="007566AE"/>
    <w:rsid w:val="00771C99"/>
    <w:rsid w:val="00781D1E"/>
    <w:rsid w:val="0079089D"/>
    <w:rsid w:val="007A710F"/>
    <w:rsid w:val="007B1624"/>
    <w:rsid w:val="007D3725"/>
    <w:rsid w:val="007D3D5F"/>
    <w:rsid w:val="007D711C"/>
    <w:rsid w:val="007E4B03"/>
    <w:rsid w:val="00800A17"/>
    <w:rsid w:val="00802790"/>
    <w:rsid w:val="00807D04"/>
    <w:rsid w:val="00810104"/>
    <w:rsid w:val="00834515"/>
    <w:rsid w:val="00835C63"/>
    <w:rsid w:val="0084431D"/>
    <w:rsid w:val="0085133E"/>
    <w:rsid w:val="008541B2"/>
    <w:rsid w:val="00862931"/>
    <w:rsid w:val="0087264B"/>
    <w:rsid w:val="00873BC8"/>
    <w:rsid w:val="0087758A"/>
    <w:rsid w:val="00883656"/>
    <w:rsid w:val="008945B1"/>
    <w:rsid w:val="008A5036"/>
    <w:rsid w:val="008A5E96"/>
    <w:rsid w:val="008D27C7"/>
    <w:rsid w:val="008E65ED"/>
    <w:rsid w:val="008F333F"/>
    <w:rsid w:val="008F675C"/>
    <w:rsid w:val="008F7511"/>
    <w:rsid w:val="009006B4"/>
    <w:rsid w:val="00906388"/>
    <w:rsid w:val="00911436"/>
    <w:rsid w:val="00914FEF"/>
    <w:rsid w:val="00915725"/>
    <w:rsid w:val="00925CDD"/>
    <w:rsid w:val="0092678E"/>
    <w:rsid w:val="009404A5"/>
    <w:rsid w:val="00942117"/>
    <w:rsid w:val="00946877"/>
    <w:rsid w:val="00957842"/>
    <w:rsid w:val="00973946"/>
    <w:rsid w:val="00977212"/>
    <w:rsid w:val="00991AA8"/>
    <w:rsid w:val="00991D5C"/>
    <w:rsid w:val="009A0946"/>
    <w:rsid w:val="009B2FC4"/>
    <w:rsid w:val="009B413C"/>
    <w:rsid w:val="009B6EBC"/>
    <w:rsid w:val="009C22FF"/>
    <w:rsid w:val="009C4101"/>
    <w:rsid w:val="009C42AA"/>
    <w:rsid w:val="009D7442"/>
    <w:rsid w:val="009E33F1"/>
    <w:rsid w:val="009E412A"/>
    <w:rsid w:val="009F2CAC"/>
    <w:rsid w:val="00A03588"/>
    <w:rsid w:val="00A167B6"/>
    <w:rsid w:val="00A245F8"/>
    <w:rsid w:val="00A26DA6"/>
    <w:rsid w:val="00A31857"/>
    <w:rsid w:val="00A37175"/>
    <w:rsid w:val="00A45987"/>
    <w:rsid w:val="00A47253"/>
    <w:rsid w:val="00A50141"/>
    <w:rsid w:val="00A509E5"/>
    <w:rsid w:val="00A65A9E"/>
    <w:rsid w:val="00A704D1"/>
    <w:rsid w:val="00A775ED"/>
    <w:rsid w:val="00A80BCB"/>
    <w:rsid w:val="00A81E88"/>
    <w:rsid w:val="00A83A6F"/>
    <w:rsid w:val="00A915D0"/>
    <w:rsid w:val="00A93F71"/>
    <w:rsid w:val="00AA0AA9"/>
    <w:rsid w:val="00AB153A"/>
    <w:rsid w:val="00AB1B2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37839"/>
    <w:rsid w:val="00B4341F"/>
    <w:rsid w:val="00B450AE"/>
    <w:rsid w:val="00B514FA"/>
    <w:rsid w:val="00B54F4A"/>
    <w:rsid w:val="00B70C95"/>
    <w:rsid w:val="00B712B1"/>
    <w:rsid w:val="00B71BFD"/>
    <w:rsid w:val="00B72112"/>
    <w:rsid w:val="00B72635"/>
    <w:rsid w:val="00BA0E76"/>
    <w:rsid w:val="00BC05F2"/>
    <w:rsid w:val="00BC10EE"/>
    <w:rsid w:val="00BC242C"/>
    <w:rsid w:val="00BD098A"/>
    <w:rsid w:val="00BD0C31"/>
    <w:rsid w:val="00BD5CD3"/>
    <w:rsid w:val="00BD62F5"/>
    <w:rsid w:val="00BE606F"/>
    <w:rsid w:val="00BE6724"/>
    <w:rsid w:val="00BF35B3"/>
    <w:rsid w:val="00BF5226"/>
    <w:rsid w:val="00C02E01"/>
    <w:rsid w:val="00C10BAB"/>
    <w:rsid w:val="00C122AF"/>
    <w:rsid w:val="00C31E34"/>
    <w:rsid w:val="00C32913"/>
    <w:rsid w:val="00C41BE8"/>
    <w:rsid w:val="00C43D9D"/>
    <w:rsid w:val="00C46B91"/>
    <w:rsid w:val="00C523CF"/>
    <w:rsid w:val="00C61C61"/>
    <w:rsid w:val="00C73DAD"/>
    <w:rsid w:val="00C843DB"/>
    <w:rsid w:val="00C848CD"/>
    <w:rsid w:val="00C937DA"/>
    <w:rsid w:val="00C94813"/>
    <w:rsid w:val="00CD3BD8"/>
    <w:rsid w:val="00CD4679"/>
    <w:rsid w:val="00CD619E"/>
    <w:rsid w:val="00CF11F9"/>
    <w:rsid w:val="00CF7460"/>
    <w:rsid w:val="00D00140"/>
    <w:rsid w:val="00D03BF0"/>
    <w:rsid w:val="00D0504A"/>
    <w:rsid w:val="00D21691"/>
    <w:rsid w:val="00D35588"/>
    <w:rsid w:val="00D37A98"/>
    <w:rsid w:val="00D41EF9"/>
    <w:rsid w:val="00D47367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97135"/>
    <w:rsid w:val="00DA4C54"/>
    <w:rsid w:val="00DB0719"/>
    <w:rsid w:val="00DB1844"/>
    <w:rsid w:val="00DC2EAA"/>
    <w:rsid w:val="00DC3641"/>
    <w:rsid w:val="00DC4A37"/>
    <w:rsid w:val="00DC7DC3"/>
    <w:rsid w:val="00DD679C"/>
    <w:rsid w:val="00DE2678"/>
    <w:rsid w:val="00DE3227"/>
    <w:rsid w:val="00DE5290"/>
    <w:rsid w:val="00E00AEB"/>
    <w:rsid w:val="00E104F9"/>
    <w:rsid w:val="00E30E2B"/>
    <w:rsid w:val="00E367C3"/>
    <w:rsid w:val="00E56C57"/>
    <w:rsid w:val="00E60AF6"/>
    <w:rsid w:val="00E63CF7"/>
    <w:rsid w:val="00E707DB"/>
    <w:rsid w:val="00E7459F"/>
    <w:rsid w:val="00E9206E"/>
    <w:rsid w:val="00E9533F"/>
    <w:rsid w:val="00EA3D43"/>
    <w:rsid w:val="00EE19A9"/>
    <w:rsid w:val="00EF0CCF"/>
    <w:rsid w:val="00EF0F1E"/>
    <w:rsid w:val="00F04848"/>
    <w:rsid w:val="00F04963"/>
    <w:rsid w:val="00F25AC9"/>
    <w:rsid w:val="00F34643"/>
    <w:rsid w:val="00F35592"/>
    <w:rsid w:val="00F36A70"/>
    <w:rsid w:val="00F44C0C"/>
    <w:rsid w:val="00F47086"/>
    <w:rsid w:val="00F543AD"/>
    <w:rsid w:val="00F733B6"/>
    <w:rsid w:val="00F87CA3"/>
    <w:rsid w:val="00FA0722"/>
    <w:rsid w:val="00FA240C"/>
    <w:rsid w:val="00FB6500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FA01B"/>
  <w15:docId w15:val="{15DB08E1-AFC2-4CA7-987F-2085017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mirza.hadzic@ipi-akademija.ba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974C-4294-4EEA-91E8-94EAB82EDCDA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062BD7F-AB00-4795-93D9-E4F0D8FB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hp</cp:lastModifiedBy>
  <cp:revision>44</cp:revision>
  <cp:lastPrinted>2021-10-08T06:26:00Z</cp:lastPrinted>
  <dcterms:created xsi:type="dcterms:W3CDTF">2015-10-26T11:17:00Z</dcterms:created>
  <dcterms:modified xsi:type="dcterms:W3CDTF">2022-01-05T10:26:00Z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f2c382b1-7293-4b5c-9de1-925a78d4aa9c</vt:lpwstr>
  </property>
  <property fmtid="{D5CDD505-2E9C-101B-9397-08002B2CF9AE}" pid="3" name="bjSaver">
    <vt:lpwstr>r+671vSD7PyxxeG/nq7cgkaaXnEF8uLs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</Properties>
</file>