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Documentation: Retrieval-Augmented Generation (RAG) System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Introduction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br/>
        <w:t xml:space="preserve">This system extracts text from a PDF, generates embeddings, stores them in ChromaDB, and retrieves relevant chunks to answer user queries.Get started</w:t>
        <w:br/>
        <w:t xml:space="preserve">1. Setup</w:t>
        <w:br/>
        <w:t xml:space="preserve">Ensure you have Python installed along with the required dependencies. Install the necessary packages using:</w:t>
        <w:br/>
        <w:t xml:space="preserve">pip install chromadb cohere pdfplumber python-dotenv2. System flow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Start the script: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Run the script using: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python Assign.py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Provide a PDF file path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when prompted.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Ask questions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based on the document’s content.</w:t>
      </w:r>
    </w:p>
    <w:p>
      <w:pPr>
        <w:numPr>
          <w:ilvl w:val="0"/>
          <w:numId w:val="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Receive AI-generated answers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using retrieved document chunks.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Example</w:t>
        <w:br/>
        <w:t xml:space="preserve">Enter the path to your PDF file: sample.pdf</w:t>
        <w:br/>
        <w:t xml:space="preserve">Total chunks created: 10</w:t>
        <w:br/>
        <w:t xml:space="preserve">Enter your question: What is the summary of chapter 1?</w:t>
        <w:br/>
        <w:t xml:space="preserve">Answer:answer based on contentTechnologies</w:t>
        <w:br/>
        <w:t xml:space="preserve">1. PDF Text Extraction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Library Used: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pdfplumber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extract_text_from_pdf() reads and extracts text from all pages in a PDF.</w:t>
      </w:r>
    </w:p>
    <w:p>
      <w:pPr>
        <w:numPr>
          <w:ilvl w:val="0"/>
          <w:numId w:val="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Alternative: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PyPDF2.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2. Split text to chunks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split_text_pdf() splits the extracted text into chunks using paragraph breaks and sentence-ending punctuation. You can split text on the basis of no. of pages also.</w:t>
      </w:r>
    </w:p>
    <w:p>
      <w:pPr>
        <w:numPr>
          <w:ilvl w:val="0"/>
          <w:numId w:val="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Alternative: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LlamaIndex, LangChain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3. Embedding Generation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Used: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Cohere Embed English v3.0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get_embeddings(chunks) generates dense vector representations for text chunks.</w:t>
      </w:r>
    </w:p>
    <w:p>
      <w:pPr>
        <w:numPr>
          <w:ilvl w:val="0"/>
          <w:numId w:val="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Alternative: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OpenAI’s text-embedding-ada-002, text-embedding-3-small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4. Vector Database (ChromaDB)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store_embeddings(text) stores chunk embeddings into ChromaDB.</w:t>
      </w:r>
    </w:p>
    <w:p>
      <w:pPr>
        <w:numPr>
          <w:ilvl w:val="0"/>
          <w:numId w:val="10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Alternative: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FAISS, Pinecone for scalable vector storage.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5. Retrieval</w:t>
      </w:r>
    </w:p>
    <w:p>
      <w:pPr>
        <w:numPr>
          <w:ilvl w:val="0"/>
          <w:numId w:val="12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get_chunks(query, top_k=3) retrieves top-K similar chunks using vector similarity search.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6. Answer Generation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Model Used: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Cohere command-xlarge-nightly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Method: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get_answer(context, query) uses a prompt to generate an AI-based response.</w:t>
      </w:r>
    </w:p>
    <w:p>
      <w:pPr>
        <w:numPr>
          <w:ilvl w:val="0"/>
          <w:numId w:val="14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Alternative: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 OpenAI’s GPT-4, GPT-4o mini.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Challenges &amp; Resolutions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Chunks generation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Chunk size and the no.of documents stored.</w:t>
      </w:r>
    </w:p>
    <w:p>
      <w:pPr>
        <w:numPr>
          <w:ilvl w:val="0"/>
          <w:numId w:val="16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Unique id</w:t>
      </w: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: With uuid, the process happened to get slower than usual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TODO: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Implement LlamaIndex</w:t>
      </w:r>
    </w:p>
    <w:p>
      <w:pPr>
        <w:numPr>
          <w:ilvl w:val="0"/>
          <w:numId w:val="18"/>
        </w:numPr>
        <w:tabs>
          <w:tab w:val="left" w:pos="720" w:leader="none"/>
        </w:tabs>
        <w:spacing w:before="0" w:after="160" w:line="278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Using Openai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  <w:t xml:space="preserve">Conclusion</w:t>
        <w:br/>
        <w:t xml:space="preserve">This RAG system allows users to query a PDF document and receive AI-generated responses based on retrieved chunks. This system is using Cohere’s embedding and LLM models, along with ChromaDB for vector storage</w:t>
      </w:r>
    </w:p>
    <w:p>
      <w:pPr>
        <w:spacing w:before="0" w:after="160" w:line="278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num w:numId="2">
    <w:abstractNumId w:val="48"/>
  </w:num>
  <w:num w:numId="4">
    <w:abstractNumId w:val="42"/>
  </w:num>
  <w:num w:numId="6">
    <w:abstractNumId w:val="36"/>
  </w:num>
  <w:num w:numId="8">
    <w:abstractNumId w:val="30"/>
  </w:num>
  <w:num w:numId="10">
    <w:abstractNumId w:val="24"/>
  </w:num>
  <w:num w:numId="12">
    <w:abstractNumId w:val="18"/>
  </w:num>
  <w:num w:numId="14">
    <w:abstractNumId w:val="12"/>
  </w:num>
  <w:num w:numId="16">
    <w:abstractNumId w:val="6"/>
  </w:num>
  <w:num w:numId="1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