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0"/>
          <w:szCs w:val="20"/>
        </w:rPr>
      </w:pPr>
      <w:r w:rsidDel="00000000" w:rsidR="00000000" w:rsidRPr="00000000">
        <w:rPr>
          <w:sz w:val="20"/>
          <w:szCs w:val="20"/>
          <w:rtl w:val="0"/>
        </w:rPr>
        <w:t xml:space="preserve">Project </w:t>
      </w:r>
      <w:r w:rsidDel="00000000" w:rsidR="00000000" w:rsidRPr="00000000">
        <w:rPr>
          <w:sz w:val="20"/>
          <w:szCs w:val="20"/>
          <w:rtl w:val="0"/>
        </w:rPr>
        <w:t xml:space="preserve">:</w:t>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numPr>
          <w:ilvl w:val="0"/>
          <w:numId w:val="1"/>
        </w:numPr>
        <w:ind w:left="720" w:hanging="540"/>
        <w:rPr>
          <w:sz w:val="20"/>
          <w:szCs w:val="20"/>
          <w:highlight w:val="white"/>
        </w:rPr>
      </w:pPr>
      <w:r w:rsidDel="00000000" w:rsidR="00000000" w:rsidRPr="00000000">
        <w:rPr>
          <w:sz w:val="20"/>
          <w:szCs w:val="20"/>
          <w:highlight w:val="white"/>
          <w:rtl w:val="0"/>
        </w:rPr>
        <w:t xml:space="preserve">Description of Data: </w:t>
      </w:r>
    </w:p>
    <w:p w:rsidR="00000000" w:rsidDel="00000000" w:rsidP="00000000" w:rsidRDefault="00000000" w:rsidRPr="00000000" w14:paraId="00000004">
      <w:pPr>
        <w:rPr>
          <w:sz w:val="20"/>
          <w:szCs w:val="20"/>
          <w:highlight w:val="white"/>
        </w:rPr>
      </w:pPr>
      <w:r w:rsidDel="00000000" w:rsidR="00000000" w:rsidRPr="00000000">
        <w:rPr>
          <w:rtl w:val="0"/>
        </w:rPr>
      </w:r>
    </w:p>
    <w:p w:rsidR="00000000" w:rsidDel="00000000" w:rsidP="00000000" w:rsidRDefault="00000000" w:rsidRPr="00000000" w14:paraId="00000005">
      <w:pPr>
        <w:numPr>
          <w:ilvl w:val="0"/>
          <w:numId w:val="6"/>
        </w:numPr>
        <w:ind w:left="720" w:hanging="360"/>
        <w:rPr>
          <w:sz w:val="20"/>
          <w:szCs w:val="20"/>
          <w:highlight w:val="white"/>
        </w:rPr>
      </w:pPr>
      <w:r w:rsidDel="00000000" w:rsidR="00000000" w:rsidRPr="00000000">
        <w:rPr>
          <w:sz w:val="20"/>
          <w:szCs w:val="20"/>
          <w:highlight w:val="white"/>
          <w:rtl w:val="0"/>
        </w:rPr>
        <w:t xml:space="preserve">What data is</w:t>
      </w:r>
    </w:p>
    <w:p w:rsidR="00000000" w:rsidDel="00000000" w:rsidP="00000000" w:rsidRDefault="00000000" w:rsidRPr="00000000" w14:paraId="00000006">
      <w:pPr>
        <w:numPr>
          <w:ilvl w:val="1"/>
          <w:numId w:val="6"/>
        </w:numPr>
        <w:ind w:left="1440" w:hanging="360"/>
        <w:rPr>
          <w:sz w:val="20"/>
          <w:szCs w:val="20"/>
          <w:highlight w:val="white"/>
        </w:rPr>
      </w:pPr>
      <w:r w:rsidDel="00000000" w:rsidR="00000000" w:rsidRPr="00000000">
        <w:rPr>
          <w:sz w:val="20"/>
          <w:szCs w:val="20"/>
          <w:rtl w:val="0"/>
        </w:rPr>
        <w:t xml:space="preserve">This dataset is for hospital admission for diabetic patients. </w:t>
      </w:r>
    </w:p>
    <w:p w:rsidR="00000000" w:rsidDel="00000000" w:rsidP="00000000" w:rsidRDefault="00000000" w:rsidRPr="00000000" w14:paraId="00000007">
      <w:pPr>
        <w:ind w:left="1440" w:firstLine="0"/>
        <w:rPr>
          <w:sz w:val="20"/>
          <w:szCs w:val="20"/>
        </w:rPr>
      </w:pPr>
      <w:r w:rsidDel="00000000" w:rsidR="00000000" w:rsidRPr="00000000">
        <w:rPr>
          <w:rtl w:val="0"/>
        </w:rPr>
      </w:r>
    </w:p>
    <w:p w:rsidR="00000000" w:rsidDel="00000000" w:rsidP="00000000" w:rsidRDefault="00000000" w:rsidRPr="00000000" w14:paraId="00000008">
      <w:pPr>
        <w:numPr>
          <w:ilvl w:val="0"/>
          <w:numId w:val="6"/>
        </w:numPr>
        <w:ind w:left="720" w:hanging="360"/>
        <w:rPr>
          <w:sz w:val="20"/>
          <w:szCs w:val="20"/>
          <w:highlight w:val="white"/>
        </w:rPr>
      </w:pPr>
      <w:r w:rsidDel="00000000" w:rsidR="00000000" w:rsidRPr="00000000">
        <w:rPr>
          <w:sz w:val="20"/>
          <w:szCs w:val="20"/>
          <w:highlight w:val="white"/>
          <w:rtl w:val="0"/>
        </w:rPr>
        <w:t xml:space="preserve">Where it comes from</w:t>
      </w:r>
    </w:p>
    <w:p w:rsidR="00000000" w:rsidDel="00000000" w:rsidP="00000000" w:rsidRDefault="00000000" w:rsidRPr="00000000" w14:paraId="00000009">
      <w:pPr>
        <w:numPr>
          <w:ilvl w:val="1"/>
          <w:numId w:val="6"/>
        </w:numPr>
        <w:ind w:left="1440" w:hanging="360"/>
        <w:rPr>
          <w:sz w:val="20"/>
          <w:szCs w:val="20"/>
          <w:highlight w:val="white"/>
        </w:rPr>
      </w:pPr>
      <w:r w:rsidDel="00000000" w:rsidR="00000000" w:rsidRPr="00000000">
        <w:rPr>
          <w:sz w:val="20"/>
          <w:szCs w:val="20"/>
          <w:highlight w:val="white"/>
          <w:rtl w:val="0"/>
        </w:rPr>
        <w:t xml:space="preserve">The dataset is preprocessed from an electronic medical records database based on the paper. The database contains data systematically collected from participating institutions electronic medical records and includes encounter data (emergency, outpatient, and inpatient), provider specialty, demographics (age, sex, and race), diagnoses and in-hospital procedures documented by ICD-9-CM codes, laboratory data, pharmacy data, in-hospital mortality, and hospital characteristics. </w:t>
      </w:r>
    </w:p>
    <w:p w:rsidR="00000000" w:rsidDel="00000000" w:rsidP="00000000" w:rsidRDefault="00000000" w:rsidRPr="00000000" w14:paraId="0000000A">
      <w:pPr>
        <w:rPr>
          <w:sz w:val="20"/>
          <w:szCs w:val="20"/>
          <w:highlight w:val="white"/>
        </w:rPr>
      </w:pPr>
      <w:r w:rsidDel="00000000" w:rsidR="00000000" w:rsidRPr="00000000">
        <w:rPr>
          <w:rtl w:val="0"/>
        </w:rPr>
      </w:r>
    </w:p>
    <w:p w:rsidR="00000000" w:rsidDel="00000000" w:rsidP="00000000" w:rsidRDefault="00000000" w:rsidRPr="00000000" w14:paraId="0000000B">
      <w:pPr>
        <w:numPr>
          <w:ilvl w:val="0"/>
          <w:numId w:val="6"/>
        </w:numPr>
        <w:ind w:left="720" w:hanging="360"/>
        <w:rPr>
          <w:sz w:val="20"/>
          <w:szCs w:val="20"/>
          <w:highlight w:val="white"/>
        </w:rPr>
      </w:pPr>
      <w:r w:rsidDel="00000000" w:rsidR="00000000" w:rsidRPr="00000000">
        <w:rPr>
          <w:sz w:val="20"/>
          <w:szCs w:val="20"/>
          <w:highlight w:val="white"/>
          <w:rtl w:val="0"/>
        </w:rPr>
        <w:t xml:space="preserve">Extent (size, number of years covered, etc.)</w:t>
      </w:r>
    </w:p>
    <w:p w:rsidR="00000000" w:rsidDel="00000000" w:rsidP="00000000" w:rsidRDefault="00000000" w:rsidRPr="00000000" w14:paraId="0000000C">
      <w:pPr>
        <w:numPr>
          <w:ilvl w:val="1"/>
          <w:numId w:val="6"/>
        </w:numPr>
        <w:ind w:left="1440" w:hanging="360"/>
        <w:rPr>
          <w:sz w:val="20"/>
          <w:szCs w:val="20"/>
          <w:highlight w:val="white"/>
        </w:rPr>
      </w:pPr>
      <w:r w:rsidDel="00000000" w:rsidR="00000000" w:rsidRPr="00000000">
        <w:rPr>
          <w:sz w:val="20"/>
          <w:szCs w:val="20"/>
          <w:highlight w:val="white"/>
          <w:rtl w:val="0"/>
        </w:rPr>
        <w:t xml:space="preserve">The dataset has 101,766 rows with 55 features</w:t>
      </w:r>
    </w:p>
    <w:p w:rsidR="00000000" w:rsidDel="00000000" w:rsidP="00000000" w:rsidRDefault="00000000" w:rsidRPr="00000000" w14:paraId="0000000D">
      <w:pPr>
        <w:rPr>
          <w:sz w:val="20"/>
          <w:szCs w:val="20"/>
          <w:highlight w:val="white"/>
        </w:rPr>
      </w:pPr>
      <w:r w:rsidDel="00000000" w:rsidR="00000000" w:rsidRPr="00000000">
        <w:rPr>
          <w:rtl w:val="0"/>
        </w:rPr>
      </w:r>
    </w:p>
    <w:p w:rsidR="00000000" w:rsidDel="00000000" w:rsidP="00000000" w:rsidRDefault="00000000" w:rsidRPr="00000000" w14:paraId="0000000E">
      <w:pPr>
        <w:rPr>
          <w:sz w:val="20"/>
          <w:szCs w:val="20"/>
          <w:highlight w:val="white"/>
        </w:rPr>
      </w:pPr>
      <w:r w:rsidDel="00000000" w:rsidR="00000000" w:rsidRPr="00000000">
        <w:rPr>
          <w:sz w:val="20"/>
          <w:szCs w:val="20"/>
          <w:highlight w:val="white"/>
          <w:rtl w:val="0"/>
        </w:rPr>
        <w:t xml:space="preserve"> II. Question 1 — predicting patients readmission of people with diabetes</w:t>
      </w:r>
    </w:p>
    <w:p w:rsidR="00000000" w:rsidDel="00000000" w:rsidP="00000000" w:rsidRDefault="00000000" w:rsidRPr="00000000" w14:paraId="0000000F">
      <w:pPr>
        <w:rPr>
          <w:sz w:val="20"/>
          <w:szCs w:val="20"/>
          <w:highlight w:val="white"/>
        </w:rPr>
      </w:pPr>
      <w:r w:rsidDel="00000000" w:rsidR="00000000" w:rsidRPr="00000000">
        <w:rPr>
          <w:rtl w:val="0"/>
        </w:rPr>
      </w:r>
    </w:p>
    <w:p w:rsidR="00000000" w:rsidDel="00000000" w:rsidP="00000000" w:rsidRDefault="00000000" w:rsidRPr="00000000" w14:paraId="00000010">
      <w:pPr>
        <w:numPr>
          <w:ilvl w:val="0"/>
          <w:numId w:val="7"/>
        </w:numPr>
        <w:ind w:left="720" w:hanging="360"/>
        <w:rPr>
          <w:sz w:val="20"/>
          <w:szCs w:val="20"/>
          <w:highlight w:val="white"/>
          <w:u w:val="none"/>
        </w:rPr>
      </w:pPr>
      <w:r w:rsidDel="00000000" w:rsidR="00000000" w:rsidRPr="00000000">
        <w:rPr>
          <w:sz w:val="20"/>
          <w:szCs w:val="20"/>
          <w:highlight w:val="white"/>
          <w:rtl w:val="0"/>
        </w:rPr>
        <w:t xml:space="preserve">The data that will be used for this question (specific identification of fields, especially target)</w:t>
      </w:r>
    </w:p>
    <w:p w:rsidR="00000000" w:rsidDel="00000000" w:rsidP="00000000" w:rsidRDefault="00000000" w:rsidRPr="00000000" w14:paraId="00000011">
      <w:pPr>
        <w:numPr>
          <w:ilvl w:val="1"/>
          <w:numId w:val="7"/>
        </w:numPr>
        <w:ind w:left="1440" w:hanging="360"/>
        <w:rPr>
          <w:sz w:val="20"/>
          <w:szCs w:val="20"/>
          <w:highlight w:val="white"/>
          <w:u w:val="none"/>
        </w:rPr>
      </w:pPr>
      <w:r w:rsidDel="00000000" w:rsidR="00000000" w:rsidRPr="00000000">
        <w:rPr>
          <w:sz w:val="20"/>
          <w:szCs w:val="20"/>
          <w:highlight w:val="white"/>
          <w:rtl w:val="0"/>
        </w:rPr>
        <w:t xml:space="preserve">Target variable: readmitted</w:t>
      </w:r>
    </w:p>
    <w:p w:rsidR="00000000" w:rsidDel="00000000" w:rsidP="00000000" w:rsidRDefault="00000000" w:rsidRPr="00000000" w14:paraId="00000012">
      <w:pPr>
        <w:numPr>
          <w:ilvl w:val="1"/>
          <w:numId w:val="7"/>
        </w:numPr>
        <w:ind w:left="1440" w:hanging="360"/>
        <w:rPr>
          <w:sz w:val="20"/>
          <w:szCs w:val="20"/>
          <w:highlight w:val="white"/>
          <w:u w:val="none"/>
        </w:rPr>
      </w:pPr>
      <w:r w:rsidDel="00000000" w:rsidR="00000000" w:rsidRPr="00000000">
        <w:rPr>
          <w:sz w:val="20"/>
          <w:szCs w:val="20"/>
          <w:highlight w:val="white"/>
          <w:rtl w:val="0"/>
        </w:rPr>
        <w:t xml:space="preserve">Other fields: encounter_id, patient_nb, race, gender, age, weight, admission_type_id, discharge_disposition_id, admission_source_id, time_in_hospital, payer_code, medical_specialty, num_lab_procedures, num_procedures, num_medications, number_outpatient, number_emergency, number_inpatient, diag_1, diag_2, diag_3, number_diagnoses, max_glu_serum, A1Cresult, metformin, repaglinide, nateglinide, chlorpropamide, glimepiride, acetohexamide, glipizide, glyburide, tolbutamide, pioglitazone, rosiglitazone, acarbose, miglitol, troglitazone, tolazamide, examide, citoglipton, insulin, glyburide-metformin, glipizide-metformin, glimepiride-pioglitazone, metformin-rosiglitazone, metformin-pioglitazone, change, diabetesMed</w:t>
      </w:r>
    </w:p>
    <w:p w:rsidR="00000000" w:rsidDel="00000000" w:rsidP="00000000" w:rsidRDefault="00000000" w:rsidRPr="00000000" w14:paraId="00000013">
      <w:pPr>
        <w:rPr>
          <w:sz w:val="20"/>
          <w:szCs w:val="20"/>
          <w:highlight w:val="white"/>
        </w:rPr>
      </w:pPr>
      <w:r w:rsidDel="00000000" w:rsidR="00000000" w:rsidRPr="00000000">
        <w:rPr>
          <w:rtl w:val="0"/>
        </w:rPr>
      </w:r>
    </w:p>
    <w:p w:rsidR="00000000" w:rsidDel="00000000" w:rsidP="00000000" w:rsidRDefault="00000000" w:rsidRPr="00000000" w14:paraId="00000014">
      <w:pPr>
        <w:numPr>
          <w:ilvl w:val="0"/>
          <w:numId w:val="7"/>
        </w:numPr>
        <w:ind w:left="720" w:hanging="360"/>
        <w:rPr>
          <w:sz w:val="20"/>
          <w:szCs w:val="20"/>
          <w:highlight w:val="white"/>
          <w:u w:val="none"/>
        </w:rPr>
      </w:pPr>
      <w:r w:rsidDel="00000000" w:rsidR="00000000" w:rsidRPr="00000000">
        <w:rPr>
          <w:sz w:val="20"/>
          <w:szCs w:val="20"/>
          <w:highlight w:val="white"/>
          <w:rtl w:val="0"/>
        </w:rPr>
        <w:t xml:space="preserve"> Description of what you do with the data before modeling</w:t>
      </w:r>
    </w:p>
    <w:p w:rsidR="00000000" w:rsidDel="00000000" w:rsidP="00000000" w:rsidRDefault="00000000" w:rsidRPr="00000000" w14:paraId="00000015">
      <w:pPr>
        <w:rPr>
          <w:sz w:val="20"/>
          <w:szCs w:val="20"/>
          <w:highlight w:val="white"/>
        </w:rPr>
      </w:pPr>
      <w:r w:rsidDel="00000000" w:rsidR="00000000" w:rsidRPr="00000000">
        <w:rPr>
          <w:rtl w:val="0"/>
        </w:rPr>
      </w:r>
    </w:p>
    <w:p w:rsidR="00000000" w:rsidDel="00000000" w:rsidP="00000000" w:rsidRDefault="00000000" w:rsidRPr="00000000" w14:paraId="00000016">
      <w:pPr>
        <w:numPr>
          <w:ilvl w:val="0"/>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Exploratory Data Analysis </w:t>
      </w:r>
    </w:p>
    <w:p w:rsidR="00000000" w:rsidDel="00000000" w:rsidP="00000000" w:rsidRDefault="00000000" w:rsidRPr="00000000" w14:paraId="00000017">
      <w:pPr>
        <w:numPr>
          <w:ilvl w:val="0"/>
          <w:numId w:val="3"/>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Remove people who died or went to hospice. (SQL Joins)</w:t>
      </w:r>
    </w:p>
    <w:p w:rsidR="00000000" w:rsidDel="00000000" w:rsidP="00000000" w:rsidRDefault="00000000" w:rsidRPr="00000000" w14:paraId="00000018">
      <w:pPr>
        <w:numPr>
          <w:ilvl w:val="0"/>
          <w:numId w:val="3"/>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Checking data imbalance.</w:t>
      </w:r>
    </w:p>
    <w:p w:rsidR="00000000" w:rsidDel="00000000" w:rsidP="00000000" w:rsidRDefault="00000000" w:rsidRPr="00000000" w14:paraId="00000019">
      <w:pPr>
        <w:numPr>
          <w:ilvl w:val="0"/>
          <w:numId w:val="3"/>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Univariate distribution of all the features in the dataset. </w:t>
      </w:r>
    </w:p>
    <w:p w:rsidR="00000000" w:rsidDel="00000000" w:rsidP="00000000" w:rsidRDefault="00000000" w:rsidRPr="00000000" w14:paraId="0000001A">
      <w:pPr>
        <w:numPr>
          <w:ilvl w:val="1"/>
          <w:numId w:val="3"/>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Look for feature distribution in each class. </w:t>
      </w:r>
    </w:p>
    <w:p w:rsidR="00000000" w:rsidDel="00000000" w:rsidP="00000000" w:rsidRDefault="00000000" w:rsidRPr="00000000" w14:paraId="0000001B">
      <w:pPr>
        <w:numPr>
          <w:ilvl w:val="1"/>
          <w:numId w:val="3"/>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 look for feature distribution regardless of the class. </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numPr>
          <w:ilvl w:val="0"/>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Variable Transformations </w:t>
      </w:r>
    </w:p>
    <w:p w:rsidR="00000000" w:rsidDel="00000000" w:rsidP="00000000" w:rsidRDefault="00000000" w:rsidRPr="00000000" w14:paraId="0000001E">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Missing values.</w:t>
      </w:r>
    </w:p>
    <w:p w:rsidR="00000000" w:rsidDel="00000000" w:rsidP="00000000" w:rsidRDefault="00000000" w:rsidRPr="00000000" w14:paraId="0000001F">
      <w:pPr>
        <w:numPr>
          <w:ilvl w:val="0"/>
          <w:numId w:val="5"/>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 terms of the percentage of missing values, the following columns can be extracted: Weight, Payer Code, and Medical Specialty </w:t>
      </w:r>
    </w:p>
    <w:p w:rsidR="00000000" w:rsidDel="00000000" w:rsidP="00000000" w:rsidRDefault="00000000" w:rsidRPr="00000000" w14:paraId="00000020">
      <w:pPr>
        <w:numPr>
          <w:ilvl w:val="0"/>
          <w:numId w:val="5"/>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Diagnosis 3, the missing values are 1%. We might remove the entire row considering how much the dataset will be reduced to.</w:t>
      </w:r>
    </w:p>
    <w:p w:rsidR="00000000" w:rsidDel="00000000" w:rsidP="00000000" w:rsidRDefault="00000000" w:rsidRPr="00000000" w14:paraId="0000002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Log transformation of numerical variables. </w:t>
      </w:r>
    </w:p>
    <w:p w:rsidR="00000000" w:rsidDel="00000000" w:rsidP="00000000" w:rsidRDefault="00000000" w:rsidRPr="00000000" w14:paraId="00000022">
      <w:pPr>
        <w:ind w:left="72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ind w:left="72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numPr>
          <w:ilvl w:val="0"/>
          <w:numId w:val="4"/>
        </w:numPr>
        <w:ind w:left="1440" w:hanging="360"/>
        <w:rPr>
          <w:rFonts w:ascii="Times New Roman" w:cs="Times New Roman" w:eastAsia="Times New Roman" w:hAnsi="Times New Roman"/>
        </w:rPr>
      </w:pPr>
      <w:r w:rsidDel="00000000" w:rsidR="00000000" w:rsidRPr="00000000">
        <w:rPr>
          <w:sz w:val="20"/>
          <w:szCs w:val="20"/>
          <w:highlight w:val="white"/>
          <w:rtl w:val="0"/>
        </w:rPr>
        <w:t xml:space="preserve">Clustering and PCA, if applicable</w:t>
      </w:r>
    </w:p>
    <w:p w:rsidR="00000000" w:rsidDel="00000000" w:rsidP="00000000" w:rsidRDefault="00000000" w:rsidRPr="00000000" w14:paraId="00000025">
      <w:pPr>
        <w:rPr>
          <w:sz w:val="20"/>
          <w:szCs w:val="20"/>
          <w:highlight w:val="cyan"/>
        </w:rPr>
      </w:pPr>
      <w:r w:rsidDel="00000000" w:rsidR="00000000" w:rsidRPr="00000000">
        <w:rPr>
          <w:sz w:val="20"/>
          <w:szCs w:val="20"/>
          <w:highlight w:val="white"/>
          <w:rtl w:val="0"/>
        </w:rPr>
        <w:tab/>
        <w:tab/>
        <w:t xml:space="preserve">Clustering on medication </w:t>
      </w:r>
      <w:r w:rsidDel="00000000" w:rsidR="00000000" w:rsidRPr="00000000">
        <w:rPr>
          <w:sz w:val="20"/>
          <w:szCs w:val="20"/>
          <w:highlight w:val="cyan"/>
          <w:rtl w:val="0"/>
        </w:rPr>
        <w:t xml:space="preserve">(OFFICE HOURS)</w:t>
      </w:r>
    </w:p>
    <w:p w:rsidR="00000000" w:rsidDel="00000000" w:rsidP="00000000" w:rsidRDefault="00000000" w:rsidRPr="00000000" w14:paraId="00000026">
      <w:pPr>
        <w:rPr>
          <w:sz w:val="20"/>
          <w:szCs w:val="20"/>
          <w:highlight w:val="white"/>
        </w:rPr>
      </w:pPr>
      <w:r w:rsidDel="00000000" w:rsidR="00000000" w:rsidRPr="00000000">
        <w:rPr>
          <w:rtl w:val="0"/>
        </w:rPr>
      </w:r>
    </w:p>
    <w:p w:rsidR="00000000" w:rsidDel="00000000" w:rsidP="00000000" w:rsidRDefault="00000000" w:rsidRPr="00000000" w14:paraId="00000027">
      <w:pPr>
        <w:numPr>
          <w:ilvl w:val="0"/>
          <w:numId w:val="4"/>
        </w:numPr>
        <w:ind w:left="1440" w:hanging="360"/>
        <w:rPr>
          <w:sz w:val="20"/>
          <w:szCs w:val="20"/>
          <w:highlight w:val="white"/>
          <w:u w:val="none"/>
        </w:rPr>
      </w:pPr>
      <w:r w:rsidDel="00000000" w:rsidR="00000000" w:rsidRPr="00000000">
        <w:rPr>
          <w:sz w:val="20"/>
          <w:szCs w:val="20"/>
          <w:highlight w:val="white"/>
          <w:rtl w:val="0"/>
        </w:rPr>
        <w:t xml:space="preserve">Feature Engineering</w:t>
      </w:r>
    </w:p>
    <w:p w:rsidR="00000000" w:rsidDel="00000000" w:rsidP="00000000" w:rsidRDefault="00000000" w:rsidRPr="00000000" w14:paraId="00000028">
      <w:pPr>
        <w:numPr>
          <w:ilvl w:val="0"/>
          <w:numId w:val="2"/>
        </w:numPr>
        <w:ind w:left="2160" w:hanging="360"/>
        <w:rPr>
          <w:sz w:val="20"/>
          <w:szCs w:val="20"/>
          <w:highlight w:val="white"/>
          <w:u w:val="none"/>
        </w:rPr>
      </w:pPr>
      <w:r w:rsidDel="00000000" w:rsidR="00000000" w:rsidRPr="00000000">
        <w:rPr>
          <w:sz w:val="20"/>
          <w:szCs w:val="20"/>
          <w:highlight w:val="white"/>
          <w:rtl w:val="0"/>
        </w:rPr>
        <w:t xml:space="preserve">Binarizing</w:t>
      </w:r>
    </w:p>
    <w:p w:rsidR="00000000" w:rsidDel="00000000" w:rsidP="00000000" w:rsidRDefault="00000000" w:rsidRPr="00000000" w14:paraId="00000029">
      <w:pPr>
        <w:numPr>
          <w:ilvl w:val="0"/>
          <w:numId w:val="2"/>
        </w:numPr>
        <w:ind w:left="2160" w:hanging="360"/>
        <w:rPr>
          <w:sz w:val="20"/>
          <w:szCs w:val="20"/>
          <w:highlight w:val="white"/>
        </w:rPr>
      </w:pPr>
      <w:r w:rsidDel="00000000" w:rsidR="00000000" w:rsidRPr="00000000">
        <w:rPr>
          <w:rFonts w:ascii="Times New Roman" w:cs="Times New Roman" w:eastAsia="Times New Roman" w:hAnsi="Times New Roman"/>
          <w:rtl w:val="0"/>
        </w:rPr>
        <w:t xml:space="preserve">Encoding the categorical features to numerical values.</w:t>
      </w:r>
      <w:r w:rsidDel="00000000" w:rsidR="00000000" w:rsidRPr="00000000">
        <w:rPr>
          <w:rtl w:val="0"/>
        </w:rPr>
      </w:r>
    </w:p>
    <w:p w:rsidR="00000000" w:rsidDel="00000000" w:rsidP="00000000" w:rsidRDefault="00000000" w:rsidRPr="00000000" w14:paraId="0000002A">
      <w:pPr>
        <w:numPr>
          <w:ilvl w:val="0"/>
          <w:numId w:val="2"/>
        </w:numPr>
        <w:ind w:left="2160" w:hanging="360"/>
        <w:rPr>
          <w:sz w:val="20"/>
          <w:szCs w:val="20"/>
          <w:highlight w:val="white"/>
          <w:u w:val="none"/>
        </w:rPr>
      </w:pPr>
      <w:r w:rsidDel="00000000" w:rsidR="00000000" w:rsidRPr="00000000">
        <w:rPr>
          <w:rFonts w:ascii="Times New Roman" w:cs="Times New Roman" w:eastAsia="Times New Roman" w:hAnsi="Times New Roman"/>
          <w:rtl w:val="0"/>
        </w:rPr>
        <w:t xml:space="preserve">Use correlation matrix to find variables that have the highest correlation with the target variable readmitted</w:t>
      </w:r>
    </w:p>
    <w:p w:rsidR="00000000" w:rsidDel="00000000" w:rsidP="00000000" w:rsidRDefault="00000000" w:rsidRPr="00000000" w14:paraId="0000002B">
      <w:pPr>
        <w:numPr>
          <w:ilvl w:val="0"/>
          <w:numId w:val="2"/>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Add or Multiply variables to see if the resultant feature has a better correlation with the target variable</w:t>
      </w:r>
    </w:p>
    <w:p w:rsidR="00000000" w:rsidDel="00000000" w:rsidP="00000000" w:rsidRDefault="00000000" w:rsidRPr="00000000" w14:paraId="0000002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sz w:val="20"/>
          <w:szCs w:val="20"/>
          <w:highlight w:val="white"/>
        </w:rPr>
      </w:pPr>
      <w:r w:rsidDel="00000000" w:rsidR="00000000" w:rsidRPr="00000000">
        <w:rPr>
          <w:rtl w:val="0"/>
        </w:rPr>
      </w:r>
    </w:p>
    <w:p w:rsidR="00000000" w:rsidDel="00000000" w:rsidP="00000000" w:rsidRDefault="00000000" w:rsidRPr="00000000" w14:paraId="0000002E">
      <w:pPr>
        <w:numPr>
          <w:ilvl w:val="0"/>
          <w:numId w:val="7"/>
        </w:numPr>
        <w:ind w:left="720" w:hanging="360"/>
        <w:rPr>
          <w:sz w:val="20"/>
          <w:szCs w:val="20"/>
          <w:highlight w:val="white"/>
          <w:u w:val="none"/>
        </w:rPr>
      </w:pPr>
      <w:r w:rsidDel="00000000" w:rsidR="00000000" w:rsidRPr="00000000">
        <w:rPr>
          <w:sz w:val="20"/>
          <w:szCs w:val="20"/>
          <w:highlight w:val="white"/>
          <w:rtl w:val="0"/>
        </w:rPr>
        <w:t xml:space="preserve"> Description of Modeling to be done</w:t>
      </w:r>
    </w:p>
    <w:p w:rsidR="00000000" w:rsidDel="00000000" w:rsidP="00000000" w:rsidRDefault="00000000" w:rsidRPr="00000000" w14:paraId="0000002F">
      <w:pPr>
        <w:numPr>
          <w:ilvl w:val="1"/>
          <w:numId w:val="7"/>
        </w:numPr>
        <w:ind w:left="1440" w:hanging="360"/>
        <w:rPr>
          <w:sz w:val="20"/>
          <w:szCs w:val="20"/>
          <w:highlight w:val="white"/>
          <w:u w:val="none"/>
        </w:rPr>
      </w:pPr>
      <w:r w:rsidDel="00000000" w:rsidR="00000000" w:rsidRPr="00000000">
        <w:rPr>
          <w:sz w:val="20"/>
          <w:szCs w:val="20"/>
          <w:highlight w:val="white"/>
          <w:rtl w:val="0"/>
        </w:rPr>
        <w:t xml:space="preserve"> Type of model</w:t>
      </w:r>
    </w:p>
    <w:p w:rsidR="00000000" w:rsidDel="00000000" w:rsidP="00000000" w:rsidRDefault="00000000" w:rsidRPr="00000000" w14:paraId="00000030">
      <w:pPr>
        <w:numPr>
          <w:ilvl w:val="2"/>
          <w:numId w:val="7"/>
        </w:numPr>
        <w:ind w:left="2160" w:hanging="360"/>
        <w:rPr>
          <w:sz w:val="20"/>
          <w:szCs w:val="20"/>
          <w:highlight w:val="white"/>
          <w:u w:val="none"/>
        </w:rPr>
      </w:pPr>
      <w:r w:rsidDel="00000000" w:rsidR="00000000" w:rsidRPr="00000000">
        <w:rPr>
          <w:sz w:val="20"/>
          <w:szCs w:val="20"/>
          <w:highlight w:val="white"/>
          <w:rtl w:val="0"/>
        </w:rPr>
        <w:t xml:space="preserve">Logistic regression baseline model with only significant features from correlation matrix. </w:t>
      </w:r>
    </w:p>
    <w:p w:rsidR="00000000" w:rsidDel="00000000" w:rsidP="00000000" w:rsidRDefault="00000000" w:rsidRPr="00000000" w14:paraId="00000031">
      <w:pPr>
        <w:numPr>
          <w:ilvl w:val="2"/>
          <w:numId w:val="7"/>
        </w:numPr>
        <w:ind w:left="2160" w:hanging="360"/>
        <w:rPr>
          <w:sz w:val="20"/>
          <w:szCs w:val="20"/>
          <w:highlight w:val="white"/>
          <w:u w:val="none"/>
        </w:rPr>
      </w:pPr>
      <w:r w:rsidDel="00000000" w:rsidR="00000000" w:rsidRPr="00000000">
        <w:rPr>
          <w:sz w:val="20"/>
          <w:szCs w:val="20"/>
          <w:highlight w:val="white"/>
          <w:rtl w:val="0"/>
        </w:rPr>
        <w:t xml:space="preserve">xgboost</w:t>
      </w:r>
    </w:p>
    <w:p w:rsidR="00000000" w:rsidDel="00000000" w:rsidP="00000000" w:rsidRDefault="00000000" w:rsidRPr="00000000" w14:paraId="00000032">
      <w:pPr>
        <w:numPr>
          <w:ilvl w:val="2"/>
          <w:numId w:val="7"/>
        </w:numPr>
        <w:ind w:left="2160" w:hanging="360"/>
        <w:rPr>
          <w:sz w:val="20"/>
          <w:szCs w:val="20"/>
          <w:highlight w:val="white"/>
          <w:u w:val="none"/>
        </w:rPr>
      </w:pPr>
      <w:r w:rsidDel="00000000" w:rsidR="00000000" w:rsidRPr="00000000">
        <w:rPr>
          <w:sz w:val="20"/>
          <w:szCs w:val="20"/>
          <w:highlight w:val="white"/>
          <w:rtl w:val="0"/>
        </w:rPr>
        <w:t xml:space="preserve">Naive Bayes model/QDA</w:t>
      </w:r>
    </w:p>
    <w:p w:rsidR="00000000" w:rsidDel="00000000" w:rsidP="00000000" w:rsidRDefault="00000000" w:rsidRPr="00000000" w14:paraId="00000033">
      <w:pPr>
        <w:numPr>
          <w:ilvl w:val="2"/>
          <w:numId w:val="7"/>
        </w:numPr>
        <w:ind w:left="2160" w:hanging="360"/>
        <w:rPr>
          <w:sz w:val="20"/>
          <w:szCs w:val="20"/>
          <w:highlight w:val="white"/>
          <w:u w:val="none"/>
        </w:rPr>
      </w:pPr>
      <w:r w:rsidDel="00000000" w:rsidR="00000000" w:rsidRPr="00000000">
        <w:rPr>
          <w:sz w:val="20"/>
          <w:szCs w:val="20"/>
          <w:highlight w:val="white"/>
          <w:rtl w:val="0"/>
        </w:rPr>
        <w:t xml:space="preserve">SVM </w:t>
      </w:r>
    </w:p>
    <w:p w:rsidR="00000000" w:rsidDel="00000000" w:rsidP="00000000" w:rsidRDefault="00000000" w:rsidRPr="00000000" w14:paraId="00000034">
      <w:pPr>
        <w:numPr>
          <w:ilvl w:val="2"/>
          <w:numId w:val="7"/>
        </w:numPr>
        <w:ind w:left="2160" w:hanging="360"/>
        <w:rPr>
          <w:sz w:val="20"/>
          <w:szCs w:val="20"/>
          <w:highlight w:val="white"/>
          <w:u w:val="none"/>
        </w:rPr>
      </w:pPr>
      <w:r w:rsidDel="00000000" w:rsidR="00000000" w:rsidRPr="00000000">
        <w:rPr>
          <w:sz w:val="20"/>
          <w:szCs w:val="20"/>
          <w:highlight w:val="white"/>
          <w:rtl w:val="0"/>
        </w:rPr>
        <w:t xml:space="preserve">Decision trees</w:t>
      </w:r>
    </w:p>
    <w:p w:rsidR="00000000" w:rsidDel="00000000" w:rsidP="00000000" w:rsidRDefault="00000000" w:rsidRPr="00000000" w14:paraId="00000035">
      <w:pPr>
        <w:ind w:left="1440" w:firstLine="0"/>
        <w:rPr>
          <w:sz w:val="20"/>
          <w:szCs w:val="20"/>
          <w:highlight w:val="white"/>
        </w:rPr>
      </w:pPr>
      <w:r w:rsidDel="00000000" w:rsidR="00000000" w:rsidRPr="00000000">
        <w:rPr>
          <w:rtl w:val="0"/>
        </w:rPr>
      </w:r>
    </w:p>
    <w:p w:rsidR="00000000" w:rsidDel="00000000" w:rsidP="00000000" w:rsidRDefault="00000000" w:rsidRPr="00000000" w14:paraId="00000036">
      <w:pPr>
        <w:numPr>
          <w:ilvl w:val="1"/>
          <w:numId w:val="7"/>
        </w:numPr>
        <w:ind w:left="1440" w:hanging="360"/>
        <w:rPr>
          <w:sz w:val="20"/>
          <w:szCs w:val="20"/>
          <w:highlight w:val="white"/>
          <w:u w:val="none"/>
        </w:rPr>
      </w:pPr>
      <w:r w:rsidDel="00000000" w:rsidR="00000000" w:rsidRPr="00000000">
        <w:rPr>
          <w:sz w:val="20"/>
          <w:szCs w:val="20"/>
          <w:highlight w:val="white"/>
          <w:rtl w:val="0"/>
        </w:rPr>
        <w:t xml:space="preserve"> What will be used as a baseline model</w:t>
      </w:r>
    </w:p>
    <w:p w:rsidR="00000000" w:rsidDel="00000000" w:rsidP="00000000" w:rsidRDefault="00000000" w:rsidRPr="00000000" w14:paraId="00000037">
      <w:pPr>
        <w:numPr>
          <w:ilvl w:val="2"/>
          <w:numId w:val="7"/>
        </w:numPr>
        <w:ind w:left="2160" w:hanging="360"/>
        <w:rPr>
          <w:sz w:val="20"/>
          <w:szCs w:val="20"/>
          <w:highlight w:val="white"/>
          <w:u w:val="none"/>
        </w:rPr>
      </w:pPr>
      <w:r w:rsidDel="00000000" w:rsidR="00000000" w:rsidRPr="00000000">
        <w:rPr>
          <w:sz w:val="20"/>
          <w:szCs w:val="20"/>
          <w:highlight w:val="white"/>
          <w:rtl w:val="0"/>
        </w:rPr>
        <w:t xml:space="preserve">Logistic Regression </w:t>
      </w:r>
    </w:p>
    <w:p w:rsidR="00000000" w:rsidDel="00000000" w:rsidP="00000000" w:rsidRDefault="00000000" w:rsidRPr="00000000" w14:paraId="00000038">
      <w:pPr>
        <w:rPr>
          <w:sz w:val="20"/>
          <w:szCs w:val="20"/>
          <w:highlight w:val="white"/>
        </w:rPr>
      </w:pPr>
      <w:r w:rsidDel="00000000" w:rsidR="00000000" w:rsidRPr="00000000">
        <w:rPr>
          <w:rtl w:val="0"/>
        </w:rPr>
      </w:r>
    </w:p>
    <w:p w:rsidR="00000000" w:rsidDel="00000000" w:rsidP="00000000" w:rsidRDefault="00000000" w:rsidRPr="00000000" w14:paraId="00000039">
      <w:pPr>
        <w:numPr>
          <w:ilvl w:val="0"/>
          <w:numId w:val="7"/>
        </w:numPr>
        <w:ind w:left="720" w:hanging="360"/>
        <w:rPr>
          <w:sz w:val="20"/>
          <w:szCs w:val="20"/>
          <w:highlight w:val="white"/>
          <w:u w:val="none"/>
        </w:rPr>
      </w:pPr>
      <w:r w:rsidDel="00000000" w:rsidR="00000000" w:rsidRPr="00000000">
        <w:rPr>
          <w:sz w:val="20"/>
          <w:szCs w:val="20"/>
          <w:highlight w:val="white"/>
          <w:rtl w:val="0"/>
        </w:rPr>
        <w:t xml:space="preserve">Analysis of models - Description of how to</w:t>
      </w:r>
    </w:p>
    <w:p w:rsidR="00000000" w:rsidDel="00000000" w:rsidP="00000000" w:rsidRDefault="00000000" w:rsidRPr="00000000" w14:paraId="0000003A">
      <w:pPr>
        <w:numPr>
          <w:ilvl w:val="1"/>
          <w:numId w:val="7"/>
        </w:numPr>
        <w:ind w:left="1440" w:hanging="360"/>
        <w:rPr>
          <w:sz w:val="20"/>
          <w:szCs w:val="20"/>
          <w:highlight w:val="white"/>
          <w:u w:val="none"/>
        </w:rPr>
      </w:pPr>
      <w:r w:rsidDel="00000000" w:rsidR="00000000" w:rsidRPr="00000000">
        <w:rPr>
          <w:sz w:val="20"/>
          <w:szCs w:val="20"/>
          <w:highlight w:val="white"/>
          <w:rtl w:val="0"/>
        </w:rPr>
        <w:t xml:space="preserve">Error analysis to be done </w:t>
      </w:r>
      <w:r w:rsidDel="00000000" w:rsidR="00000000" w:rsidRPr="00000000">
        <w:rPr>
          <w:sz w:val="20"/>
          <w:szCs w:val="20"/>
          <w:highlight w:val="cyan"/>
          <w:rtl w:val="0"/>
        </w:rPr>
        <w:t xml:space="preserve">(OFFICE HOURS)</w:t>
      </w:r>
    </w:p>
    <w:p w:rsidR="00000000" w:rsidDel="00000000" w:rsidP="00000000" w:rsidRDefault="00000000" w:rsidRPr="00000000" w14:paraId="0000003B">
      <w:pPr>
        <w:numPr>
          <w:ilvl w:val="2"/>
          <w:numId w:val="7"/>
        </w:numPr>
        <w:ind w:left="2160" w:hanging="360"/>
        <w:rPr>
          <w:sz w:val="20"/>
          <w:szCs w:val="20"/>
          <w:highlight w:val="white"/>
          <w:u w:val="none"/>
        </w:rPr>
      </w:pPr>
      <w:r w:rsidDel="00000000" w:rsidR="00000000" w:rsidRPr="00000000">
        <w:rPr>
          <w:sz w:val="20"/>
          <w:szCs w:val="20"/>
          <w:highlight w:val="white"/>
          <w:rtl w:val="0"/>
        </w:rPr>
        <w:t xml:space="preserve">Test error on test data</w:t>
      </w:r>
    </w:p>
    <w:p w:rsidR="00000000" w:rsidDel="00000000" w:rsidP="00000000" w:rsidRDefault="00000000" w:rsidRPr="00000000" w14:paraId="0000003C">
      <w:pPr>
        <w:numPr>
          <w:ilvl w:val="1"/>
          <w:numId w:val="7"/>
        </w:numPr>
        <w:ind w:left="1440" w:hanging="360"/>
        <w:rPr>
          <w:sz w:val="20"/>
          <w:szCs w:val="20"/>
          <w:highlight w:val="white"/>
          <w:u w:val="none"/>
        </w:rPr>
      </w:pPr>
      <w:r w:rsidDel="00000000" w:rsidR="00000000" w:rsidRPr="00000000">
        <w:rPr>
          <w:sz w:val="20"/>
          <w:szCs w:val="20"/>
          <w:highlight w:val="white"/>
          <w:rtl w:val="0"/>
        </w:rPr>
        <w:t xml:space="preserve">Comparison to baseline</w:t>
      </w:r>
    </w:p>
    <w:p w:rsidR="00000000" w:rsidDel="00000000" w:rsidP="00000000" w:rsidRDefault="00000000" w:rsidRPr="00000000" w14:paraId="0000003D">
      <w:pPr>
        <w:numPr>
          <w:ilvl w:val="2"/>
          <w:numId w:val="7"/>
        </w:numPr>
        <w:ind w:left="2160" w:hanging="360"/>
        <w:rPr>
          <w:sz w:val="20"/>
          <w:szCs w:val="20"/>
          <w:highlight w:val="white"/>
          <w:u w:val="none"/>
        </w:rPr>
      </w:pPr>
      <w:r w:rsidDel="00000000" w:rsidR="00000000" w:rsidRPr="00000000">
        <w:rPr>
          <w:sz w:val="20"/>
          <w:szCs w:val="20"/>
          <w:highlight w:val="white"/>
          <w:rtl w:val="0"/>
        </w:rPr>
        <w:t xml:space="preserve">Accuracy, Specificity, Sensitivity</w:t>
      </w:r>
    </w:p>
    <w:p w:rsidR="00000000" w:rsidDel="00000000" w:rsidP="00000000" w:rsidRDefault="00000000" w:rsidRPr="00000000" w14:paraId="0000003E">
      <w:pPr>
        <w:numPr>
          <w:ilvl w:val="2"/>
          <w:numId w:val="7"/>
        </w:numPr>
        <w:ind w:left="2160" w:hanging="360"/>
        <w:rPr>
          <w:sz w:val="20"/>
          <w:szCs w:val="20"/>
          <w:highlight w:val="white"/>
          <w:u w:val="none"/>
        </w:rPr>
      </w:pPr>
      <w:r w:rsidDel="00000000" w:rsidR="00000000" w:rsidRPr="00000000">
        <w:rPr>
          <w:sz w:val="20"/>
          <w:szCs w:val="20"/>
          <w:highlight w:val="white"/>
          <w:rtl w:val="0"/>
        </w:rPr>
        <w:t xml:space="preserve">Use confusion matrix</w:t>
      </w:r>
    </w:p>
    <w:p w:rsidR="00000000" w:rsidDel="00000000" w:rsidP="00000000" w:rsidRDefault="00000000" w:rsidRPr="00000000" w14:paraId="0000003F">
      <w:pPr>
        <w:numPr>
          <w:ilvl w:val="1"/>
          <w:numId w:val="7"/>
        </w:numPr>
        <w:ind w:left="1440" w:hanging="360"/>
        <w:rPr>
          <w:sz w:val="20"/>
          <w:szCs w:val="20"/>
          <w:highlight w:val="white"/>
          <w:u w:val="none"/>
        </w:rPr>
      </w:pPr>
      <w:r w:rsidDel="00000000" w:rsidR="00000000" w:rsidRPr="00000000">
        <w:rPr>
          <w:sz w:val="20"/>
          <w:szCs w:val="20"/>
          <w:highlight w:val="white"/>
          <w:rtl w:val="0"/>
        </w:rPr>
        <w:t xml:space="preserve">Visualization of results</w:t>
      </w:r>
    </w:p>
    <w:p w:rsidR="00000000" w:rsidDel="00000000" w:rsidP="00000000" w:rsidRDefault="00000000" w:rsidRPr="00000000" w14:paraId="00000040">
      <w:pPr>
        <w:numPr>
          <w:ilvl w:val="2"/>
          <w:numId w:val="7"/>
        </w:numPr>
        <w:ind w:left="2160" w:hanging="360"/>
        <w:rPr>
          <w:sz w:val="20"/>
          <w:szCs w:val="20"/>
          <w:highlight w:val="white"/>
          <w:u w:val="none"/>
        </w:rPr>
      </w:pPr>
      <w:r w:rsidDel="00000000" w:rsidR="00000000" w:rsidRPr="00000000">
        <w:rPr>
          <w:sz w:val="20"/>
          <w:szCs w:val="20"/>
          <w:highlight w:val="white"/>
          <w:rtl w:val="0"/>
        </w:rPr>
        <w:t xml:space="preserve">Plot ROC curves for the models.</w:t>
      </w:r>
    </w:p>
    <w:p w:rsidR="00000000" w:rsidDel="00000000" w:rsidP="00000000" w:rsidRDefault="00000000" w:rsidRPr="00000000" w14:paraId="00000041">
      <w:pPr>
        <w:ind w:left="2160" w:firstLine="0"/>
        <w:rPr>
          <w:sz w:val="20"/>
          <w:szCs w:val="20"/>
          <w:highlight w:val="white"/>
        </w:rPr>
      </w:pPr>
      <w:r w:rsidDel="00000000" w:rsidR="00000000" w:rsidRPr="00000000">
        <w:rPr>
          <w:rtl w:val="0"/>
        </w:rPr>
      </w:r>
    </w:p>
    <w:p w:rsidR="00000000" w:rsidDel="00000000" w:rsidP="00000000" w:rsidRDefault="00000000" w:rsidRPr="00000000" w14:paraId="00000042">
      <w:pPr>
        <w:rPr>
          <w:sz w:val="20"/>
          <w:szCs w:val="20"/>
          <w:highlight w:val="white"/>
        </w:rPr>
      </w:pPr>
      <w:r w:rsidDel="00000000" w:rsidR="00000000" w:rsidRPr="00000000">
        <w:rPr>
          <w:rtl w:val="0"/>
        </w:rPr>
      </w:r>
    </w:p>
    <w:p w:rsidR="00000000" w:rsidDel="00000000" w:rsidP="00000000" w:rsidRDefault="00000000" w:rsidRPr="00000000" w14:paraId="00000043">
      <w:pPr>
        <w:rPr>
          <w:sz w:val="20"/>
          <w:szCs w:val="20"/>
          <w:highlight w:val="white"/>
        </w:rPr>
      </w:pPr>
      <w:r w:rsidDel="00000000" w:rsidR="00000000" w:rsidRPr="00000000">
        <w:rPr>
          <w:rtl w:val="0"/>
        </w:rPr>
      </w:r>
    </w:p>
    <w:p w:rsidR="00000000" w:rsidDel="00000000" w:rsidP="00000000" w:rsidRDefault="00000000" w:rsidRPr="00000000" w14:paraId="00000044">
      <w:pPr>
        <w:ind w:left="720" w:firstLine="0"/>
        <w:rPr>
          <w:sz w:val="20"/>
          <w:szCs w:val="20"/>
          <w:highlight w:val="white"/>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ind w:left="0" w:firstLine="0"/>
        <w:rPr>
          <w:rFonts w:ascii="Times New Roman" w:cs="Times New Roman" w:eastAsia="Times New Roman" w:hAnsi="Times New Roman"/>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