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B09DD" w14:textId="77777777" w:rsidR="00F42589" w:rsidRPr="004F2E03" w:rsidRDefault="00601D58" w:rsidP="00601D58">
      <w:pPr>
        <w:pStyle w:val="Heading2"/>
        <w:rPr>
          <w:b/>
          <w:bCs/>
        </w:rPr>
      </w:pPr>
      <w:r>
        <w:t>ENG1003 Professional Communication exercise</w:t>
      </w:r>
    </w:p>
    <w:tbl>
      <w:tblPr>
        <w:tblStyle w:val="TableGrid"/>
        <w:tblW w:w="14590" w:type="dxa"/>
        <w:tblLayout w:type="fixed"/>
        <w:tblLook w:val="04A0" w:firstRow="1" w:lastRow="0" w:firstColumn="1" w:lastColumn="0" w:noHBand="0" w:noVBand="1"/>
      </w:tblPr>
      <w:tblGrid>
        <w:gridCol w:w="1886"/>
        <w:gridCol w:w="2220"/>
        <w:gridCol w:w="1701"/>
        <w:gridCol w:w="1740"/>
        <w:gridCol w:w="1887"/>
        <w:gridCol w:w="5156"/>
      </w:tblGrid>
      <w:tr w:rsidR="004F2E03" w14:paraId="7A0A3F65" w14:textId="77777777" w:rsidTr="00CF58FD">
        <w:tc>
          <w:tcPr>
            <w:tcW w:w="1886" w:type="dxa"/>
          </w:tcPr>
          <w:p w14:paraId="34665B2C" w14:textId="77777777" w:rsidR="004F2E03" w:rsidRPr="004F2E03" w:rsidRDefault="00847015" w:rsidP="004F2E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Communication name </w:t>
            </w:r>
            <w:r w:rsidRPr="004F2E03">
              <w:rPr>
                <w:b/>
                <w:bCs/>
              </w:rPr>
              <w:t xml:space="preserve"> (e.g. Report, minutes, Asana entries)</w:t>
            </w:r>
          </w:p>
        </w:tc>
        <w:tc>
          <w:tcPr>
            <w:tcW w:w="2220" w:type="dxa"/>
          </w:tcPr>
          <w:p w14:paraId="55C47270" w14:textId="77777777" w:rsidR="00847015" w:rsidRDefault="00847015" w:rsidP="00847015">
            <w:pPr>
              <w:rPr>
                <w:b/>
                <w:bCs/>
              </w:rPr>
            </w:pPr>
            <w:r>
              <w:rPr>
                <w:b/>
                <w:bCs/>
              </w:rPr>
              <w:t>Communication type:</w:t>
            </w:r>
          </w:p>
          <w:p w14:paraId="6C670927" w14:textId="77777777" w:rsidR="004F2E03" w:rsidRPr="004F2E03" w:rsidRDefault="00847015" w:rsidP="0084701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4F2E03">
              <w:rPr>
                <w:b/>
                <w:bCs/>
              </w:rPr>
              <w:t>xternal/internal and document/message</w:t>
            </w:r>
          </w:p>
        </w:tc>
        <w:tc>
          <w:tcPr>
            <w:tcW w:w="1701" w:type="dxa"/>
          </w:tcPr>
          <w:p w14:paraId="47D70E89" w14:textId="77777777" w:rsidR="004F2E03" w:rsidRPr="004F2E03" w:rsidRDefault="004F2E03">
            <w:pPr>
              <w:rPr>
                <w:b/>
                <w:bCs/>
              </w:rPr>
            </w:pPr>
            <w:r w:rsidRPr="004F2E03">
              <w:rPr>
                <w:b/>
                <w:bCs/>
              </w:rPr>
              <w:t>Audience</w:t>
            </w:r>
            <w:r>
              <w:rPr>
                <w:b/>
                <w:bCs/>
              </w:rPr>
              <w:t xml:space="preserve"> of the communication</w:t>
            </w:r>
          </w:p>
        </w:tc>
        <w:tc>
          <w:tcPr>
            <w:tcW w:w="1740" w:type="dxa"/>
          </w:tcPr>
          <w:p w14:paraId="205570DE" w14:textId="77777777" w:rsidR="004F2E03" w:rsidRPr="004F2E03" w:rsidRDefault="004F2E03">
            <w:pPr>
              <w:rPr>
                <w:b/>
                <w:bCs/>
              </w:rPr>
            </w:pPr>
            <w:r w:rsidRPr="004F2E03">
              <w:rPr>
                <w:b/>
                <w:bCs/>
              </w:rPr>
              <w:t>Purpose</w:t>
            </w:r>
            <w:r>
              <w:rPr>
                <w:b/>
                <w:bCs/>
              </w:rPr>
              <w:t>s</w:t>
            </w:r>
            <w:r w:rsidRPr="004F2E03">
              <w:rPr>
                <w:b/>
                <w:bCs/>
              </w:rPr>
              <w:t xml:space="preserve"> of the communication</w:t>
            </w:r>
          </w:p>
        </w:tc>
        <w:tc>
          <w:tcPr>
            <w:tcW w:w="1887" w:type="dxa"/>
          </w:tcPr>
          <w:p w14:paraId="08D7B8FD" w14:textId="77777777" w:rsidR="004F2E03" w:rsidRPr="004F2E03" w:rsidRDefault="004F2E03">
            <w:pPr>
              <w:rPr>
                <w:b/>
                <w:bCs/>
              </w:rPr>
            </w:pPr>
            <w:r>
              <w:rPr>
                <w:b/>
                <w:bCs/>
              </w:rPr>
              <w:t>Requirements specific to the type of communication</w:t>
            </w:r>
          </w:p>
        </w:tc>
        <w:tc>
          <w:tcPr>
            <w:tcW w:w="5156" w:type="dxa"/>
          </w:tcPr>
          <w:p w14:paraId="56E06833" w14:textId="77777777" w:rsidR="004F2E03" w:rsidRPr="004F2E03" w:rsidRDefault="004F2E03">
            <w:pPr>
              <w:rPr>
                <w:b/>
                <w:bCs/>
              </w:rPr>
            </w:pPr>
            <w:r w:rsidRPr="004F2E03">
              <w:rPr>
                <w:b/>
                <w:bCs/>
              </w:rPr>
              <w:t>Strategies to make the communication effective</w:t>
            </w:r>
          </w:p>
        </w:tc>
      </w:tr>
      <w:tr w:rsidR="00513D86" w14:paraId="4FD43D8B" w14:textId="77777777" w:rsidTr="00CF58FD">
        <w:tc>
          <w:tcPr>
            <w:tcW w:w="1886" w:type="dxa"/>
          </w:tcPr>
          <w:p w14:paraId="762F01D8" w14:textId="77777777" w:rsidR="00513D86" w:rsidRDefault="00847015" w:rsidP="00CC087E">
            <w:r>
              <w:t>Project Management Plan</w:t>
            </w:r>
          </w:p>
        </w:tc>
        <w:tc>
          <w:tcPr>
            <w:tcW w:w="2220" w:type="dxa"/>
          </w:tcPr>
          <w:p w14:paraId="0466BAED" w14:textId="77777777" w:rsidR="00513D86" w:rsidRDefault="00847015" w:rsidP="00847015">
            <w:r>
              <w:t xml:space="preserve">Internal </w:t>
            </w:r>
            <w:r w:rsidR="00513D86">
              <w:t>document</w:t>
            </w:r>
          </w:p>
        </w:tc>
        <w:tc>
          <w:tcPr>
            <w:tcW w:w="1701" w:type="dxa"/>
          </w:tcPr>
          <w:p w14:paraId="741DC886" w14:textId="77777777" w:rsidR="00513D86" w:rsidRDefault="00847015" w:rsidP="00CC087E">
            <w:r>
              <w:t>New or existing team members</w:t>
            </w:r>
          </w:p>
        </w:tc>
        <w:tc>
          <w:tcPr>
            <w:tcW w:w="1740" w:type="dxa"/>
          </w:tcPr>
          <w:p w14:paraId="35A29FE3" w14:textId="77777777" w:rsidR="00513D86" w:rsidRDefault="00847015" w:rsidP="00CC087E">
            <w:r>
              <w:t>Communicate procedures and information to team members</w:t>
            </w:r>
          </w:p>
        </w:tc>
        <w:tc>
          <w:tcPr>
            <w:tcW w:w="1887" w:type="dxa"/>
          </w:tcPr>
          <w:p w14:paraId="3ADC8DD3" w14:textId="77777777" w:rsidR="00513D86" w:rsidRDefault="00513D86" w:rsidP="00CC087E">
            <w:r>
              <w:t>“Closed” and “context independent”</w:t>
            </w:r>
          </w:p>
        </w:tc>
        <w:tc>
          <w:tcPr>
            <w:tcW w:w="5156" w:type="dxa"/>
          </w:tcPr>
          <w:p w14:paraId="3A39A0A2" w14:textId="77777777" w:rsidR="00513D86" w:rsidRDefault="00847015" w:rsidP="00847015">
            <w:pPr>
              <w:pStyle w:val="ListParagraph"/>
              <w:numPr>
                <w:ilvl w:val="0"/>
                <w:numId w:val="4"/>
              </w:numPr>
            </w:pPr>
            <w:r>
              <w:t>Needs to fully explain how to use the application, including addressing any known issues.</w:t>
            </w:r>
          </w:p>
        </w:tc>
      </w:tr>
      <w:tr w:rsidR="004F2E03" w14:paraId="2668183C" w14:textId="77777777" w:rsidTr="00CF58FD">
        <w:tc>
          <w:tcPr>
            <w:tcW w:w="1886" w:type="dxa"/>
          </w:tcPr>
          <w:p w14:paraId="1C49DD68" w14:textId="77777777" w:rsidR="004F2E03" w:rsidRDefault="00847015">
            <w:r>
              <w:t>Client</w:t>
            </w:r>
            <w:r w:rsidR="009B52C9">
              <w:t xml:space="preserve"> presentation</w:t>
            </w:r>
          </w:p>
        </w:tc>
        <w:tc>
          <w:tcPr>
            <w:tcW w:w="2220" w:type="dxa"/>
          </w:tcPr>
          <w:p w14:paraId="58BFA570" w14:textId="77777777" w:rsidR="004F2E03" w:rsidRDefault="00513D86" w:rsidP="00847015">
            <w:r>
              <w:t>External message</w:t>
            </w:r>
          </w:p>
        </w:tc>
        <w:tc>
          <w:tcPr>
            <w:tcW w:w="1701" w:type="dxa"/>
          </w:tcPr>
          <w:p w14:paraId="4B3A9E8A" w14:textId="05752D6D" w:rsidR="004F2E03" w:rsidRDefault="00CF58FD">
            <w:r>
              <w:t xml:space="preserve">The </w:t>
            </w:r>
            <w:bookmarkStart w:id="0" w:name="_GoBack"/>
            <w:bookmarkEnd w:id="0"/>
            <w:r>
              <w:t>client</w:t>
            </w:r>
          </w:p>
        </w:tc>
        <w:tc>
          <w:tcPr>
            <w:tcW w:w="1740" w:type="dxa"/>
          </w:tcPr>
          <w:p w14:paraId="22E100B5" w14:textId="77777777" w:rsidR="004F2E03" w:rsidRDefault="009B52C9">
            <w:r>
              <w:t>To hand over the maintenance of the project and code</w:t>
            </w:r>
          </w:p>
        </w:tc>
        <w:tc>
          <w:tcPr>
            <w:tcW w:w="1887" w:type="dxa"/>
          </w:tcPr>
          <w:p w14:paraId="2CE4DACD" w14:textId="77777777" w:rsidR="004F2E03" w:rsidRDefault="00513D86">
            <w:r>
              <w:t>“Open" and “context-dependent”</w:t>
            </w:r>
          </w:p>
        </w:tc>
        <w:tc>
          <w:tcPr>
            <w:tcW w:w="5156" w:type="dxa"/>
          </w:tcPr>
          <w:p w14:paraId="62AAA30B" w14:textId="77777777" w:rsidR="00995A2F" w:rsidRDefault="00995A2F" w:rsidP="00847015">
            <w:pPr>
              <w:pStyle w:val="ListParagraph"/>
              <w:numPr>
                <w:ilvl w:val="0"/>
                <w:numId w:val="4"/>
              </w:numPr>
            </w:pPr>
            <w:r>
              <w:t>Every team member must present coherently and equally</w:t>
            </w:r>
          </w:p>
          <w:p w14:paraId="473DBC28" w14:textId="77777777" w:rsidR="00995A2F" w:rsidRDefault="00513D86" w:rsidP="00847015">
            <w:pPr>
              <w:pStyle w:val="ListParagraph"/>
              <w:numPr>
                <w:ilvl w:val="0"/>
                <w:numId w:val="4"/>
              </w:numPr>
            </w:pPr>
            <w:r>
              <w:t>Intention and context must be clearly explained: structure and functionality of application, design decisions</w:t>
            </w:r>
          </w:p>
        </w:tc>
      </w:tr>
      <w:tr w:rsidR="00513D86" w14:paraId="7ECD3B0D" w14:textId="77777777" w:rsidTr="00CF58FD">
        <w:tc>
          <w:tcPr>
            <w:tcW w:w="1886" w:type="dxa"/>
          </w:tcPr>
          <w:p w14:paraId="02767723" w14:textId="77777777" w:rsidR="00513D86" w:rsidRDefault="00513D86" w:rsidP="00513D86">
            <w:r>
              <w:t>Interview with demonstrator</w:t>
            </w:r>
          </w:p>
        </w:tc>
        <w:tc>
          <w:tcPr>
            <w:tcW w:w="2220" w:type="dxa"/>
          </w:tcPr>
          <w:p w14:paraId="15C53C2E" w14:textId="77777777" w:rsidR="00513D86" w:rsidRDefault="00513D86" w:rsidP="00847015">
            <w:r>
              <w:t>External message</w:t>
            </w:r>
          </w:p>
        </w:tc>
        <w:tc>
          <w:tcPr>
            <w:tcW w:w="1701" w:type="dxa"/>
          </w:tcPr>
          <w:p w14:paraId="4AA2689C" w14:textId="77777777" w:rsidR="00513D86" w:rsidRDefault="00513D86" w:rsidP="00513D86">
            <w:r>
              <w:t>Demonstrator</w:t>
            </w:r>
          </w:p>
        </w:tc>
        <w:tc>
          <w:tcPr>
            <w:tcW w:w="1740" w:type="dxa"/>
          </w:tcPr>
          <w:p w14:paraId="5394067B" w14:textId="77777777" w:rsidR="00513D86" w:rsidRDefault="00513D86" w:rsidP="00513D86">
            <w:r>
              <w:t>To explain and demonstrate individual understanding</w:t>
            </w:r>
          </w:p>
        </w:tc>
        <w:tc>
          <w:tcPr>
            <w:tcW w:w="1887" w:type="dxa"/>
          </w:tcPr>
          <w:p w14:paraId="70C98668" w14:textId="77777777" w:rsidR="00513D86" w:rsidRDefault="00513D86" w:rsidP="00513D86">
            <w:r>
              <w:t>“Open" and “context-dependent”</w:t>
            </w:r>
          </w:p>
        </w:tc>
        <w:tc>
          <w:tcPr>
            <w:tcW w:w="5156" w:type="dxa"/>
          </w:tcPr>
          <w:p w14:paraId="7E3628EE" w14:textId="7E95B720" w:rsidR="00513D86" w:rsidRDefault="00513D86" w:rsidP="00CF58FD">
            <w:pPr>
              <w:pStyle w:val="ListParagraph"/>
              <w:numPr>
                <w:ilvl w:val="0"/>
                <w:numId w:val="5"/>
              </w:numPr>
            </w:pPr>
            <w:r>
              <w:t>Every team member must be able to answer all questions asked</w:t>
            </w:r>
            <w:r w:rsidR="00A454FC">
              <w:t xml:space="preserve"> individually</w:t>
            </w:r>
            <w:r>
              <w:t xml:space="preserve">, because </w:t>
            </w:r>
            <w:r w:rsidR="00CF58FD">
              <w:t>assignment marks</w:t>
            </w:r>
            <w:r>
              <w:t xml:space="preserve"> dependent on it </w:t>
            </w:r>
          </w:p>
        </w:tc>
      </w:tr>
      <w:tr w:rsidR="004F2E03" w14:paraId="71BA07C5" w14:textId="77777777" w:rsidTr="00CF58FD">
        <w:tc>
          <w:tcPr>
            <w:tcW w:w="1886" w:type="dxa"/>
          </w:tcPr>
          <w:p w14:paraId="225F6706" w14:textId="77777777" w:rsidR="004F2E03" w:rsidRDefault="004F2E03"/>
          <w:p w14:paraId="41000A0D" w14:textId="77777777" w:rsidR="00847015" w:rsidRDefault="00847015"/>
        </w:tc>
        <w:tc>
          <w:tcPr>
            <w:tcW w:w="2220" w:type="dxa"/>
          </w:tcPr>
          <w:p w14:paraId="398E6964" w14:textId="77777777" w:rsidR="004F2E03" w:rsidRDefault="004F2E03"/>
        </w:tc>
        <w:tc>
          <w:tcPr>
            <w:tcW w:w="1701" w:type="dxa"/>
          </w:tcPr>
          <w:p w14:paraId="276E04E9" w14:textId="77777777" w:rsidR="004F2E03" w:rsidRDefault="004F2E03"/>
        </w:tc>
        <w:tc>
          <w:tcPr>
            <w:tcW w:w="1740" w:type="dxa"/>
          </w:tcPr>
          <w:p w14:paraId="42BF217B" w14:textId="77777777" w:rsidR="004F2E03" w:rsidRDefault="004F2E03"/>
        </w:tc>
        <w:tc>
          <w:tcPr>
            <w:tcW w:w="1887" w:type="dxa"/>
          </w:tcPr>
          <w:p w14:paraId="3974466C" w14:textId="77777777" w:rsidR="004F2E03" w:rsidRDefault="004F2E03"/>
        </w:tc>
        <w:tc>
          <w:tcPr>
            <w:tcW w:w="5156" w:type="dxa"/>
          </w:tcPr>
          <w:p w14:paraId="3CBE75CD" w14:textId="77777777" w:rsidR="004F2E03" w:rsidRDefault="004F2E03"/>
        </w:tc>
      </w:tr>
      <w:tr w:rsidR="004F2E03" w14:paraId="334A2CDF" w14:textId="77777777" w:rsidTr="00CF58FD">
        <w:tc>
          <w:tcPr>
            <w:tcW w:w="1886" w:type="dxa"/>
          </w:tcPr>
          <w:p w14:paraId="08C909A7" w14:textId="77777777" w:rsidR="004F2E03" w:rsidRDefault="004F2E03"/>
          <w:p w14:paraId="23841387" w14:textId="77777777" w:rsidR="00847015" w:rsidRDefault="00847015"/>
        </w:tc>
        <w:tc>
          <w:tcPr>
            <w:tcW w:w="2220" w:type="dxa"/>
          </w:tcPr>
          <w:p w14:paraId="1CEDDCF0" w14:textId="77777777" w:rsidR="004F2E03" w:rsidRDefault="004F2E03"/>
        </w:tc>
        <w:tc>
          <w:tcPr>
            <w:tcW w:w="1701" w:type="dxa"/>
          </w:tcPr>
          <w:p w14:paraId="6C41B42F" w14:textId="77777777" w:rsidR="004F2E03" w:rsidRDefault="004F2E03"/>
        </w:tc>
        <w:tc>
          <w:tcPr>
            <w:tcW w:w="1740" w:type="dxa"/>
          </w:tcPr>
          <w:p w14:paraId="2FAA567A" w14:textId="77777777" w:rsidR="004F2E03" w:rsidRDefault="004F2E03"/>
        </w:tc>
        <w:tc>
          <w:tcPr>
            <w:tcW w:w="1887" w:type="dxa"/>
          </w:tcPr>
          <w:p w14:paraId="34C45346" w14:textId="77777777" w:rsidR="004F2E03" w:rsidRDefault="004F2E03"/>
        </w:tc>
        <w:tc>
          <w:tcPr>
            <w:tcW w:w="5156" w:type="dxa"/>
          </w:tcPr>
          <w:p w14:paraId="6ABB6CCF" w14:textId="77777777" w:rsidR="004F2E03" w:rsidRDefault="004F2E03"/>
        </w:tc>
      </w:tr>
      <w:tr w:rsidR="004F2E03" w14:paraId="7950B977" w14:textId="77777777" w:rsidTr="00CF58FD">
        <w:tc>
          <w:tcPr>
            <w:tcW w:w="1886" w:type="dxa"/>
          </w:tcPr>
          <w:p w14:paraId="3FA84187" w14:textId="77777777" w:rsidR="004F2E03" w:rsidRDefault="004F2E03"/>
          <w:p w14:paraId="34E69BB4" w14:textId="77777777" w:rsidR="00847015" w:rsidRDefault="00847015"/>
        </w:tc>
        <w:tc>
          <w:tcPr>
            <w:tcW w:w="2220" w:type="dxa"/>
          </w:tcPr>
          <w:p w14:paraId="0DF0230F" w14:textId="77777777" w:rsidR="004F2E03" w:rsidRDefault="004F2E03"/>
        </w:tc>
        <w:tc>
          <w:tcPr>
            <w:tcW w:w="1701" w:type="dxa"/>
          </w:tcPr>
          <w:p w14:paraId="507DA1AF" w14:textId="77777777" w:rsidR="004F2E03" w:rsidRDefault="004F2E03"/>
        </w:tc>
        <w:tc>
          <w:tcPr>
            <w:tcW w:w="1740" w:type="dxa"/>
          </w:tcPr>
          <w:p w14:paraId="7EB088FE" w14:textId="77777777" w:rsidR="004F2E03" w:rsidRDefault="004F2E03"/>
        </w:tc>
        <w:tc>
          <w:tcPr>
            <w:tcW w:w="1887" w:type="dxa"/>
          </w:tcPr>
          <w:p w14:paraId="558470FB" w14:textId="77777777" w:rsidR="004F2E03" w:rsidRDefault="004F2E03"/>
        </w:tc>
        <w:tc>
          <w:tcPr>
            <w:tcW w:w="5156" w:type="dxa"/>
          </w:tcPr>
          <w:p w14:paraId="54EF3F00" w14:textId="77777777" w:rsidR="004F2E03" w:rsidRDefault="004F2E03"/>
        </w:tc>
      </w:tr>
      <w:tr w:rsidR="004F2E03" w14:paraId="3EF29B2B" w14:textId="77777777" w:rsidTr="00CF58FD">
        <w:tc>
          <w:tcPr>
            <w:tcW w:w="1886" w:type="dxa"/>
          </w:tcPr>
          <w:p w14:paraId="28E7FB99" w14:textId="77777777" w:rsidR="004F2E03" w:rsidRDefault="004F2E03"/>
          <w:p w14:paraId="66ABEFAD" w14:textId="77777777" w:rsidR="00847015" w:rsidRDefault="00847015"/>
        </w:tc>
        <w:tc>
          <w:tcPr>
            <w:tcW w:w="2220" w:type="dxa"/>
          </w:tcPr>
          <w:p w14:paraId="6D16AA8B" w14:textId="77777777" w:rsidR="004F2E03" w:rsidRDefault="004F2E03"/>
        </w:tc>
        <w:tc>
          <w:tcPr>
            <w:tcW w:w="1701" w:type="dxa"/>
          </w:tcPr>
          <w:p w14:paraId="19998984" w14:textId="77777777" w:rsidR="004F2E03" w:rsidRDefault="004F2E03"/>
        </w:tc>
        <w:tc>
          <w:tcPr>
            <w:tcW w:w="1740" w:type="dxa"/>
          </w:tcPr>
          <w:p w14:paraId="323D3989" w14:textId="77777777" w:rsidR="004F2E03" w:rsidRDefault="004F2E03"/>
        </w:tc>
        <w:tc>
          <w:tcPr>
            <w:tcW w:w="1887" w:type="dxa"/>
          </w:tcPr>
          <w:p w14:paraId="71D51987" w14:textId="77777777" w:rsidR="004F2E03" w:rsidRDefault="004F2E03"/>
        </w:tc>
        <w:tc>
          <w:tcPr>
            <w:tcW w:w="5156" w:type="dxa"/>
          </w:tcPr>
          <w:p w14:paraId="17414B4E" w14:textId="77777777" w:rsidR="004F2E03" w:rsidRDefault="004F2E03"/>
        </w:tc>
      </w:tr>
    </w:tbl>
    <w:p w14:paraId="7C37A46C" w14:textId="77777777" w:rsidR="004F2E03" w:rsidRDefault="004F2E03"/>
    <w:sectPr w:rsidR="004F2E03" w:rsidSect="004F2E03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0D383" w14:textId="77777777" w:rsidR="006F0094" w:rsidRDefault="006F0094" w:rsidP="00601D58">
      <w:pPr>
        <w:spacing w:after="0" w:line="240" w:lineRule="auto"/>
      </w:pPr>
      <w:r>
        <w:separator/>
      </w:r>
    </w:p>
  </w:endnote>
  <w:endnote w:type="continuationSeparator" w:id="0">
    <w:p w14:paraId="5C84F45D" w14:textId="77777777" w:rsidR="006F0094" w:rsidRDefault="006F0094" w:rsidP="0060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54611" w14:textId="77777777" w:rsidR="006F0094" w:rsidRDefault="006F0094" w:rsidP="00601D58">
      <w:pPr>
        <w:spacing w:after="0" w:line="240" w:lineRule="auto"/>
      </w:pPr>
      <w:r>
        <w:separator/>
      </w:r>
    </w:p>
  </w:footnote>
  <w:footnote w:type="continuationSeparator" w:id="0">
    <w:p w14:paraId="79E7B283" w14:textId="77777777" w:rsidR="006F0094" w:rsidRDefault="006F0094" w:rsidP="00601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40B1"/>
    <w:multiLevelType w:val="hybridMultilevel"/>
    <w:tmpl w:val="EBFA9B94"/>
    <w:lvl w:ilvl="0" w:tplc="C47EBE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D7507"/>
    <w:multiLevelType w:val="hybridMultilevel"/>
    <w:tmpl w:val="DF60E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912A98"/>
    <w:multiLevelType w:val="hybridMultilevel"/>
    <w:tmpl w:val="E9BC8694"/>
    <w:lvl w:ilvl="0" w:tplc="0186D0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554AF"/>
    <w:multiLevelType w:val="hybridMultilevel"/>
    <w:tmpl w:val="8D0A3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A13DE9"/>
    <w:multiLevelType w:val="hybridMultilevel"/>
    <w:tmpl w:val="35C63AEC"/>
    <w:lvl w:ilvl="0" w:tplc="D108DBD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yNzU2NzYwMbcwNzZX0lEKTi0uzszPAykwqgUA3UhWISwAAAA="/>
  </w:docVars>
  <w:rsids>
    <w:rsidRoot w:val="006771C8"/>
    <w:rsid w:val="000E2753"/>
    <w:rsid w:val="00172A51"/>
    <w:rsid w:val="004B61F0"/>
    <w:rsid w:val="004F2E03"/>
    <w:rsid w:val="00513D86"/>
    <w:rsid w:val="00601D58"/>
    <w:rsid w:val="006771C8"/>
    <w:rsid w:val="006F0094"/>
    <w:rsid w:val="00847015"/>
    <w:rsid w:val="00925398"/>
    <w:rsid w:val="00995A2F"/>
    <w:rsid w:val="009B52C9"/>
    <w:rsid w:val="00A454FC"/>
    <w:rsid w:val="00A85B88"/>
    <w:rsid w:val="00CF58FD"/>
    <w:rsid w:val="00F4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BAD3"/>
  <w15:chartTrackingRefBased/>
  <w15:docId w15:val="{9DCEE680-6F6C-4F5E-B7E5-16C98CBE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52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D58"/>
  </w:style>
  <w:style w:type="paragraph" w:styleId="Footer">
    <w:name w:val="footer"/>
    <w:basedOn w:val="Normal"/>
    <w:link w:val="FooterChar"/>
    <w:uiPriority w:val="99"/>
    <w:unhideWhenUsed/>
    <w:rsid w:val="0060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D58"/>
  </w:style>
  <w:style w:type="character" w:customStyle="1" w:styleId="Heading1Char">
    <w:name w:val="Heading 1 Char"/>
    <w:basedOn w:val="DefaultParagraphFont"/>
    <w:link w:val="Heading1"/>
    <w:uiPriority w:val="9"/>
    <w:rsid w:val="00601D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Noriaki Sato</dc:creator>
  <cp:keywords/>
  <dc:description/>
  <cp:lastModifiedBy>Michael Wybrow</cp:lastModifiedBy>
  <cp:revision>2</cp:revision>
  <dcterms:created xsi:type="dcterms:W3CDTF">2016-04-29T02:52:00Z</dcterms:created>
  <dcterms:modified xsi:type="dcterms:W3CDTF">2016-04-29T02:52:00Z</dcterms:modified>
</cp:coreProperties>
</file>