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b/>
          <w:bCs/>
          <w:sz w:val="44"/>
          <w:szCs w:val="44"/>
        </w:rPr>
      </w:pPr>
      <w:r>
        <w:rPr>
          <w:rFonts w:hint="eastAsia"/>
          <w:b/>
          <w:bCs/>
          <w:sz w:val="44"/>
          <w:szCs w:val="44"/>
        </w:rPr>
        <w:t xml:space="preserve">北 京 科 技 大 学 </w:t>
      </w:r>
    </w:p>
    <w:p>
      <w:pPr>
        <w:spacing w:line="360" w:lineRule="auto"/>
        <w:jc w:val="center"/>
        <w:rPr>
          <w:b/>
          <w:bCs/>
          <w:sz w:val="44"/>
          <w:szCs w:val="44"/>
        </w:rPr>
      </w:pPr>
      <w:r>
        <w:rPr>
          <w:rFonts w:hint="eastAsia"/>
          <w:b/>
          <w:bCs/>
          <w:sz w:val="44"/>
          <w:szCs w:val="44"/>
        </w:rPr>
        <w:t>计 算 机 与 通 信 工 程 学 院</w:t>
      </w:r>
    </w:p>
    <w:p>
      <w:pPr>
        <w:spacing w:line="360" w:lineRule="auto"/>
        <w:rPr>
          <w:sz w:val="28"/>
          <w:szCs w:val="28"/>
        </w:rPr>
      </w:pPr>
    </w:p>
    <w:p>
      <w:pPr>
        <w:spacing w:line="360" w:lineRule="auto"/>
        <w:jc w:val="center"/>
        <w:rPr>
          <w:rFonts w:eastAsia="黑体"/>
          <w:b/>
          <w:bCs/>
          <w:sz w:val="44"/>
          <w:szCs w:val="44"/>
        </w:rPr>
      </w:pPr>
      <w:r>
        <w:rPr>
          <w:rFonts w:hint="eastAsia" w:eastAsia="黑体"/>
          <w:b/>
          <w:bCs/>
          <w:sz w:val="44"/>
          <w:szCs w:val="44"/>
        </w:rPr>
        <w:t>《模 式 识 别 基 础》</w:t>
      </w:r>
    </w:p>
    <w:p>
      <w:pPr>
        <w:spacing w:line="360" w:lineRule="auto"/>
        <w:jc w:val="center"/>
        <w:rPr>
          <w:rFonts w:eastAsia="黑体"/>
          <w:b/>
          <w:bCs/>
          <w:sz w:val="44"/>
          <w:szCs w:val="44"/>
        </w:rPr>
      </w:pPr>
      <w:r>
        <w:rPr>
          <w:rFonts w:hint="eastAsia" w:eastAsia="黑体"/>
          <w:b/>
          <w:bCs/>
          <w:sz w:val="44"/>
          <w:szCs w:val="44"/>
        </w:rPr>
        <w:t>课程大作业报告</w:t>
      </w:r>
    </w:p>
    <w:p>
      <w:pPr>
        <w:spacing w:line="360" w:lineRule="auto"/>
        <w:rPr>
          <w:sz w:val="28"/>
          <w:szCs w:val="28"/>
        </w:rPr>
      </w:pPr>
    </w:p>
    <w:p>
      <w:pPr>
        <w:spacing w:line="360" w:lineRule="auto"/>
        <w:rPr>
          <w:sz w:val="30"/>
          <w:szCs w:val="30"/>
        </w:rPr>
      </w:pPr>
    </w:p>
    <w:p>
      <w:pPr>
        <w:spacing w:line="360" w:lineRule="auto"/>
        <w:ind w:firstLine="967" w:firstLineChars="321"/>
        <w:rPr>
          <w:b/>
          <w:bCs/>
          <w:sz w:val="30"/>
          <w:szCs w:val="30"/>
        </w:rPr>
      </w:pPr>
    </w:p>
    <w:p>
      <w:pPr>
        <w:spacing w:line="360" w:lineRule="auto"/>
        <w:ind w:firstLine="967" w:firstLineChars="321"/>
        <w:rPr>
          <w:b/>
          <w:bCs/>
          <w:sz w:val="30"/>
          <w:szCs w:val="30"/>
        </w:rPr>
      </w:pPr>
    </w:p>
    <w:p>
      <w:pPr>
        <w:spacing w:line="360" w:lineRule="auto"/>
        <w:ind w:firstLine="967" w:firstLineChars="321"/>
        <w:rPr>
          <w:b/>
          <w:bCs/>
          <w:sz w:val="30"/>
          <w:szCs w:val="30"/>
        </w:rPr>
      </w:pPr>
    </w:p>
    <w:p>
      <w:pPr>
        <w:spacing w:line="360" w:lineRule="auto"/>
        <w:ind w:firstLine="967" w:firstLineChars="321"/>
        <w:rPr>
          <w:b/>
          <w:bCs/>
          <w:sz w:val="30"/>
          <w:szCs w:val="30"/>
        </w:rPr>
      </w:pPr>
    </w:p>
    <w:p>
      <w:pPr>
        <w:spacing w:line="360" w:lineRule="auto"/>
        <w:ind w:firstLine="967" w:firstLineChars="321"/>
        <w:rPr>
          <w:sz w:val="30"/>
          <w:szCs w:val="30"/>
        </w:rPr>
      </w:pPr>
      <w:r>
        <w:rPr>
          <w:rFonts w:hint="eastAsia"/>
          <w:b/>
          <w:bCs/>
          <w:sz w:val="30"/>
          <w:szCs w:val="30"/>
        </w:rPr>
        <w:t>学生姓名</w:t>
      </w:r>
      <w:r>
        <w:rPr>
          <w:rFonts w:hint="eastAsia"/>
          <w:sz w:val="30"/>
          <w:szCs w:val="30"/>
        </w:rPr>
        <w:t>：</w:t>
      </w:r>
      <w:r>
        <w:rPr>
          <w:rFonts w:hint="eastAsia"/>
          <w:sz w:val="30"/>
          <w:szCs w:val="30"/>
          <w:u w:val="single"/>
        </w:rPr>
        <w:t xml:space="preserve">               </w:t>
      </w:r>
      <w:r>
        <w:rPr>
          <w:rFonts w:hint="eastAsia"/>
          <w:sz w:val="30"/>
          <w:szCs w:val="30"/>
          <w:u w:val="single"/>
          <w:lang w:val="en-US" w:eastAsia="zh-CN"/>
        </w:rPr>
        <w:t xml:space="preserve"> 王佳</w:t>
      </w:r>
      <w:r>
        <w:rPr>
          <w:rFonts w:hint="eastAsia"/>
          <w:sz w:val="30"/>
          <w:szCs w:val="30"/>
          <w:u w:val="single"/>
        </w:rPr>
        <w:t xml:space="preserve">                 </w:t>
      </w:r>
    </w:p>
    <w:p>
      <w:pPr>
        <w:ind w:firstLine="674" w:firstLineChars="321"/>
        <w:rPr>
          <w:szCs w:val="21"/>
        </w:rPr>
      </w:pPr>
    </w:p>
    <w:p>
      <w:pPr>
        <w:spacing w:line="360" w:lineRule="auto"/>
        <w:ind w:firstLine="967" w:firstLineChars="321"/>
        <w:rPr>
          <w:sz w:val="30"/>
          <w:szCs w:val="30"/>
        </w:rPr>
      </w:pPr>
      <w:r>
        <w:rPr>
          <w:rFonts w:hint="eastAsia"/>
          <w:b/>
          <w:bCs/>
          <w:sz w:val="30"/>
          <w:szCs w:val="30"/>
        </w:rPr>
        <w:t>专    业</w:t>
      </w:r>
      <w:r>
        <w:rPr>
          <w:rFonts w:hint="eastAsia"/>
          <w:sz w:val="30"/>
          <w:szCs w:val="30"/>
        </w:rPr>
        <w:t>：</w:t>
      </w:r>
      <w:r>
        <w:rPr>
          <w:rFonts w:hint="eastAsia"/>
          <w:sz w:val="30"/>
          <w:szCs w:val="30"/>
          <w:u w:val="single"/>
        </w:rPr>
        <w:t xml:space="preserve">               </w:t>
      </w:r>
      <w:r>
        <w:rPr>
          <w:rFonts w:hint="eastAsia"/>
          <w:sz w:val="30"/>
          <w:szCs w:val="30"/>
          <w:u w:val="single"/>
          <w:lang w:val="en-US" w:eastAsia="zh-CN"/>
        </w:rPr>
        <w:t xml:space="preserve"> 计科   </w:t>
      </w:r>
      <w:r>
        <w:rPr>
          <w:rFonts w:hint="eastAsia"/>
          <w:sz w:val="30"/>
          <w:szCs w:val="30"/>
          <w:u w:val="single"/>
        </w:rPr>
        <w:t xml:space="preserve">              </w:t>
      </w:r>
    </w:p>
    <w:p>
      <w:pPr>
        <w:ind w:firstLine="674" w:firstLineChars="321"/>
        <w:rPr>
          <w:szCs w:val="21"/>
        </w:rPr>
      </w:pPr>
    </w:p>
    <w:p>
      <w:pPr>
        <w:spacing w:line="360" w:lineRule="auto"/>
        <w:ind w:firstLine="967" w:firstLineChars="321"/>
        <w:rPr>
          <w:sz w:val="30"/>
          <w:szCs w:val="30"/>
        </w:rPr>
      </w:pPr>
      <w:r>
        <w:rPr>
          <w:rFonts w:hint="eastAsia"/>
          <w:b/>
          <w:bCs/>
          <w:sz w:val="30"/>
          <w:szCs w:val="30"/>
        </w:rPr>
        <w:t>班    级</w:t>
      </w:r>
      <w:r>
        <w:rPr>
          <w:rFonts w:hint="eastAsia"/>
          <w:sz w:val="30"/>
          <w:szCs w:val="30"/>
        </w:rPr>
        <w:t>：</w:t>
      </w:r>
      <w:r>
        <w:rPr>
          <w:rFonts w:hint="eastAsia"/>
          <w:sz w:val="30"/>
          <w:szCs w:val="30"/>
          <w:u w:val="single"/>
        </w:rPr>
        <w:t xml:space="preserve">               </w:t>
      </w:r>
      <w:r>
        <w:rPr>
          <w:rFonts w:hint="eastAsia"/>
          <w:sz w:val="30"/>
          <w:szCs w:val="30"/>
          <w:u w:val="single"/>
          <w:lang w:val="en-US" w:eastAsia="zh-CN"/>
        </w:rPr>
        <w:t>计213班</w:t>
      </w:r>
      <w:r>
        <w:rPr>
          <w:rFonts w:hint="eastAsia"/>
          <w:sz w:val="30"/>
          <w:szCs w:val="30"/>
          <w:u w:val="single"/>
        </w:rPr>
        <w:t xml:space="preserve">              </w:t>
      </w:r>
    </w:p>
    <w:p>
      <w:pPr>
        <w:ind w:firstLine="674" w:firstLineChars="321"/>
        <w:rPr>
          <w:szCs w:val="21"/>
        </w:rPr>
      </w:pPr>
    </w:p>
    <w:p>
      <w:pPr>
        <w:spacing w:line="360" w:lineRule="auto"/>
        <w:ind w:firstLine="967" w:firstLineChars="321"/>
        <w:rPr>
          <w:sz w:val="30"/>
          <w:szCs w:val="30"/>
        </w:rPr>
      </w:pPr>
      <w:r>
        <w:rPr>
          <w:rFonts w:hint="eastAsia"/>
          <w:b/>
          <w:bCs/>
          <w:sz w:val="30"/>
          <w:szCs w:val="30"/>
        </w:rPr>
        <w:t>学    号</w:t>
      </w:r>
      <w:r>
        <w:rPr>
          <w:rFonts w:hint="eastAsia"/>
          <w:sz w:val="30"/>
          <w:szCs w:val="30"/>
        </w:rPr>
        <w:t>：</w:t>
      </w:r>
      <w:r>
        <w:rPr>
          <w:rFonts w:hint="eastAsia"/>
          <w:sz w:val="30"/>
          <w:szCs w:val="30"/>
          <w:u w:val="single"/>
        </w:rPr>
        <w:t xml:space="preserve">              </w:t>
      </w:r>
      <w:r>
        <w:rPr>
          <w:rFonts w:hint="eastAsia"/>
          <w:sz w:val="30"/>
          <w:szCs w:val="30"/>
          <w:u w:val="single"/>
          <w:lang w:val="en-US" w:eastAsia="zh-CN"/>
        </w:rPr>
        <w:t>U202142840</w:t>
      </w:r>
      <w:r>
        <w:rPr>
          <w:rFonts w:hint="eastAsia"/>
          <w:sz w:val="30"/>
          <w:szCs w:val="30"/>
          <w:u w:val="single"/>
        </w:rPr>
        <w:t xml:space="preserve">             </w:t>
      </w:r>
    </w:p>
    <w:p>
      <w:pPr>
        <w:ind w:firstLine="674" w:firstLineChars="321"/>
        <w:rPr>
          <w:szCs w:val="21"/>
        </w:rPr>
      </w:pPr>
    </w:p>
    <w:p>
      <w:pPr>
        <w:spacing w:line="360" w:lineRule="auto"/>
        <w:ind w:firstLine="967" w:firstLineChars="321"/>
        <w:rPr>
          <w:sz w:val="30"/>
          <w:szCs w:val="30"/>
        </w:rPr>
      </w:pPr>
      <w:r>
        <w:rPr>
          <w:rFonts w:hint="eastAsia"/>
          <w:b/>
          <w:bCs/>
          <w:sz w:val="30"/>
          <w:szCs w:val="30"/>
        </w:rPr>
        <w:t>任课教师</w:t>
      </w:r>
      <w:r>
        <w:rPr>
          <w:rFonts w:hint="eastAsia"/>
          <w:sz w:val="30"/>
          <w:szCs w:val="30"/>
        </w:rPr>
        <w:t>：</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p>
    <w:p>
      <w:pPr>
        <w:ind w:firstLine="674" w:firstLineChars="321"/>
        <w:rPr>
          <w:szCs w:val="21"/>
        </w:rPr>
      </w:pPr>
    </w:p>
    <w:p>
      <w:pPr>
        <w:spacing w:line="360" w:lineRule="auto"/>
        <w:ind w:firstLine="967" w:firstLineChars="321"/>
        <w:rPr>
          <w:sz w:val="30"/>
          <w:szCs w:val="30"/>
        </w:rPr>
      </w:pPr>
      <w:r>
        <w:rPr>
          <w:rFonts w:hint="eastAsia"/>
          <w:b/>
          <w:bCs/>
          <w:sz w:val="30"/>
          <w:szCs w:val="30"/>
        </w:rPr>
        <w:t>报告成绩</w:t>
      </w:r>
      <w:r>
        <w:rPr>
          <w:rFonts w:hint="eastAsia"/>
          <w:sz w:val="30"/>
          <w:szCs w:val="30"/>
        </w:rPr>
        <w:t>：</w:t>
      </w:r>
      <w:r>
        <w:rPr>
          <w:rFonts w:hint="eastAsia"/>
          <w:sz w:val="30"/>
          <w:szCs w:val="30"/>
          <w:u w:val="single"/>
        </w:rPr>
        <w:t xml:space="preserve">                                     </w:t>
      </w:r>
    </w:p>
    <w:p>
      <w:pPr>
        <w:ind w:firstLine="674" w:firstLineChars="321"/>
        <w:rPr>
          <w:szCs w:val="21"/>
        </w:rPr>
      </w:pPr>
    </w:p>
    <w:p>
      <w:pPr>
        <w:spacing w:line="360" w:lineRule="auto"/>
        <w:ind w:firstLine="967" w:firstLineChars="321"/>
        <w:rPr>
          <w:rFonts w:hint="eastAsia"/>
          <w:sz w:val="30"/>
          <w:szCs w:val="30"/>
        </w:rPr>
      </w:pPr>
      <w:r>
        <w:rPr>
          <w:rFonts w:hint="eastAsia"/>
          <w:b/>
          <w:bCs/>
          <w:sz w:val="30"/>
          <w:szCs w:val="30"/>
        </w:rPr>
        <w:t>时    间</w:t>
      </w:r>
      <w:r>
        <w:rPr>
          <w:rFonts w:hint="eastAsia"/>
          <w:sz w:val="30"/>
          <w:szCs w:val="30"/>
        </w:rPr>
        <w:t>：</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sz w:val="30"/>
          <w:szCs w:val="30"/>
        </w:rPr>
        <w:t>年</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eastAsia"/>
          <w:sz w:val="30"/>
          <w:szCs w:val="30"/>
        </w:rPr>
        <w:t>月</w:t>
      </w:r>
      <w:r>
        <w:rPr>
          <w:rFonts w:hint="eastAsia"/>
          <w:sz w:val="30"/>
          <w:szCs w:val="30"/>
          <w:u w:val="single"/>
        </w:rPr>
        <w:t xml:space="preserve">         </w:t>
      </w:r>
      <w:r>
        <w:rPr>
          <w:rFonts w:hint="eastAsia"/>
          <w:sz w:val="30"/>
          <w:szCs w:val="30"/>
        </w:rPr>
        <w:t>日</w:t>
      </w:r>
    </w:p>
    <w:p>
      <w:pPr>
        <w:spacing w:line="360" w:lineRule="auto"/>
        <w:rPr>
          <w:rFonts w:hint="eastAsia"/>
          <w:sz w:val="30"/>
          <w:szCs w:val="30"/>
        </w:rPr>
      </w:pPr>
    </w:p>
    <w:p>
      <w:pPr>
        <w:numPr>
          <w:ilvl w:val="0"/>
          <w:numId w:val="1"/>
        </w:numPr>
        <w:spacing w:line="360" w:lineRule="auto"/>
        <w:rPr>
          <w:rFonts w:hint="eastAsia"/>
          <w:sz w:val="28"/>
          <w:szCs w:val="28"/>
          <w:lang w:val="en-US" w:eastAsia="zh-CN"/>
        </w:rPr>
      </w:pPr>
      <w:r>
        <w:rPr>
          <w:rFonts w:hint="eastAsia"/>
          <w:sz w:val="28"/>
          <w:szCs w:val="28"/>
          <w:lang w:val="en-US" w:eastAsia="zh-CN"/>
        </w:rPr>
        <w:t>基于多层感知机算法，借助MLPClassifier类</w:t>
      </w:r>
    </w:p>
    <w:p>
      <w:pPr>
        <w:numPr>
          <w:ilvl w:val="0"/>
          <w:numId w:val="0"/>
        </w:numPr>
        <w:spacing w:line="360" w:lineRule="auto"/>
        <w:rPr>
          <w:rFonts w:hint="eastAsia"/>
          <w:b/>
          <w:bCs/>
          <w:sz w:val="22"/>
          <w:szCs w:val="22"/>
          <w:lang w:val="en-US" w:eastAsia="zh-CN"/>
        </w:rPr>
      </w:pPr>
      <w:r>
        <w:rPr>
          <w:rFonts w:hint="eastAsia"/>
          <w:b/>
          <w:bCs/>
          <w:sz w:val="22"/>
          <w:szCs w:val="22"/>
          <w:lang w:val="en-US" w:eastAsia="zh-CN"/>
        </w:rPr>
        <w:t>算法原理：</w:t>
      </w:r>
    </w:p>
    <w:p>
      <w:pPr>
        <w:numPr>
          <w:ilvl w:val="0"/>
          <w:numId w:val="0"/>
        </w:numPr>
        <w:spacing w:line="360" w:lineRule="auto"/>
        <w:rPr>
          <w:rFonts w:hint="eastAsia"/>
          <w:sz w:val="22"/>
          <w:szCs w:val="22"/>
          <w:lang w:val="en-US" w:eastAsia="zh-CN"/>
        </w:rPr>
      </w:pPr>
      <w:r>
        <w:rPr>
          <w:rFonts w:hint="eastAsia" w:ascii="Times New Roman" w:hAnsi="Times New Roman" w:eastAsia="宋体" w:cs="Times New Roman"/>
          <w:kern w:val="2"/>
          <w:sz w:val="22"/>
          <w:szCs w:val="22"/>
          <w:lang w:val="en-US" w:eastAsia="zh-CN" w:bidi="ar-SA"/>
        </w:rPr>
        <w:t>1）</w:t>
      </w:r>
      <w:r>
        <w:rPr>
          <w:rFonts w:hint="eastAsia"/>
          <w:sz w:val="22"/>
          <w:szCs w:val="22"/>
          <w:lang w:val="en-US" w:eastAsia="zh-CN"/>
        </w:rPr>
        <w:t>向前传播：是指数据经过输入层，通过隐藏层传递到输出层的这个过程，在向前传播过程中，输入数据和每个神经元之间的连接权重相乘加权求和，然后通过激活函数来计算每个神经元的输出值。</w:t>
      </w:r>
    </w:p>
    <w:p>
      <w:pPr>
        <w:numPr>
          <w:ilvl w:val="0"/>
          <w:numId w:val="0"/>
        </w:numPr>
        <w:spacing w:line="360" w:lineRule="auto"/>
        <w:rPr>
          <w:rFonts w:hint="eastAsia"/>
          <w:sz w:val="22"/>
          <w:szCs w:val="22"/>
          <w:lang w:val="en-US" w:eastAsia="zh-CN"/>
        </w:rPr>
      </w:pPr>
      <w:r>
        <w:rPr>
          <w:rFonts w:hint="eastAsia"/>
          <w:sz w:val="22"/>
          <w:szCs w:val="22"/>
          <w:lang w:val="en-US" w:eastAsia="zh-CN"/>
        </w:rPr>
        <w:t>2）向后传播：使用损失函数来衡量模型输出与真是标签之间的差异，然后通过反向传播算法计算损失函数对每个连接权重的梯度，并利用梯度下降法来更新连接权重，从而使损失函数最小化。通过链式法则来计算梯度，将输出层的误差逐层传递回隐藏层，从而更新所有连接权重。</w:t>
      </w:r>
    </w:p>
    <w:p>
      <w:pPr>
        <w:numPr>
          <w:ilvl w:val="0"/>
          <w:numId w:val="0"/>
        </w:numPr>
        <w:spacing w:line="360" w:lineRule="auto"/>
        <w:rPr>
          <w:rFonts w:hint="eastAsia"/>
          <w:sz w:val="22"/>
          <w:szCs w:val="22"/>
          <w:lang w:val="en-US" w:eastAsia="zh-CN"/>
        </w:rPr>
      </w:pPr>
    </w:p>
    <w:p>
      <w:pPr>
        <w:numPr>
          <w:ilvl w:val="0"/>
          <w:numId w:val="0"/>
        </w:numPr>
        <w:spacing w:line="360" w:lineRule="auto"/>
        <w:rPr>
          <w:rFonts w:hint="eastAsia"/>
          <w:b/>
          <w:bCs/>
          <w:sz w:val="22"/>
          <w:szCs w:val="22"/>
          <w:lang w:val="en-US" w:eastAsia="zh-CN"/>
        </w:rPr>
      </w:pPr>
      <w:r>
        <w:rPr>
          <w:rFonts w:hint="eastAsia"/>
          <w:b/>
          <w:bCs/>
          <w:sz w:val="22"/>
          <w:szCs w:val="22"/>
          <w:lang w:val="en-US" w:eastAsia="zh-CN"/>
        </w:rPr>
        <w:t>模型参数选取：</w:t>
      </w:r>
    </w:p>
    <w:p>
      <w:pPr>
        <w:numPr>
          <w:ilvl w:val="0"/>
          <w:numId w:val="2"/>
        </w:numPr>
        <w:spacing w:line="360" w:lineRule="auto"/>
        <w:rPr>
          <w:rFonts w:hint="eastAsia"/>
          <w:sz w:val="22"/>
          <w:szCs w:val="22"/>
          <w:lang w:val="en-US" w:eastAsia="zh-CN"/>
        </w:rPr>
      </w:pPr>
      <w:r>
        <w:rPr>
          <w:rFonts w:hint="eastAsia"/>
          <w:sz w:val="22"/>
          <w:szCs w:val="22"/>
          <w:lang w:val="en-US" w:eastAsia="zh-CN"/>
        </w:rPr>
        <w:t>隐藏层数量：从1开始往上试。</w:t>
      </w:r>
    </w:p>
    <w:p>
      <w:pPr>
        <w:numPr>
          <w:ilvl w:val="0"/>
          <w:numId w:val="2"/>
        </w:numPr>
        <w:spacing w:line="360" w:lineRule="auto"/>
        <w:rPr>
          <w:rFonts w:hint="default"/>
          <w:sz w:val="22"/>
          <w:szCs w:val="22"/>
          <w:lang w:val="en-US" w:eastAsia="zh-CN"/>
        </w:rPr>
      </w:pPr>
      <w:r>
        <w:rPr>
          <w:rFonts w:hint="eastAsia"/>
          <w:sz w:val="22"/>
          <w:szCs w:val="22"/>
          <w:lang w:val="en-US" w:eastAsia="zh-CN"/>
        </w:rPr>
        <w:t>激活函数：在图像分类任务中，输出范围为[0,1]的sigmoid激活函数更加适合，能够更好地满足任务需求，提高模型的性能和稳定性。</w:t>
      </w:r>
    </w:p>
    <w:p>
      <w:pPr>
        <w:numPr>
          <w:ilvl w:val="0"/>
          <w:numId w:val="2"/>
        </w:numPr>
        <w:spacing w:line="360" w:lineRule="auto"/>
        <w:rPr>
          <w:rFonts w:hint="default"/>
          <w:sz w:val="22"/>
          <w:szCs w:val="22"/>
          <w:lang w:val="en-US" w:eastAsia="zh-CN"/>
        </w:rPr>
      </w:pPr>
      <w:r>
        <w:rPr>
          <w:rFonts w:hint="eastAsia"/>
          <w:sz w:val="22"/>
          <w:szCs w:val="22"/>
          <w:lang w:val="en-US" w:eastAsia="zh-CN"/>
        </w:rPr>
        <w:t>优化器：Adam通过结合动量(累积之前梯度的指数加权平均来计算)和自适应学习率(使用梯度的一阶矩估计和二阶矩估计来对参数进行更新，一阶矩估计决定了更新的方向，二阶矩估计决定了更新的大小)的机制。lbfgs通过近似求解目标函数的Hessian矩阵的逆来指导参数更新，需要计算和存储大量的梯度信息，对参数更新的控制相对较弱。</w:t>
      </w:r>
    </w:p>
    <w:p>
      <w:pPr>
        <w:numPr>
          <w:ilvl w:val="0"/>
          <w:numId w:val="0"/>
        </w:numPr>
        <w:spacing w:line="360" w:lineRule="auto"/>
        <w:rPr>
          <w:rFonts w:hint="eastAsia"/>
          <w:sz w:val="22"/>
          <w:szCs w:val="22"/>
          <w:lang w:val="en-US" w:eastAsia="zh-CN"/>
        </w:rPr>
      </w:pPr>
      <w:r>
        <w:rPr>
          <w:rFonts w:hint="eastAsia"/>
          <w:sz w:val="22"/>
          <w:szCs w:val="22"/>
          <w:lang w:val="en-US" w:eastAsia="zh-CN"/>
        </w:rPr>
        <w:t>隐藏层神经元数量和正则项：通过网格搜索</w:t>
      </w:r>
      <w:r>
        <w:rPr>
          <w:rFonts w:hint="default"/>
          <w:sz w:val="22"/>
          <w:szCs w:val="22"/>
          <w:lang w:val="en-US" w:eastAsia="zh-CN"/>
        </w:rPr>
        <w:t>（Grid Search）</w:t>
      </w:r>
      <w:r>
        <w:rPr>
          <w:rFonts w:hint="eastAsia"/>
          <w:sz w:val="22"/>
          <w:szCs w:val="22"/>
          <w:lang w:val="en-US" w:eastAsia="zh-CN"/>
        </w:rPr>
        <w:t>和5倍交叉检验</w:t>
      </w:r>
      <w:r>
        <w:rPr>
          <w:rFonts w:hint="default"/>
          <w:sz w:val="22"/>
          <w:szCs w:val="22"/>
          <w:lang w:val="en-US" w:eastAsia="zh-CN"/>
        </w:rPr>
        <w:t>（Cross Validation）</w:t>
      </w:r>
      <w:r>
        <w:rPr>
          <w:rFonts w:hint="eastAsia"/>
          <w:sz w:val="22"/>
          <w:szCs w:val="22"/>
          <w:lang w:val="en-US" w:eastAsia="zh-CN"/>
        </w:rPr>
        <w:t>来寻找最佳参数组合。具体实现：调用GridSearchCV类，将分类器实例clf和超参数的搜索范围param_grid作为参数传入，同时指定了5倍交叉验证（cv=5）和评分指标为准确率（scoring='accuracy'），并设置了verbose=10（0： 不输出任何信息。1： 输出训练进度条（如进度条进度、迭代次数等），然后调用fit方法在训练集上进行网格搜索，寻找最佳的超参数组合。</w:t>
      </w:r>
    </w:p>
    <w:p>
      <w:pPr>
        <w:numPr>
          <w:ilvl w:val="0"/>
          <w:numId w:val="0"/>
        </w:numPr>
        <w:spacing w:line="360" w:lineRule="auto"/>
        <w:rPr>
          <w:rFonts w:hint="eastAsia"/>
          <w:sz w:val="22"/>
          <w:szCs w:val="22"/>
          <w:lang w:val="en-US" w:eastAsia="zh-CN"/>
        </w:rPr>
      </w:pPr>
    </w:p>
    <w:p>
      <w:pPr>
        <w:numPr>
          <w:ilvl w:val="0"/>
          <w:numId w:val="0"/>
        </w:numPr>
        <w:spacing w:line="360" w:lineRule="auto"/>
        <w:rPr>
          <w:rFonts w:hint="eastAsia"/>
          <w:b/>
          <w:bCs/>
          <w:sz w:val="22"/>
          <w:szCs w:val="22"/>
          <w:lang w:val="en-US" w:eastAsia="zh-CN"/>
        </w:rPr>
      </w:pPr>
      <w:r>
        <w:rPr>
          <w:rFonts w:hint="eastAsia"/>
          <w:b/>
          <w:bCs/>
          <w:sz w:val="22"/>
          <w:szCs w:val="22"/>
          <w:lang w:val="en-US" w:eastAsia="zh-CN"/>
        </w:rPr>
        <w:t>模型输入数据要求：</w:t>
      </w:r>
    </w:p>
    <w:p>
      <w:pPr>
        <w:numPr>
          <w:ilvl w:val="0"/>
          <w:numId w:val="0"/>
        </w:numPr>
        <w:spacing w:line="360" w:lineRule="auto"/>
        <w:rPr>
          <w:rFonts w:hint="eastAsia"/>
          <w:sz w:val="22"/>
          <w:szCs w:val="22"/>
          <w:lang w:val="en-US" w:eastAsia="zh-CN"/>
        </w:rPr>
      </w:pPr>
      <w:r>
        <w:rPr>
          <w:rFonts w:hint="eastAsia"/>
          <w:sz w:val="22"/>
          <w:szCs w:val="22"/>
          <w:lang w:val="en-US" w:eastAsia="zh-CN"/>
        </w:rPr>
        <w:t>在Scikit-learn中的MLPClassifier实现中，输入数据必须是二维数组，其中每一行代表一个样本，每一列代表一个特征。因此，在使用MLPClassifier时，通常需要将图像数据（二维数组）展平为一维向量，作为模型的输入。</w:t>
      </w:r>
    </w:p>
    <w:p>
      <w:pPr>
        <w:numPr>
          <w:ilvl w:val="0"/>
          <w:numId w:val="0"/>
        </w:numPr>
        <w:spacing w:line="360" w:lineRule="auto"/>
        <w:rPr>
          <w:rFonts w:hint="eastAsia"/>
          <w:sz w:val="22"/>
          <w:szCs w:val="22"/>
          <w:lang w:val="en-US" w:eastAsia="zh-CN"/>
        </w:rPr>
      </w:pPr>
    </w:p>
    <w:p>
      <w:pPr>
        <w:numPr>
          <w:ilvl w:val="0"/>
          <w:numId w:val="0"/>
        </w:numPr>
        <w:spacing w:line="360" w:lineRule="auto"/>
        <w:rPr>
          <w:rFonts w:hint="default"/>
          <w:b/>
          <w:bCs/>
          <w:sz w:val="22"/>
          <w:szCs w:val="22"/>
          <w:lang w:val="en-US" w:eastAsia="zh-CN"/>
        </w:rPr>
      </w:pPr>
      <w:r>
        <w:rPr>
          <w:rFonts w:hint="eastAsia"/>
          <w:b/>
          <w:bCs/>
          <w:sz w:val="22"/>
          <w:szCs w:val="22"/>
          <w:lang w:val="en-US" w:eastAsia="zh-CN"/>
        </w:rPr>
        <w:t>输入数据处理方法：</w:t>
      </w:r>
    </w:p>
    <w:p>
      <w:pPr>
        <w:numPr>
          <w:ilvl w:val="0"/>
          <w:numId w:val="3"/>
        </w:numPr>
        <w:spacing w:line="360" w:lineRule="auto"/>
        <w:rPr>
          <w:rFonts w:hint="eastAsia"/>
          <w:sz w:val="22"/>
          <w:szCs w:val="22"/>
          <w:lang w:val="en-US" w:eastAsia="zh-CN"/>
        </w:rPr>
      </w:pPr>
      <w:r>
        <w:rPr>
          <w:rFonts w:hint="eastAsia"/>
          <w:sz w:val="22"/>
          <w:szCs w:val="22"/>
          <w:lang w:val="en-US" w:eastAsia="zh-CN"/>
        </w:rPr>
        <w:t>将图像展平：</w:t>
      </w:r>
    </w:p>
    <w:p>
      <w:pPr>
        <w:numPr>
          <w:ilvl w:val="0"/>
          <w:numId w:val="0"/>
        </w:numPr>
        <w:spacing w:line="360" w:lineRule="auto"/>
        <w:rPr>
          <w:rFonts w:hint="eastAsia"/>
          <w:sz w:val="22"/>
          <w:szCs w:val="22"/>
          <w:lang w:val="en-US" w:eastAsia="zh-CN"/>
        </w:rPr>
      </w:pPr>
      <w:r>
        <w:rPr>
          <w:rFonts w:hint="eastAsia"/>
          <w:sz w:val="22"/>
          <w:szCs w:val="22"/>
          <w:lang w:val="en-US" w:eastAsia="zh-CN"/>
        </w:rPr>
        <w:t>展平后的特征向量维度是128*128*3，作特征向量来训练图像分类器。通过调用reshape函数将图像数据展平为向量形式，reshape函数将图像数据从原来的三维数组（高度 x 宽度 x 通道数）展平为了二维数组（样本数 x 特征数），以适应MLPClassifier模型的输入要求。</w:t>
      </w:r>
    </w:p>
    <w:p>
      <w:pPr>
        <w:numPr>
          <w:ilvl w:val="0"/>
          <w:numId w:val="0"/>
        </w:numPr>
        <w:spacing w:line="360" w:lineRule="auto"/>
        <w:rPr>
          <w:rFonts w:hint="eastAsia"/>
          <w:sz w:val="22"/>
          <w:szCs w:val="22"/>
          <w:lang w:val="en-US" w:eastAsia="zh-CN"/>
        </w:rPr>
      </w:pPr>
    </w:p>
    <w:p>
      <w:pPr>
        <w:numPr>
          <w:ilvl w:val="0"/>
          <w:numId w:val="0"/>
        </w:numPr>
        <w:spacing w:line="360" w:lineRule="auto"/>
        <w:rPr>
          <w:rFonts w:hint="eastAsia"/>
          <w:sz w:val="22"/>
          <w:szCs w:val="22"/>
          <w:lang w:val="en-US" w:eastAsia="zh-CN"/>
        </w:rPr>
      </w:pPr>
      <w:r>
        <w:rPr>
          <w:rFonts w:hint="eastAsia"/>
          <w:sz w:val="22"/>
          <w:szCs w:val="22"/>
          <w:lang w:val="en-US" w:eastAsia="zh-CN"/>
        </w:rPr>
        <w:t>（2）HOG方向梯度直方图特征提取法：</w:t>
      </w:r>
    </w:p>
    <w:p>
      <w:pPr>
        <w:numPr>
          <w:ilvl w:val="0"/>
          <w:numId w:val="0"/>
        </w:numPr>
        <w:spacing w:line="360" w:lineRule="auto"/>
        <w:rPr>
          <w:rFonts w:hint="eastAsia"/>
          <w:sz w:val="22"/>
          <w:szCs w:val="22"/>
          <w:lang w:val="en-US" w:eastAsia="zh-CN"/>
        </w:rPr>
      </w:pPr>
      <w:r>
        <w:rPr>
          <w:rFonts w:hint="eastAsia"/>
          <w:sz w:val="22"/>
          <w:szCs w:val="22"/>
          <w:lang w:val="en-US" w:eastAsia="zh-CN"/>
        </w:rPr>
        <w:t>1）内核大小为1的Sobel算子计算水平梯度和垂直梯度，然后再计算x和y方向梯度的合梯度，包括幅值和方向</w:t>
      </w:r>
    </w:p>
    <w:p>
      <w:pPr>
        <w:numPr>
          <w:ilvl w:val="0"/>
          <w:numId w:val="0"/>
        </w:numPr>
        <w:spacing w:line="360" w:lineRule="auto"/>
        <w:rPr>
          <w:rFonts w:hint="eastAsia"/>
          <w:sz w:val="22"/>
          <w:szCs w:val="22"/>
          <w:lang w:val="en-US" w:eastAsia="zh-CN"/>
        </w:rPr>
      </w:pPr>
      <w:r>
        <w:rPr>
          <w:rFonts w:hint="eastAsia"/>
          <w:sz w:val="22"/>
          <w:szCs w:val="22"/>
          <w:lang w:val="en-US" w:eastAsia="zh-CN"/>
        </w:rPr>
        <w:t>2）计算梯度直方图，划分cell,并计算每个cell的梯度直方图，得到一个九维向量，将cell划分block,(hog是通过滑动窗口得到block的)，得到block的直方图(由cell的直方图拼接而成)，并对该直方图进行归一化，消除整体光照的影响</w:t>
      </w:r>
    </w:p>
    <w:p>
      <w:pPr>
        <w:numPr>
          <w:ilvl w:val="0"/>
          <w:numId w:val="0"/>
        </w:numPr>
        <w:spacing w:line="360" w:lineRule="auto"/>
        <w:rPr>
          <w:rFonts w:hint="eastAsia"/>
          <w:sz w:val="22"/>
          <w:szCs w:val="22"/>
          <w:lang w:val="en-US" w:eastAsia="zh-CN"/>
        </w:rPr>
      </w:pPr>
      <w:r>
        <w:rPr>
          <w:rFonts w:hint="eastAsia"/>
          <w:sz w:val="22"/>
          <w:szCs w:val="22"/>
          <w:lang w:val="en-US" w:eastAsia="zh-CN"/>
        </w:rPr>
        <w:t>3）将所有block的直方图合并，得到整个图像的特征描述符</w:t>
      </w:r>
    </w:p>
    <w:p>
      <w:pPr>
        <w:numPr>
          <w:ilvl w:val="0"/>
          <w:numId w:val="0"/>
        </w:numPr>
        <w:spacing w:line="360" w:lineRule="auto"/>
        <w:rPr>
          <w:rFonts w:hint="eastAsia"/>
          <w:sz w:val="22"/>
          <w:szCs w:val="22"/>
          <w:lang w:val="en-US" w:eastAsia="zh-CN"/>
        </w:rPr>
      </w:pPr>
    </w:p>
    <w:p>
      <w:pPr>
        <w:numPr>
          <w:ilvl w:val="0"/>
          <w:numId w:val="0"/>
        </w:numPr>
        <w:spacing w:line="360" w:lineRule="auto"/>
        <w:rPr>
          <w:rFonts w:hint="eastAsia"/>
          <w:b/>
          <w:bCs/>
          <w:sz w:val="22"/>
          <w:szCs w:val="22"/>
          <w:lang w:val="en-US" w:eastAsia="zh-CN"/>
        </w:rPr>
      </w:pPr>
      <w:r>
        <w:rPr>
          <w:rFonts w:hint="eastAsia"/>
          <w:b/>
          <w:bCs/>
          <w:sz w:val="22"/>
          <w:szCs w:val="22"/>
          <w:lang w:val="en-US" w:eastAsia="zh-CN"/>
        </w:rPr>
        <w:t>模型分类结果及分析：</w:t>
      </w:r>
    </w:p>
    <w:p>
      <w:pPr>
        <w:numPr>
          <w:ilvl w:val="0"/>
          <w:numId w:val="0"/>
        </w:numPr>
        <w:spacing w:line="360" w:lineRule="auto"/>
        <w:rPr>
          <w:rFonts w:hint="default"/>
          <w:sz w:val="22"/>
          <w:szCs w:val="22"/>
          <w:lang w:val="en-US" w:eastAsia="zh-CN"/>
        </w:rPr>
      </w:pPr>
      <w:r>
        <w:rPr>
          <w:rFonts w:hint="eastAsia"/>
          <w:sz w:val="22"/>
          <w:szCs w:val="22"/>
          <w:lang w:val="en-US" w:eastAsia="zh-CN"/>
        </w:rPr>
        <w:t>1.将图像直接展平作为输入数据输入给MLPClassifier模型中，准确率不高，考虑到所有像素包含的信息展平，参与模型训练会导致，图形空间信息的丢失和没有很好采集图像的特征导致模型区分度不高</w:t>
      </w:r>
    </w:p>
    <w:p>
      <w:pPr>
        <w:numPr>
          <w:ilvl w:val="0"/>
          <w:numId w:val="0"/>
        </w:numPr>
        <w:spacing w:line="360" w:lineRule="auto"/>
      </w:pPr>
      <w:r>
        <w:drawing>
          <wp:inline distT="0" distB="0" distL="114300" distR="114300">
            <wp:extent cx="2892425" cy="2447925"/>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2425" cy="2447925"/>
                    </a:xfrm>
                    <a:prstGeom prst="rect">
                      <a:avLst/>
                    </a:prstGeom>
                    <a:noFill/>
                    <a:ln>
                      <a:noFill/>
                    </a:ln>
                  </pic:spPr>
                </pic:pic>
              </a:graphicData>
            </a:graphic>
          </wp:inline>
        </w:drawing>
      </w:r>
    </w:p>
    <w:p>
      <w:pPr>
        <w:numPr>
          <w:ilvl w:val="0"/>
          <w:numId w:val="0"/>
        </w:numPr>
        <w:spacing w:line="360" w:lineRule="auto"/>
      </w:pPr>
      <w:r>
        <w:drawing>
          <wp:inline distT="0" distB="0" distL="114300" distR="114300">
            <wp:extent cx="2753360" cy="1318895"/>
            <wp:effectExtent l="0" t="0" r="10160"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2753360" cy="1318895"/>
                    </a:xfrm>
                    <a:prstGeom prst="rect">
                      <a:avLst/>
                    </a:prstGeom>
                    <a:noFill/>
                    <a:ln>
                      <a:noFill/>
                    </a:ln>
                  </pic:spPr>
                </pic:pic>
              </a:graphicData>
            </a:graphic>
          </wp:inline>
        </w:drawing>
      </w:r>
    </w:p>
    <w:p>
      <w:pPr>
        <w:numPr>
          <w:ilvl w:val="0"/>
          <w:numId w:val="0"/>
        </w:numPr>
        <w:spacing w:line="360" w:lineRule="auto"/>
        <w:rPr>
          <w:rFonts w:hint="default"/>
          <w:lang w:val="en-US" w:eastAsia="zh-CN"/>
        </w:rPr>
      </w:pPr>
      <w:r>
        <w:rPr>
          <w:rFonts w:hint="eastAsia"/>
          <w:lang w:val="en-US" w:eastAsia="zh-CN"/>
        </w:rPr>
        <w:t>2.采用方向梯度直方图特征提取法来采集图像特征作为输入数据输入到MLPClassifier莫ing中，分类效准确率明显提升高很多，因为方向梯度直方图特征提取法可以很好地采集图像的边缘，把图像主体很好地提取出来而忽略了大片无关的背景</w:t>
      </w:r>
    </w:p>
    <w:p>
      <w:pPr>
        <w:numPr>
          <w:ilvl w:val="0"/>
          <w:numId w:val="0"/>
        </w:numPr>
        <w:spacing w:line="360" w:lineRule="auto"/>
      </w:pPr>
      <w:r>
        <w:drawing>
          <wp:inline distT="0" distB="0" distL="114300" distR="114300">
            <wp:extent cx="3027680" cy="2414905"/>
            <wp:effectExtent l="0" t="0" r="5715"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3027680" cy="2414905"/>
                    </a:xfrm>
                    <a:prstGeom prst="rect">
                      <a:avLst/>
                    </a:prstGeom>
                    <a:noFill/>
                    <a:ln>
                      <a:noFill/>
                    </a:ln>
                  </pic:spPr>
                </pic:pic>
              </a:graphicData>
            </a:graphic>
          </wp:inline>
        </w:drawing>
      </w:r>
    </w:p>
    <w:p>
      <w:pPr>
        <w:numPr>
          <w:ilvl w:val="0"/>
          <w:numId w:val="0"/>
        </w:numPr>
        <w:spacing w:line="360" w:lineRule="auto"/>
      </w:pPr>
      <w:r>
        <w:drawing>
          <wp:inline distT="0" distB="0" distL="114300" distR="114300">
            <wp:extent cx="2926080" cy="1388745"/>
            <wp:effectExtent l="0" t="0" r="10160" b="38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2926080" cy="1388745"/>
                    </a:xfrm>
                    <a:prstGeom prst="rect">
                      <a:avLst/>
                    </a:prstGeom>
                    <a:noFill/>
                    <a:ln>
                      <a:noFill/>
                    </a:ln>
                  </pic:spPr>
                </pic:pic>
              </a:graphicData>
            </a:graphic>
          </wp:inline>
        </w:drawing>
      </w:r>
    </w:p>
    <w:p>
      <w:pPr>
        <w:numPr>
          <w:ilvl w:val="0"/>
          <w:numId w:val="0"/>
        </w:numPr>
        <w:spacing w:line="360" w:lineRule="auto"/>
        <w:rPr>
          <w:rFonts w:hint="default"/>
          <w:lang w:val="en-US" w:eastAsia="zh-CN"/>
        </w:rPr>
      </w:pPr>
    </w:p>
    <w:p>
      <w:pPr>
        <w:numPr>
          <w:ilvl w:val="0"/>
          <w:numId w:val="1"/>
        </w:numPr>
        <w:spacing w:line="360" w:lineRule="auto"/>
        <w:rPr>
          <w:rFonts w:hint="default"/>
          <w:sz w:val="28"/>
          <w:szCs w:val="28"/>
          <w:lang w:val="en-US" w:eastAsia="zh-CN"/>
        </w:rPr>
      </w:pPr>
      <w:r>
        <w:rPr>
          <w:rFonts w:hint="eastAsia"/>
          <w:sz w:val="28"/>
          <w:szCs w:val="28"/>
          <w:lang w:val="en-US" w:eastAsia="zh-CN"/>
        </w:rPr>
        <w:t>基于SVM算法，借助SVC类</w:t>
      </w:r>
    </w:p>
    <w:p>
      <w:pPr>
        <w:numPr>
          <w:ilvl w:val="0"/>
          <w:numId w:val="0"/>
        </w:numPr>
        <w:spacing w:line="360" w:lineRule="auto"/>
        <w:rPr>
          <w:rFonts w:hint="eastAsia"/>
          <w:sz w:val="22"/>
          <w:szCs w:val="22"/>
          <w:lang w:val="en-US" w:eastAsia="zh-CN"/>
        </w:rPr>
      </w:pPr>
      <w:r>
        <w:rPr>
          <w:rFonts w:hint="eastAsia"/>
          <w:b/>
          <w:bCs/>
          <w:sz w:val="22"/>
          <w:szCs w:val="22"/>
          <w:lang w:val="en-US" w:eastAsia="zh-CN"/>
        </w:rPr>
        <w:t>算法原理：</w:t>
      </w:r>
    </w:p>
    <w:p>
      <w:pPr>
        <w:numPr>
          <w:ilvl w:val="0"/>
          <w:numId w:val="0"/>
        </w:numPr>
        <w:spacing w:line="360" w:lineRule="auto"/>
        <w:rPr>
          <w:rFonts w:hint="default"/>
          <w:sz w:val="22"/>
          <w:szCs w:val="22"/>
          <w:lang w:val="en-US" w:eastAsia="zh-CN"/>
        </w:rPr>
      </w:pPr>
      <w:r>
        <w:rPr>
          <w:rFonts w:hint="eastAsia"/>
          <w:sz w:val="22"/>
          <w:szCs w:val="22"/>
          <w:lang w:val="en-US" w:eastAsia="zh-CN"/>
        </w:rPr>
        <w:t>支持向量机是一种监督学习算法，核心思想是找到一个，将不同样本点分开，并尽可能使间隔最大化的超平面。为了解决这个优化问题，引入了拉格朗日乘子，将原始的约束优化问题转化为无约束问题，将原问题转化为求解拉格朗日极值问题，</w:t>
      </w:r>
    </w:p>
    <w:p>
      <w:pPr>
        <w:numPr>
          <w:ilvl w:val="0"/>
          <w:numId w:val="4"/>
        </w:numPr>
        <w:spacing w:line="360" w:lineRule="auto"/>
        <w:rPr>
          <w:rFonts w:hint="eastAsia"/>
          <w:lang w:val="en-US" w:eastAsia="zh-CN"/>
        </w:rPr>
      </w:pPr>
      <w:r>
        <w:rPr>
          <w:rFonts w:hint="default"/>
          <w:lang w:val="en-US" w:eastAsia="zh-CN"/>
        </w:rPr>
        <w:t>本质是一个有约束优化问题，约束条件是所有样本能被该超平面正确分类，优化的目标是支持向量到该超平面距离最大</w:t>
      </w:r>
      <w:r>
        <w:rPr>
          <w:rFonts w:hint="eastAsia"/>
          <w:lang w:val="en-US" w:eastAsia="zh-CN"/>
        </w:rPr>
        <w:t>，得到</w:t>
      </w:r>
    </w:p>
    <w:p>
      <w:pPr>
        <w:widowControl w:val="0"/>
        <w:numPr>
          <w:ilvl w:val="0"/>
          <w:numId w:val="0"/>
        </w:numPr>
        <w:spacing w:line="360" w:lineRule="auto"/>
        <w:jc w:val="both"/>
        <w:rPr>
          <w:rFonts w:hint="eastAsia"/>
          <w:lang w:val="en-US" w:eastAsia="zh-CN"/>
        </w:rPr>
      </w:pPr>
      <w:r>
        <w:drawing>
          <wp:inline distT="0" distB="0" distL="114300" distR="114300">
            <wp:extent cx="2748280" cy="47307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1301" t="-1952"/>
                    <a:stretch>
                      <a:fillRect/>
                    </a:stretch>
                  </pic:blipFill>
                  <pic:spPr>
                    <a:xfrm>
                      <a:off x="0" y="0"/>
                      <a:ext cx="2748280" cy="473075"/>
                    </a:xfrm>
                    <a:prstGeom prst="rect">
                      <a:avLst/>
                    </a:prstGeom>
                    <a:noFill/>
                    <a:ln>
                      <a:noFill/>
                    </a:ln>
                  </pic:spPr>
                </pic:pic>
              </a:graphicData>
            </a:graphic>
          </wp:inline>
        </w:drawing>
      </w:r>
    </w:p>
    <w:p>
      <w:pPr>
        <w:numPr>
          <w:ilvl w:val="0"/>
          <w:numId w:val="4"/>
        </w:numPr>
        <w:spacing w:line="360" w:lineRule="auto"/>
        <w:rPr>
          <w:rFonts w:hint="default"/>
          <w:lang w:val="en-US" w:eastAsia="zh-CN"/>
        </w:rPr>
      </w:pPr>
      <w:r>
        <w:rPr>
          <w:rFonts w:hint="default"/>
          <w:lang w:val="en-US" w:eastAsia="zh-CN"/>
        </w:rPr>
        <w:t>再借助拉格朗日乘子转化为</w:t>
      </w:r>
    </w:p>
    <w:p>
      <w:pPr>
        <w:numPr>
          <w:ilvl w:val="0"/>
          <w:numId w:val="0"/>
        </w:numPr>
        <w:spacing w:line="360" w:lineRule="auto"/>
      </w:pPr>
      <w:r>
        <w:drawing>
          <wp:inline distT="0" distB="0" distL="114300" distR="114300">
            <wp:extent cx="3425190" cy="22860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rcRect l="651" t="13793"/>
                    <a:stretch>
                      <a:fillRect/>
                    </a:stretch>
                  </pic:blipFill>
                  <pic:spPr>
                    <a:xfrm>
                      <a:off x="0" y="0"/>
                      <a:ext cx="3425190" cy="228600"/>
                    </a:xfrm>
                    <a:prstGeom prst="rect">
                      <a:avLst/>
                    </a:prstGeom>
                    <a:noFill/>
                    <a:ln>
                      <a:noFill/>
                    </a:ln>
                  </pic:spPr>
                </pic:pic>
              </a:graphicData>
            </a:graphic>
          </wp:inline>
        </w:drawing>
      </w:r>
    </w:p>
    <w:p>
      <w:pPr>
        <w:numPr>
          <w:ilvl w:val="0"/>
          <w:numId w:val="0"/>
        </w:numPr>
        <w:spacing w:line="360" w:lineRule="auto"/>
        <w:rPr>
          <w:rFonts w:hint="default"/>
          <w:lang w:val="en-US" w:eastAsia="zh-CN"/>
        </w:rPr>
      </w:pPr>
    </w:p>
    <w:p>
      <w:pPr>
        <w:numPr>
          <w:ilvl w:val="0"/>
          <w:numId w:val="4"/>
        </w:numPr>
        <w:spacing w:line="360" w:lineRule="auto"/>
        <w:ind w:left="0" w:leftChars="0" w:firstLine="0" w:firstLineChars="0"/>
        <w:rPr>
          <w:rFonts w:hint="default"/>
          <w:lang w:val="en-US" w:eastAsia="zh-CN"/>
        </w:rPr>
      </w:pPr>
      <w:r>
        <w:rPr>
          <w:rFonts w:hint="default"/>
          <w:lang w:val="en-US" w:eastAsia="zh-CN"/>
        </w:rPr>
        <w:t>转化为一个KKT条件下的等价强对偶问题</w:t>
      </w:r>
    </w:p>
    <w:p>
      <w:pPr>
        <w:numPr>
          <w:ilvl w:val="0"/>
          <w:numId w:val="0"/>
        </w:numPr>
        <w:spacing w:line="360" w:lineRule="auto"/>
        <w:ind w:leftChars="0"/>
        <w:rPr>
          <w:rFonts w:hint="default"/>
          <w:lang w:val="en-US" w:eastAsia="zh-CN"/>
        </w:rPr>
      </w:pPr>
      <w:r>
        <w:drawing>
          <wp:inline distT="0" distB="0" distL="114300" distR="114300">
            <wp:extent cx="1134745" cy="27114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rcRect t="8525" b="8087"/>
                    <a:stretch>
                      <a:fillRect/>
                    </a:stretch>
                  </pic:blipFill>
                  <pic:spPr>
                    <a:xfrm>
                      <a:off x="0" y="0"/>
                      <a:ext cx="1134745" cy="271145"/>
                    </a:xfrm>
                    <a:prstGeom prst="rect">
                      <a:avLst/>
                    </a:prstGeom>
                    <a:noFill/>
                    <a:ln>
                      <a:noFill/>
                    </a:ln>
                  </pic:spPr>
                </pic:pic>
              </a:graphicData>
            </a:graphic>
          </wp:inline>
        </w:drawing>
      </w:r>
    </w:p>
    <w:p>
      <w:pPr>
        <w:numPr>
          <w:ilvl w:val="0"/>
          <w:numId w:val="4"/>
        </w:numPr>
        <w:spacing w:line="360" w:lineRule="auto"/>
        <w:ind w:left="0" w:leftChars="0" w:firstLine="0" w:firstLineChars="0"/>
        <w:rPr>
          <w:rFonts w:hint="default"/>
          <w:lang w:val="en-US" w:eastAsia="zh-CN"/>
        </w:rPr>
      </w:pPr>
      <w:r>
        <w:rPr>
          <w:rFonts w:hint="default"/>
          <w:lang w:val="en-US" w:eastAsia="zh-CN"/>
        </w:rPr>
        <w:t>L对w和b求偏导为0，解出w和b带入L中，消去w和b得到：</w:t>
      </w:r>
    </w:p>
    <w:p>
      <w:pPr>
        <w:numPr>
          <w:ilvl w:val="0"/>
          <w:numId w:val="0"/>
        </w:numPr>
        <w:spacing w:line="360" w:lineRule="auto"/>
        <w:ind w:leftChars="0"/>
        <w:rPr>
          <w:rFonts w:hint="default"/>
          <w:lang w:val="en-US" w:eastAsia="zh-CN"/>
        </w:rPr>
      </w:pPr>
      <w:r>
        <w:drawing>
          <wp:inline distT="0" distB="0" distL="114300" distR="114300">
            <wp:extent cx="2150110" cy="281305"/>
            <wp:effectExtent l="0" t="0" r="889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150110" cy="281305"/>
                    </a:xfrm>
                    <a:prstGeom prst="rect">
                      <a:avLst/>
                    </a:prstGeom>
                    <a:noFill/>
                    <a:ln>
                      <a:noFill/>
                    </a:ln>
                  </pic:spPr>
                </pic:pic>
              </a:graphicData>
            </a:graphic>
          </wp:inline>
        </w:drawing>
      </w:r>
    </w:p>
    <w:p>
      <w:pPr>
        <w:numPr>
          <w:ilvl w:val="0"/>
          <w:numId w:val="0"/>
        </w:numPr>
        <w:spacing w:line="360" w:lineRule="auto"/>
        <w:rPr>
          <w:rFonts w:hint="default"/>
          <w:lang w:val="en-US" w:eastAsia="zh-CN"/>
        </w:rPr>
      </w:pPr>
      <w:r>
        <w:rPr>
          <w:rFonts w:hint="eastAsia"/>
          <w:lang w:val="en-US" w:eastAsia="zh-CN"/>
        </w:rPr>
        <w:t>5</w:t>
      </w:r>
      <w:r>
        <w:rPr>
          <w:rFonts w:hint="default"/>
          <w:lang w:val="en-US" w:eastAsia="zh-CN"/>
        </w:rPr>
        <w:t>）再利用SMO算法(一次更新两个变量的迭代算法)得到α*，再根据α*求解出w和b，得到决策平面</w:t>
      </w:r>
    </w:p>
    <w:p>
      <w:pPr>
        <w:numPr>
          <w:ilvl w:val="0"/>
          <w:numId w:val="0"/>
        </w:numPr>
        <w:spacing w:line="360" w:lineRule="auto"/>
        <w:rPr>
          <w:rFonts w:hint="default"/>
          <w:lang w:val="en-US" w:eastAsia="zh-CN"/>
        </w:rPr>
      </w:pPr>
      <w:r>
        <w:rPr>
          <w:rFonts w:hint="eastAsia"/>
          <w:lang w:val="en-US" w:eastAsia="zh-CN"/>
        </w:rPr>
        <w:t>6</w:t>
      </w:r>
      <w:r>
        <w:rPr>
          <w:rFonts w:hint="default"/>
          <w:lang w:val="en-US" w:eastAsia="zh-CN"/>
        </w:rPr>
        <w:t>）软间隔（以上求解是硬间隔）：实际情况下几乎不存在完全线性可分的数据，应允许某些点不满足约束，采用hinge损失，将原优化问题改写为：</w:t>
      </w:r>
    </w:p>
    <w:p>
      <w:pPr>
        <w:numPr>
          <w:ilvl w:val="0"/>
          <w:numId w:val="0"/>
        </w:numPr>
        <w:spacing w:line="360" w:lineRule="auto"/>
      </w:pPr>
      <w:r>
        <w:drawing>
          <wp:inline distT="0" distB="0" distL="114300" distR="114300">
            <wp:extent cx="4500245" cy="426720"/>
            <wp:effectExtent l="0" t="0" r="12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rcRect b="7294"/>
                    <a:stretch>
                      <a:fillRect/>
                    </a:stretch>
                  </pic:blipFill>
                  <pic:spPr>
                    <a:xfrm>
                      <a:off x="0" y="0"/>
                      <a:ext cx="4500245" cy="426720"/>
                    </a:xfrm>
                    <a:prstGeom prst="rect">
                      <a:avLst/>
                    </a:prstGeom>
                    <a:noFill/>
                    <a:ln>
                      <a:noFill/>
                    </a:ln>
                  </pic:spPr>
                </pic:pic>
              </a:graphicData>
            </a:graphic>
          </wp:inline>
        </w:drawing>
      </w:r>
    </w:p>
    <w:p>
      <w:pPr>
        <w:numPr>
          <w:ilvl w:val="0"/>
          <w:numId w:val="0"/>
        </w:numPr>
        <w:spacing w:line="360" w:lineRule="auto"/>
        <w:rPr>
          <w:rFonts w:hint="default"/>
          <w:lang w:val="en-US" w:eastAsia="zh-CN"/>
        </w:rPr>
      </w:pPr>
      <w:r>
        <w:rPr>
          <w:rFonts w:hint="default"/>
          <w:lang w:val="en-US" w:eastAsia="zh-CN"/>
        </w:rPr>
        <w:t>ξ_i为第i 个样本的松弛变量,表征样本不满足约束的程度，C为惩罚因子，值越大，对分类惩罚越大</w:t>
      </w:r>
    </w:p>
    <w:p>
      <w:pPr>
        <w:numPr>
          <w:ilvl w:val="0"/>
          <w:numId w:val="0"/>
        </w:numPr>
        <w:spacing w:line="360" w:lineRule="auto"/>
        <w:rPr>
          <w:rFonts w:hint="default"/>
          <w:lang w:val="en-US" w:eastAsia="zh-CN"/>
        </w:rPr>
      </w:pPr>
    </w:p>
    <w:p>
      <w:pPr>
        <w:numPr>
          <w:ilvl w:val="0"/>
          <w:numId w:val="0"/>
        </w:numPr>
        <w:spacing w:line="360" w:lineRule="auto"/>
        <w:rPr>
          <w:rFonts w:hint="eastAsia"/>
          <w:b/>
          <w:bCs/>
          <w:sz w:val="22"/>
          <w:szCs w:val="22"/>
          <w:lang w:val="en-US" w:eastAsia="zh-CN"/>
        </w:rPr>
      </w:pPr>
      <w:r>
        <w:rPr>
          <w:rFonts w:hint="eastAsia"/>
          <w:b/>
          <w:bCs/>
          <w:sz w:val="22"/>
          <w:szCs w:val="22"/>
          <w:lang w:val="en-US" w:eastAsia="zh-CN"/>
        </w:rPr>
        <w:t>模型参数选取：</w:t>
      </w:r>
    </w:p>
    <w:p>
      <w:pPr>
        <w:numPr>
          <w:ilvl w:val="0"/>
          <w:numId w:val="0"/>
        </w:numPr>
        <w:spacing w:line="360" w:lineRule="auto"/>
        <w:rPr>
          <w:rFonts w:hint="eastAsia"/>
          <w:b/>
          <w:bCs/>
          <w:sz w:val="22"/>
          <w:szCs w:val="22"/>
          <w:lang w:val="en-US" w:eastAsia="zh-CN"/>
        </w:rPr>
      </w:pPr>
      <w:r>
        <w:rPr>
          <w:rFonts w:hint="eastAsia"/>
          <w:lang w:val="en-US" w:eastAsia="zh-CN"/>
        </w:rPr>
        <w:t>（PS：非常抱歉老师，汇报模型核函数选取时候由于知识不足汇报有误，后来查证一下，重新整理核函数相关知识了，感谢您的理解）</w:t>
      </w:r>
    </w:p>
    <w:p>
      <w:pPr>
        <w:numPr>
          <w:ilvl w:val="0"/>
          <w:numId w:val="5"/>
        </w:numPr>
        <w:spacing w:line="360" w:lineRule="auto"/>
        <w:rPr>
          <w:rFonts w:hint="default"/>
          <w:lang w:val="en-US" w:eastAsia="zh-CN"/>
        </w:rPr>
      </w:pPr>
      <w:r>
        <w:rPr>
          <w:rFonts w:hint="default"/>
          <w:lang w:val="en-US" w:eastAsia="zh-CN"/>
        </w:rPr>
        <w:t>kernel='rbf'：核函数的类型，这里使用的是径向基函数（RBF）核函数</w:t>
      </w:r>
      <w:r>
        <w:rPr>
          <w:rFonts w:hint="eastAsia"/>
          <w:lang w:val="en-US" w:eastAsia="zh-CN"/>
        </w:rPr>
        <w:t>。</w:t>
      </w:r>
    </w:p>
    <w:p>
      <w:pPr>
        <w:numPr>
          <w:ilvl w:val="0"/>
          <w:numId w:val="0"/>
        </w:numPr>
        <w:spacing w:line="360" w:lineRule="auto"/>
        <w:rPr>
          <w:rFonts w:hint="eastAsia"/>
          <w:lang w:val="en-US" w:eastAsia="zh-CN"/>
        </w:rPr>
      </w:pPr>
      <w:r>
        <w:rPr>
          <w:rFonts w:hint="eastAsia"/>
          <w:lang w:val="en-US" w:eastAsia="zh-CN"/>
        </w:rPr>
        <w:t>·核函数定义：将原始空间中的向量作为输入向量，并返回特征空间（转换后的数据空间,可能是高维）中向量点积的函数称为核函数。使用内核，不需要显式地将数据嵌入到空间中，因为许多算法只需要图像向量之间的内积（内积是标量），在特征空间不需要数据的坐标。</w:t>
      </w:r>
    </w:p>
    <w:p>
      <w:pPr>
        <w:numPr>
          <w:ilvl w:val="0"/>
          <w:numId w:val="0"/>
        </w:numPr>
        <w:spacing w:line="360" w:lineRule="auto"/>
        <w:rPr>
          <w:rFonts w:hint="eastAsia"/>
          <w:lang w:val="en-US" w:eastAsia="zh-CN"/>
        </w:rPr>
      </w:pPr>
      <w:r>
        <w:rPr>
          <w:rFonts w:ascii="宋体" w:hAnsi="宋体" w:eastAsia="宋体" w:cs="宋体"/>
          <w:sz w:val="24"/>
          <w:szCs w:val="24"/>
        </w:rPr>
        <w:drawing>
          <wp:inline distT="0" distB="0" distL="114300" distR="114300">
            <wp:extent cx="3055620" cy="1033780"/>
            <wp:effectExtent l="0" t="0" r="10160" b="254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3"/>
                    <a:stretch>
                      <a:fillRect/>
                    </a:stretch>
                  </pic:blipFill>
                  <pic:spPr>
                    <a:xfrm>
                      <a:off x="0" y="0"/>
                      <a:ext cx="3055620" cy="1033780"/>
                    </a:xfrm>
                    <a:prstGeom prst="rect">
                      <a:avLst/>
                    </a:prstGeom>
                    <a:noFill/>
                    <a:ln w="9525">
                      <a:noFill/>
                    </a:ln>
                  </pic:spPr>
                </pic:pic>
              </a:graphicData>
            </a:graphic>
          </wp:inline>
        </w:drawing>
      </w:r>
    </w:p>
    <w:p>
      <w:pPr>
        <w:numPr>
          <w:ilvl w:val="0"/>
          <w:numId w:val="0"/>
        </w:numPr>
        <w:spacing w:line="360" w:lineRule="auto"/>
        <w:rPr>
          <w:rFonts w:hint="default"/>
          <w:lang w:val="en-US" w:eastAsia="zh-CN"/>
        </w:rPr>
      </w:pPr>
      <w:r>
        <w:rPr>
          <w:rFonts w:hint="eastAsia"/>
          <w:lang w:val="en-US" w:eastAsia="zh-CN"/>
        </w:rPr>
        <w:t>·常用核函数的表示形式：</w:t>
      </w:r>
    </w:p>
    <w:p>
      <w:pPr>
        <w:numPr>
          <w:ilvl w:val="0"/>
          <w:numId w:val="0"/>
        </w:numPr>
        <w:spacing w:line="360" w:lineRule="auto"/>
        <w:ind w:firstLine="420" w:firstLineChars="0"/>
        <w:rPr>
          <w:rFonts w:hint="default" w:hAnsi="Cambria Math" w:cs="Times New Roman"/>
          <w:i w:val="0"/>
          <w:kern w:val="2"/>
          <w:sz w:val="21"/>
          <w:szCs w:val="24"/>
          <w:lang w:val="en-US" w:eastAsia="zh-CN" w:bidi="ar-SA"/>
        </w:rPr>
      </w:pPr>
      <w:r>
        <w:rPr>
          <w:rFonts w:hint="eastAsia"/>
          <w:lang w:val="en-US" w:eastAsia="zh-CN"/>
        </w:rPr>
        <w:t>Linear：表示形式</w:t>
      </w:r>
      <m:oMath>
        <m:r>
          <m:rPr>
            <m:sty m:val="p"/>
          </m:rPr>
          <w:rPr>
            <w:rFonts w:hint="default" w:ascii="Cambria Math" w:hAnsi="Cambria Math" w:cs="Times New Roman"/>
            <w:kern w:val="2"/>
            <w:sz w:val="21"/>
            <w:szCs w:val="24"/>
            <w:lang w:val="en-US" w:eastAsia="zh-CN" w:bidi="ar-SA"/>
          </w:rPr>
          <m:t>K(</m:t>
        </m:r>
        <m:sSub>
          <m:sSubPr>
            <m:ctrlPr>
              <w:rPr>
                <w:rFonts w:hint="default" w:ascii="Cambria Math" w:hAnsi="Cambria Math" w:cs="Times New Roman"/>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x</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i</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x</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j</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p>
          <m:sSupPr>
            <m:ctrlPr>
              <w:rPr>
                <w:rFonts w:hint="default" w:ascii="Cambria Math" w:hAnsi="Cambria Math" w:cs="Times New Roman"/>
                <w:kern w:val="2"/>
                <w:sz w:val="21"/>
                <w:szCs w:val="24"/>
                <w:lang w:val="en-US" w:eastAsia="zh-CN" w:bidi="ar-SA"/>
              </w:rPr>
            </m:ctrlPr>
          </m:sSupPr>
          <m:e>
            <m:sSub>
              <m:sSubPr>
                <m:ctrlPr>
                  <w:rPr>
                    <w:rFonts w:hint="default" w:ascii="Cambria Math" w:hAnsi="Cambria Math" w:cs="Times New Roman"/>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x</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i</m:t>
                </m:r>
                <m:ctrlPr>
                  <w:rPr>
                    <w:rFonts w:hint="default" w:ascii="Cambria Math" w:hAnsi="Cambria Math" w:cs="Times New Roman"/>
                    <w:kern w:val="2"/>
                    <w:sz w:val="21"/>
                    <w:szCs w:val="24"/>
                    <w:lang w:val="en-US" w:eastAsia="zh-CN" w:bidi="ar-SA"/>
                  </w:rPr>
                </m:ctrlPr>
              </m:sub>
            </m:sSub>
            <m:ctrlPr>
              <w:rPr>
                <w:rFonts w:hint="default"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T</m:t>
            </m:r>
            <m:ctrlPr>
              <w:rPr>
                <w:rFonts w:hint="default" w:ascii="Cambria Math" w:hAnsi="Cambria Math" w:cs="Times New Roman"/>
                <w:kern w:val="2"/>
                <w:sz w:val="21"/>
                <w:szCs w:val="24"/>
                <w:lang w:val="en-US" w:eastAsia="zh-CN" w:bidi="ar-SA"/>
              </w:rPr>
            </m:ctrlPr>
          </m:sup>
        </m:sSup>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x</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j</m:t>
            </m:r>
            <m:ctrlPr>
              <w:rPr>
                <w:rFonts w:hint="default" w:ascii="Cambria Math" w:hAnsi="Cambria Math" w:cs="Times New Roman"/>
                <w:kern w:val="2"/>
                <w:sz w:val="21"/>
                <w:szCs w:val="24"/>
                <w:lang w:val="en-US" w:eastAsia="zh-CN" w:bidi="ar-SA"/>
              </w:rPr>
            </m:ctrlPr>
          </m:sub>
        </m:sSub>
      </m:oMath>
    </w:p>
    <w:p>
      <w:pPr>
        <w:numPr>
          <w:ilvl w:val="0"/>
          <w:numId w:val="0"/>
        </w:numPr>
        <w:spacing w:line="360" w:lineRule="auto"/>
        <w:ind w:firstLine="420" w:firstLineChars="0"/>
        <w:rPr>
          <w:rFonts w:hint="default" w:hAnsi="Cambria Math" w:cs="Times New Roman"/>
          <w:i w:val="0"/>
          <w:kern w:val="2"/>
          <w:sz w:val="21"/>
          <w:szCs w:val="24"/>
          <w:lang w:val="en-US" w:eastAsia="zh-CN" w:bidi="ar-SA"/>
        </w:rPr>
      </w:pPr>
      <w:r>
        <w:drawing>
          <wp:anchor distT="0" distB="0" distL="114300" distR="114300" simplePos="0" relativeHeight="251659264" behindDoc="1" locked="0" layoutInCell="1" allowOverlap="1">
            <wp:simplePos x="0" y="0"/>
            <wp:positionH relativeFrom="column">
              <wp:posOffset>1253490</wp:posOffset>
            </wp:positionH>
            <wp:positionV relativeFrom="paragraph">
              <wp:posOffset>379730</wp:posOffset>
            </wp:positionV>
            <wp:extent cx="1502410" cy="380365"/>
            <wp:effectExtent l="0" t="0" r="8890" b="8255"/>
            <wp:wrapNone/>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1502410" cy="380365"/>
                    </a:xfrm>
                    <a:prstGeom prst="rect">
                      <a:avLst/>
                    </a:prstGeom>
                    <a:noFill/>
                    <a:ln>
                      <a:noFill/>
                    </a:ln>
                  </pic:spPr>
                </pic:pic>
              </a:graphicData>
            </a:graphic>
          </wp:anchor>
        </w:drawing>
      </w:r>
      <w:r>
        <w:rPr>
          <w:rFonts w:hint="eastAsia" w:hAnsi="Cambria Math" w:cs="Times New Roman"/>
          <w:i w:val="0"/>
          <w:kern w:val="2"/>
          <w:sz w:val="21"/>
          <w:szCs w:val="24"/>
          <w:lang w:val="en-US" w:eastAsia="zh-CN" w:bidi="ar-SA"/>
        </w:rPr>
        <w:t>Poly：</w:t>
      </w:r>
      <m:oMath>
        <m:r>
          <m:rPr>
            <m:sty m:val="p"/>
          </m:rPr>
          <w:rPr>
            <w:rFonts w:hint="default" w:ascii="Cambria Math" w:hAnsi="Cambria Math" w:cs="Times New Roman"/>
            <w:kern w:val="2"/>
            <w:sz w:val="21"/>
            <w:szCs w:val="24"/>
            <w:lang w:val="en-US" w:eastAsia="zh-CN" w:bidi="ar-SA"/>
          </w:rPr>
          <m:t>K</m:t>
        </m:r>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j</m:t>
            </m:r>
            <m:ctrlPr>
              <w:rPr>
                <w:rFonts w:hint="default" w:ascii="Cambria Math" w:hAnsi="Cambria Math"/>
                <w:lang w:val="en-US" w:eastAsia="zh-CN"/>
              </w:rPr>
            </m:ctrlPr>
          </m:sub>
        </m:sSub>
        <m:r>
          <m:rPr>
            <m:sty m:val="p"/>
          </m:rPr>
          <w:rPr>
            <w:rFonts w:hint="default" w:ascii="Cambria Math" w:hAnsi="Cambria Math"/>
            <w:lang w:val="en-US" w:eastAsia="zh-CN"/>
          </w:rPr>
          <m:t>)=(</m:t>
        </m:r>
        <m:r>
          <m:rPr/>
          <w:rPr>
            <w:rFonts w:hint="eastAsia" w:ascii="Cambria Math" w:hAnsi="Cambria Math"/>
            <w:lang w:val="en-US" w:eastAsia="zh-CN"/>
          </w:rPr>
          <m:t>γ </m:t>
        </m:r>
        <m:sSup>
          <m:sSupPr>
            <m:ctrlPr>
              <w:rPr>
                <w:rFonts w:hint="default" w:ascii="Cambria Math" w:hAnsi="Cambria Math"/>
                <w:lang w:val="en-US" w:eastAsia="zh-CN"/>
              </w:rPr>
            </m:ctrlPr>
          </m:sSupPr>
          <m:e>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ctrlPr>
              <w:rPr>
                <w:rFonts w:hint="default" w:ascii="Cambria Math" w:hAnsi="Cambria Math"/>
                <w:lang w:val="en-US" w:eastAsia="zh-CN"/>
              </w:rPr>
            </m:ctrlPr>
          </m:e>
          <m:sup>
            <m:r>
              <m:rPr>
                <m:sty m:val="p"/>
              </m:rPr>
              <w:rPr>
                <w:rFonts w:hint="default" w:ascii="Cambria Math" w:hAnsi="Cambria Math"/>
                <w:lang w:val="en-US" w:eastAsia="zh-CN"/>
              </w:rPr>
              <m:t>T</m:t>
            </m:r>
            <m:ctrlPr>
              <w:rPr>
                <w:rFonts w:hint="default" w:ascii="Cambria Math" w:hAnsi="Cambria Math"/>
                <w:lang w:val="en-US" w:eastAsia="zh-CN"/>
              </w:rPr>
            </m:ctrlPr>
          </m:sup>
        </m:s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j</m:t>
            </m:r>
            <m:ctrlPr>
              <w:rPr>
                <w:rFonts w:hint="default" w:ascii="Cambria Math" w:hAnsi="Cambria Math"/>
                <w:lang w:val="en-US" w:eastAsia="zh-CN"/>
              </w:rPr>
            </m:ctrlPr>
          </m:sub>
        </m:sSub>
        <m:r>
          <m:rPr>
            <m:sty m:val="p"/>
          </m:rPr>
          <w:rPr>
            <w:rFonts w:hint="default" w:ascii="Cambria Math" w:hAnsi="Cambria Math"/>
            <w:lang w:val="en-US" w:eastAsia="zh-CN"/>
          </w:rPr>
          <m:t>+b)^d</m:t>
        </m:r>
      </m:oMath>
    </w:p>
    <w:p>
      <w:pPr>
        <w:numPr>
          <w:ilvl w:val="0"/>
          <w:numId w:val="0"/>
        </w:numPr>
        <w:spacing w:line="360" w:lineRule="auto"/>
        <w:ind w:firstLine="420" w:firstLineChars="0"/>
        <w:rPr>
          <w:rFonts w:hint="eastAsia"/>
          <w:lang w:val="en-US" w:eastAsia="zh-CN"/>
        </w:rPr>
      </w:pPr>
      <w:r>
        <w:rPr>
          <w:rFonts w:hint="default"/>
          <w:lang w:val="en-US" w:eastAsia="zh-CN"/>
        </w:rPr>
        <w:t>RBF</w:t>
      </w:r>
      <w:r>
        <w:rPr>
          <w:rFonts w:hint="eastAsia"/>
          <w:lang w:val="en-US" w:eastAsia="zh-CN"/>
        </w:rPr>
        <w:t>（高斯核）：</w:t>
      </w:r>
    </w:p>
    <w:p>
      <w:pPr>
        <w:numPr>
          <w:ilvl w:val="0"/>
          <w:numId w:val="0"/>
        </w:numPr>
        <w:spacing w:line="360" w:lineRule="auto"/>
        <w:rPr>
          <w:rFonts w:hint="default"/>
          <w:lang w:val="en-US" w:eastAsia="zh-CN"/>
        </w:rPr>
      </w:pPr>
      <w:r>
        <w:rPr>
          <w:rFonts w:hint="default"/>
          <w:lang w:val="en-US" w:eastAsia="zh-CN"/>
        </w:rPr>
        <w:t>2）C:正则化系数（控制错误分类的相惩罚力度）</w:t>
      </w:r>
    </w:p>
    <w:p>
      <w:pPr>
        <w:numPr>
          <w:ilvl w:val="0"/>
          <w:numId w:val="0"/>
        </w:numPr>
        <w:spacing w:line="360" w:lineRule="auto"/>
        <w:rPr>
          <w:rFonts w:hint="default"/>
          <w:lang w:val="en-US" w:eastAsia="zh-CN"/>
        </w:rPr>
      </w:pPr>
      <w:r>
        <w:rPr>
          <w:rFonts w:hint="default"/>
          <w:lang w:val="en-US" w:eastAsia="zh-CN"/>
        </w:rPr>
        <w:t>3）Gamma:和ξi有一个类似倒数的关系</w:t>
      </w:r>
    </w:p>
    <w:p>
      <w:pPr>
        <w:numPr>
          <w:ilvl w:val="0"/>
          <w:numId w:val="0"/>
        </w:numPr>
        <w:spacing w:line="360" w:lineRule="auto"/>
        <w:rPr>
          <w:rFonts w:hint="default"/>
          <w:lang w:val="en-US" w:eastAsia="zh-CN"/>
        </w:rPr>
      </w:pPr>
      <w:r>
        <w:rPr>
          <w:rFonts w:hint="default"/>
          <w:lang w:val="en-US" w:eastAsia="zh-CN"/>
        </w:rPr>
        <w:t>（C控制决策边界的软硬程度，C越大更关注分类的准确性</w:t>
      </w:r>
    </w:p>
    <w:p>
      <w:pPr>
        <w:numPr>
          <w:ilvl w:val="0"/>
          <w:numId w:val="0"/>
        </w:numPr>
        <w:spacing w:line="360" w:lineRule="auto"/>
        <w:rPr>
          <w:rFonts w:hint="default"/>
          <w:lang w:val="en-US" w:eastAsia="zh-CN"/>
        </w:rPr>
      </w:pPr>
      <w:r>
        <w:rPr>
          <w:rFonts w:hint="eastAsia"/>
          <w:lang w:val="en-US" w:eastAsia="zh-CN"/>
        </w:rPr>
        <w:t>Gamma</w:t>
      </w:r>
      <w:r>
        <w:rPr>
          <w:rFonts w:hint="default"/>
          <w:lang w:val="en-US" w:eastAsia="zh-CN"/>
        </w:rPr>
        <w:t>控制核函数的带宽，</w:t>
      </w:r>
      <w:r>
        <w:rPr>
          <w:rFonts w:hint="eastAsia"/>
          <w:lang w:val="en-US" w:eastAsia="zh-CN"/>
        </w:rPr>
        <w:t>Gamma</w:t>
      </w:r>
      <w:r>
        <w:rPr>
          <w:rFonts w:hint="default"/>
          <w:lang w:val="en-US" w:eastAsia="zh-CN"/>
        </w:rPr>
        <w:t>越小可能欠拟合，越大可能过拟合）</w:t>
      </w:r>
    </w:p>
    <w:p>
      <w:pPr>
        <w:numPr>
          <w:ilvl w:val="0"/>
          <w:numId w:val="0"/>
        </w:numPr>
        <w:spacing w:line="360" w:lineRule="auto"/>
        <w:rPr>
          <w:rFonts w:hint="default"/>
          <w:lang w:val="en-US" w:eastAsia="zh-CN"/>
        </w:rPr>
      </w:pPr>
    </w:p>
    <w:p>
      <w:pPr>
        <w:numPr>
          <w:ilvl w:val="0"/>
          <w:numId w:val="0"/>
        </w:numPr>
        <w:spacing w:line="360" w:lineRule="auto"/>
        <w:rPr>
          <w:rFonts w:hint="eastAsia"/>
          <w:b/>
          <w:bCs/>
          <w:sz w:val="22"/>
          <w:szCs w:val="22"/>
          <w:lang w:val="en-US" w:eastAsia="zh-CN"/>
        </w:rPr>
      </w:pPr>
      <w:r>
        <w:rPr>
          <w:rFonts w:hint="eastAsia"/>
          <w:b/>
          <w:bCs/>
          <w:sz w:val="22"/>
          <w:szCs w:val="22"/>
          <w:lang w:val="en-US" w:eastAsia="zh-CN"/>
        </w:rPr>
        <w:t>模型分类结果及分析：</w:t>
      </w:r>
    </w:p>
    <w:p>
      <w:pPr>
        <w:numPr>
          <w:ilvl w:val="0"/>
          <w:numId w:val="0"/>
        </w:numPr>
        <w:spacing w:line="360" w:lineRule="auto"/>
        <w:rPr>
          <w:rFonts w:hint="default"/>
          <w:lang w:val="en-US" w:eastAsia="zh-CN"/>
        </w:rPr>
      </w:pPr>
      <w:r>
        <w:rPr>
          <w:rFonts w:hint="eastAsia"/>
          <w:lang w:val="en-US" w:eastAsia="zh-CN"/>
        </w:rPr>
        <w:t>可以看到SVM模型比MLPClassifier模型训练效果又有提升，考虑到SVM在处理高维特征空间时表现出较强的鲁棒性和泛化能力，能够有效地处理特征维度较高的问题。结合HOG特征提取的SVM分类器具有较好的泛化能力，能够更好地适应不同的图像样本。相比之下，MLP作为一种神经网络模型，对于高维特征空间的处理能力较差，且调参过程相对复杂，容易出现过拟合等问题</w:t>
      </w:r>
    </w:p>
    <w:p>
      <w:pPr>
        <w:numPr>
          <w:ilvl w:val="0"/>
          <w:numId w:val="0"/>
        </w:numPr>
        <w:spacing w:line="360" w:lineRule="auto"/>
      </w:pPr>
      <w:r>
        <w:drawing>
          <wp:inline distT="0" distB="0" distL="114300" distR="114300">
            <wp:extent cx="2797810" cy="2361565"/>
            <wp:effectExtent l="0" t="0" r="8890" b="254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2797810" cy="2361565"/>
                    </a:xfrm>
                    <a:prstGeom prst="rect">
                      <a:avLst/>
                    </a:prstGeom>
                    <a:noFill/>
                    <a:ln>
                      <a:noFill/>
                    </a:ln>
                  </pic:spPr>
                </pic:pic>
              </a:graphicData>
            </a:graphic>
          </wp:inline>
        </w:drawing>
      </w:r>
    </w:p>
    <w:p>
      <w:pPr>
        <w:numPr>
          <w:ilvl w:val="0"/>
          <w:numId w:val="0"/>
        </w:numPr>
        <w:spacing w:line="360" w:lineRule="auto"/>
      </w:pPr>
      <w:r>
        <w:drawing>
          <wp:inline distT="0" distB="0" distL="114300" distR="114300">
            <wp:extent cx="2763520" cy="1448435"/>
            <wp:effectExtent l="0" t="0" r="0" b="889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6"/>
                    <a:stretch>
                      <a:fillRect/>
                    </a:stretch>
                  </pic:blipFill>
                  <pic:spPr>
                    <a:xfrm>
                      <a:off x="0" y="0"/>
                      <a:ext cx="2763520" cy="1448435"/>
                    </a:xfrm>
                    <a:prstGeom prst="rect">
                      <a:avLst/>
                    </a:prstGeom>
                    <a:noFill/>
                    <a:ln>
                      <a:noFill/>
                    </a:ln>
                  </pic:spPr>
                </pic:pic>
              </a:graphicData>
            </a:graphic>
          </wp:inline>
        </w:drawing>
      </w:r>
    </w:p>
    <w:p>
      <w:pPr>
        <w:numPr>
          <w:ilvl w:val="0"/>
          <w:numId w:val="0"/>
        </w:numPr>
        <w:spacing w:line="360" w:lineRule="auto"/>
      </w:pPr>
    </w:p>
    <w:p>
      <w:pPr>
        <w:numPr>
          <w:ilvl w:val="0"/>
          <w:numId w:val="1"/>
        </w:numPr>
        <w:spacing w:line="360" w:lineRule="auto"/>
        <w:rPr>
          <w:rFonts w:hint="default"/>
          <w:sz w:val="28"/>
          <w:szCs w:val="28"/>
          <w:lang w:val="en-US" w:eastAsia="zh-CN"/>
        </w:rPr>
      </w:pPr>
      <w:r>
        <w:rPr>
          <w:rFonts w:hint="default"/>
          <w:sz w:val="28"/>
          <w:szCs w:val="28"/>
          <w:lang w:val="en-US" w:eastAsia="zh-CN"/>
        </w:rPr>
        <w:t>训练图像分类器结论：</w:t>
      </w:r>
    </w:p>
    <w:p>
      <w:pPr>
        <w:numPr>
          <w:ilvl w:val="0"/>
          <w:numId w:val="0"/>
        </w:numPr>
        <w:spacing w:line="360" w:lineRule="auto"/>
        <w:rPr>
          <w:rFonts w:hint="default"/>
          <w:lang w:val="en-US" w:eastAsia="zh-CN"/>
        </w:rPr>
      </w:pPr>
      <w:r>
        <w:rPr>
          <w:rFonts w:hint="eastAsia"/>
          <w:lang w:val="en-US" w:eastAsia="zh-CN"/>
        </w:rPr>
        <w:t>·</w:t>
      </w:r>
      <w:r>
        <w:rPr>
          <w:rFonts w:hint="default"/>
          <w:lang w:val="en-US" w:eastAsia="zh-CN"/>
        </w:rPr>
        <w:t>SVM结合HOG特征提取的图像分类器性能较好，而MLP结合HOG特征提取的性能略低于SVM，直接展平图像后使用MLP训练的图像分类器的性能最低</w:t>
      </w:r>
    </w:p>
    <w:p>
      <w:pPr>
        <w:numPr>
          <w:ilvl w:val="0"/>
          <w:numId w:val="0"/>
        </w:numPr>
        <w:spacing w:line="360" w:lineRule="auto"/>
        <w:rPr>
          <w:rFonts w:hint="default"/>
          <w:lang w:val="en-US" w:eastAsia="zh-CN"/>
        </w:rPr>
      </w:pPr>
      <w:r>
        <w:rPr>
          <w:rFonts w:hint="eastAsia"/>
          <w:lang w:val="en-US" w:eastAsia="zh-CN"/>
        </w:rPr>
        <w:t>·H</w:t>
      </w:r>
      <w:r>
        <w:rPr>
          <w:rFonts w:hint="default"/>
          <w:lang w:val="en-US" w:eastAsia="zh-CN"/>
        </w:rPr>
        <w:t>OG特征提取方法能够有效地提取图像的纹理和形状信息，具有较强的表达能力。与直接展平图像相比，HOG特征能更好地捕获图像的局部结构和特征</w:t>
      </w:r>
    </w:p>
    <w:p>
      <w:pPr>
        <w:numPr>
          <w:ilvl w:val="0"/>
          <w:numId w:val="0"/>
        </w:numPr>
        <w:spacing w:line="360" w:lineRule="auto"/>
        <w:rPr>
          <w:rFonts w:hint="default"/>
          <w:lang w:val="en-US" w:eastAsia="zh-CN"/>
        </w:rPr>
      </w:pPr>
      <w:r>
        <w:rPr>
          <w:rFonts w:hint="eastAsia"/>
          <w:lang w:val="en-US" w:eastAsia="zh-CN"/>
        </w:rPr>
        <w:t>·</w:t>
      </w:r>
      <w:r>
        <w:rPr>
          <w:rFonts w:hint="default"/>
          <w:lang w:val="en-US" w:eastAsia="zh-CN"/>
        </w:rPr>
        <w:t>SVM在处理高维特征空间时表现出较强的鲁棒性和泛化能力，能够有效地处理特征维度较高的问题。结合HOG特征提取的SVM分类器具有较好的泛化能力，能够更好地适应不同的图像样本。相比之下，MLP作为一种神经网络模型，对于高维特征空间的处理能力较差，且调参过程相对复杂，容易出现过拟合等问题</w:t>
      </w:r>
    </w:p>
    <w:p>
      <w:pPr>
        <w:numPr>
          <w:ilvl w:val="0"/>
          <w:numId w:val="0"/>
        </w:numPr>
        <w:spacing w:line="360" w:lineRule="auto"/>
        <w:rPr>
          <w:rFonts w:hint="default"/>
          <w:lang w:val="en-US" w:eastAsia="zh-CN"/>
        </w:rPr>
      </w:pPr>
    </w:p>
    <w:p>
      <w:pPr>
        <w:numPr>
          <w:ilvl w:val="0"/>
          <w:numId w:val="0"/>
        </w:numPr>
        <w:spacing w:line="360" w:lineRule="auto"/>
        <w:rPr>
          <w:rFonts w:hint="default"/>
          <w:sz w:val="28"/>
          <w:szCs w:val="28"/>
          <w:lang w:val="en-US" w:eastAsia="zh-CN"/>
        </w:rPr>
      </w:pPr>
      <w:r>
        <w:rPr>
          <w:rFonts w:hint="eastAsia"/>
          <w:sz w:val="28"/>
          <w:szCs w:val="28"/>
          <w:lang w:val="en-US" w:eastAsia="zh-CN"/>
        </w:rPr>
        <w:t>大作业总结：</w:t>
      </w:r>
    </w:p>
    <w:p>
      <w:pPr>
        <w:numPr>
          <w:ilvl w:val="0"/>
          <w:numId w:val="0"/>
        </w:numPr>
        <w:spacing w:line="360" w:lineRule="auto"/>
        <w:rPr>
          <w:rFonts w:hint="eastAsia"/>
          <w:lang w:val="en-US" w:eastAsia="zh-CN"/>
        </w:rPr>
      </w:pPr>
      <w:r>
        <w:rPr>
          <w:rFonts w:hint="eastAsia"/>
          <w:lang w:val="en-US" w:eastAsia="zh-CN"/>
        </w:rPr>
        <w:t>通过本次大作业学习到：</w:t>
      </w:r>
    </w:p>
    <w:p>
      <w:pPr>
        <w:numPr>
          <w:ilvl w:val="0"/>
          <w:numId w:val="0"/>
        </w:numPr>
        <w:spacing w:line="360" w:lineRule="auto"/>
        <w:rPr>
          <w:rFonts w:hint="eastAsia"/>
          <w:lang w:val="en-US" w:eastAsia="zh-CN"/>
        </w:rPr>
      </w:pPr>
      <w:r>
        <w:rPr>
          <w:rFonts w:hint="eastAsia"/>
          <w:lang w:val="en-US" w:eastAsia="zh-CN"/>
        </w:rPr>
        <w:t>·对课内学的理论进行了实践</w:t>
      </w:r>
    </w:p>
    <w:p>
      <w:pPr>
        <w:numPr>
          <w:ilvl w:val="0"/>
          <w:numId w:val="0"/>
        </w:numPr>
        <w:spacing w:line="360" w:lineRule="auto"/>
        <w:rPr>
          <w:rFonts w:hint="eastAsia"/>
          <w:lang w:val="en-US" w:eastAsia="zh-CN"/>
        </w:rPr>
      </w:pPr>
      <w:r>
        <w:rPr>
          <w:rFonts w:hint="eastAsia"/>
          <w:lang w:val="en-US" w:eastAsia="zh-CN"/>
        </w:rPr>
        <w:t>·学会了网格搜索和交叉验证寻找超参最佳值的方法</w:t>
      </w:r>
    </w:p>
    <w:p>
      <w:pPr>
        <w:numPr>
          <w:ilvl w:val="0"/>
          <w:numId w:val="0"/>
        </w:numPr>
        <w:spacing w:line="360" w:lineRule="auto"/>
        <w:rPr>
          <w:rFonts w:hint="eastAsia"/>
          <w:lang w:val="en-US" w:eastAsia="zh-CN"/>
        </w:rPr>
      </w:pPr>
      <w:r>
        <w:rPr>
          <w:rFonts w:hint="eastAsia"/>
          <w:lang w:val="en-US" w:eastAsia="zh-CN"/>
        </w:rPr>
        <w:t>·学习了HOG特征提取算法</w:t>
      </w:r>
    </w:p>
    <w:p>
      <w:pPr>
        <w:numPr>
          <w:ilvl w:val="0"/>
          <w:numId w:val="0"/>
        </w:numPr>
        <w:spacing w:line="360" w:lineRule="auto"/>
        <w:rPr>
          <w:rFonts w:hint="eastAsia"/>
          <w:lang w:val="en-US" w:eastAsia="zh-CN"/>
        </w:rPr>
      </w:pPr>
      <w:r>
        <w:rPr>
          <w:rFonts w:hint="eastAsia"/>
          <w:lang w:val="en-US" w:eastAsia="zh-CN"/>
        </w:rPr>
        <w:t>·学习了SVM模型原理和底层的序列最小化算法</w:t>
      </w:r>
    </w:p>
    <w:p>
      <w:pPr>
        <w:numPr>
          <w:ilvl w:val="0"/>
          <w:numId w:val="0"/>
        </w:numPr>
        <w:spacing w:line="360" w:lineRule="auto"/>
        <w:rPr>
          <w:rFonts w:hint="eastAsia"/>
          <w:lang w:val="en-US" w:eastAsia="zh-CN"/>
        </w:rPr>
      </w:pPr>
    </w:p>
    <w:p>
      <w:pPr>
        <w:numPr>
          <w:ilvl w:val="0"/>
          <w:numId w:val="0"/>
        </w:numPr>
        <w:spacing w:line="360" w:lineRule="auto"/>
        <w:rPr>
          <w:rFonts w:hint="eastAsia"/>
          <w:sz w:val="28"/>
          <w:szCs w:val="28"/>
          <w:lang w:val="en-US" w:eastAsia="zh-CN"/>
        </w:rPr>
      </w:pPr>
      <w:r>
        <w:rPr>
          <w:rFonts w:hint="eastAsia"/>
          <w:sz w:val="28"/>
          <w:szCs w:val="28"/>
          <w:lang w:val="en-US" w:eastAsia="zh-CN"/>
        </w:rPr>
        <w:t xml:space="preserve"> 课程总结：</w:t>
      </w:r>
    </w:p>
    <w:p>
      <w:pPr>
        <w:numPr>
          <w:ilvl w:val="0"/>
          <w:numId w:val="0"/>
        </w:numPr>
        <w:spacing w:line="360" w:lineRule="auto"/>
        <w:ind w:firstLine="420" w:firstLineChars="0"/>
        <w:rPr>
          <w:rFonts w:hint="default"/>
          <w:lang w:val="en-US" w:eastAsia="zh-CN"/>
        </w:rPr>
      </w:pPr>
      <w:r>
        <w:rPr>
          <w:rFonts w:hint="eastAsia"/>
          <w:lang w:val="en-US" w:eastAsia="zh-CN"/>
        </w:rPr>
        <w:t>首先很荣幸在朱老师的课堂认识和学习了模式识别相关的基础知识。朱老师为人和蔼敬业，会很认真和真诚地解决学生在学习过程中提出来的各种问题，从不打击学生的积极性，作为学生真的很感激您的包容和理解；</w:t>
      </w:r>
    </w:p>
    <w:p>
      <w:pPr>
        <w:numPr>
          <w:ilvl w:val="0"/>
          <w:numId w:val="0"/>
        </w:numPr>
        <w:spacing w:line="360" w:lineRule="auto"/>
        <w:ind w:firstLine="420" w:firstLineChars="0"/>
        <w:rPr>
          <w:rFonts w:hint="eastAsia"/>
          <w:lang w:val="en-US" w:eastAsia="zh-CN"/>
        </w:rPr>
      </w:pPr>
      <w:r>
        <w:rPr>
          <w:rFonts w:hint="eastAsia"/>
          <w:lang w:val="en-US" w:eastAsia="zh-CN"/>
        </w:rPr>
        <w:t>其次在学习这门课过程中，心态也发生一系列变化。从最开始的好奇偏多，逐渐转变为兴趣浓厚，后来认识逐步加深后又转变为赞叹。尤其在大作业过程中有去查很多算法的模型原理和算法推导，在一遍又一遍地重复理解的过程中体会到算法的深刻性，越发很佩服那些充满智慧的大拿们推出的巧妙的具有先导性的算法，不断推进人工智能领域的发展。</w:t>
      </w:r>
    </w:p>
    <w:p>
      <w:pPr>
        <w:numPr>
          <w:ilvl w:val="0"/>
          <w:numId w:val="0"/>
        </w:numPr>
        <w:spacing w:line="360" w:lineRule="auto"/>
        <w:ind w:firstLine="420" w:firstLineChars="0"/>
        <w:rPr>
          <w:rFonts w:hint="default"/>
          <w:lang w:val="en-US" w:eastAsia="zh-CN"/>
        </w:rPr>
      </w:pPr>
      <w:r>
        <w:rPr>
          <w:rFonts w:hint="eastAsia"/>
          <w:lang w:val="en-US" w:eastAsia="zh-CN"/>
        </w:rPr>
        <w:t>最后，通过这门课入门了模式识别的知识，希望自己可以在这条路上多加尝试，和具体现实问题相结合，保持最初对技术的纯粹和好奇，谦虚求学，</w:t>
      </w:r>
      <w:bookmarkStart w:id="0" w:name="_GoBack"/>
      <w:bookmarkEnd w:id="0"/>
      <w:r>
        <w:rPr>
          <w:rFonts w:hint="eastAsia"/>
          <w:lang w:val="en-US" w:eastAsia="zh-CN"/>
        </w:rPr>
        <w:t>热忱地前行。</w:t>
      </w:r>
    </w:p>
    <w:p>
      <w:pPr>
        <w:numPr>
          <w:ilvl w:val="0"/>
          <w:numId w:val="0"/>
        </w:numPr>
        <w:spacing w:line="360" w:lineRule="auto"/>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B5CFE"/>
    <w:multiLevelType w:val="singleLevel"/>
    <w:tmpl w:val="9CDB5CFE"/>
    <w:lvl w:ilvl="0" w:tentative="0">
      <w:start w:val="1"/>
      <w:numFmt w:val="decimal"/>
      <w:suff w:val="nothing"/>
      <w:lvlText w:val="%1）"/>
      <w:lvlJc w:val="left"/>
    </w:lvl>
  </w:abstractNum>
  <w:abstractNum w:abstractNumId="1">
    <w:nsid w:val="D0913F97"/>
    <w:multiLevelType w:val="singleLevel"/>
    <w:tmpl w:val="D0913F97"/>
    <w:lvl w:ilvl="0" w:tentative="0">
      <w:start w:val="1"/>
      <w:numFmt w:val="decimal"/>
      <w:suff w:val="nothing"/>
      <w:lvlText w:val="（%1）"/>
      <w:lvlJc w:val="left"/>
    </w:lvl>
  </w:abstractNum>
  <w:abstractNum w:abstractNumId="2">
    <w:nsid w:val="37C63DC9"/>
    <w:multiLevelType w:val="singleLevel"/>
    <w:tmpl w:val="37C63DC9"/>
    <w:lvl w:ilvl="0" w:tentative="0">
      <w:start w:val="1"/>
      <w:numFmt w:val="decimal"/>
      <w:lvlText w:val="%1."/>
      <w:lvlJc w:val="left"/>
      <w:pPr>
        <w:tabs>
          <w:tab w:val="left" w:pos="312"/>
        </w:tabs>
      </w:pPr>
    </w:lvl>
  </w:abstractNum>
  <w:abstractNum w:abstractNumId="3">
    <w:nsid w:val="5EB378EE"/>
    <w:multiLevelType w:val="singleLevel"/>
    <w:tmpl w:val="5EB378EE"/>
    <w:lvl w:ilvl="0" w:tentative="0">
      <w:start w:val="1"/>
      <w:numFmt w:val="decimal"/>
      <w:suff w:val="nothing"/>
      <w:lvlText w:val="%1）"/>
      <w:lvlJc w:val="left"/>
    </w:lvl>
  </w:abstractNum>
  <w:abstractNum w:abstractNumId="4">
    <w:nsid w:val="6C9E9CA9"/>
    <w:multiLevelType w:val="singleLevel"/>
    <w:tmpl w:val="6C9E9CA9"/>
    <w:lvl w:ilvl="0" w:tentative="0">
      <w:start w:val="1"/>
      <w:numFmt w:val="decimal"/>
      <w:suff w:val="nothing"/>
      <w:lvlText w:val="（%1）"/>
      <w:lvlJc w:val="left"/>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zMDNlZTExYzVmOWExZTE5MjljZWU5ZWI1M2NlYzQifQ=="/>
  </w:docVars>
  <w:rsids>
    <w:rsidRoot w:val="00C87291"/>
    <w:rsid w:val="00082AF0"/>
    <w:rsid w:val="00091BFA"/>
    <w:rsid w:val="000D1815"/>
    <w:rsid w:val="001647EA"/>
    <w:rsid w:val="0018573B"/>
    <w:rsid w:val="001A0881"/>
    <w:rsid w:val="001B74AC"/>
    <w:rsid w:val="001C2D9B"/>
    <w:rsid w:val="001F0A53"/>
    <w:rsid w:val="001F47E3"/>
    <w:rsid w:val="00216FE2"/>
    <w:rsid w:val="002272C7"/>
    <w:rsid w:val="00287F07"/>
    <w:rsid w:val="00393FAB"/>
    <w:rsid w:val="003B117A"/>
    <w:rsid w:val="003B2DFB"/>
    <w:rsid w:val="003C3375"/>
    <w:rsid w:val="0045172F"/>
    <w:rsid w:val="004537E3"/>
    <w:rsid w:val="004607DF"/>
    <w:rsid w:val="004B06C2"/>
    <w:rsid w:val="005069C8"/>
    <w:rsid w:val="00550CF3"/>
    <w:rsid w:val="005A0DC5"/>
    <w:rsid w:val="005A1C6C"/>
    <w:rsid w:val="005E16EB"/>
    <w:rsid w:val="0060006F"/>
    <w:rsid w:val="00602B37"/>
    <w:rsid w:val="00685527"/>
    <w:rsid w:val="007930F2"/>
    <w:rsid w:val="00797DCB"/>
    <w:rsid w:val="007D57B1"/>
    <w:rsid w:val="007E2FAB"/>
    <w:rsid w:val="0081639F"/>
    <w:rsid w:val="00880D17"/>
    <w:rsid w:val="008C44D7"/>
    <w:rsid w:val="00926F8E"/>
    <w:rsid w:val="00927947"/>
    <w:rsid w:val="0098026D"/>
    <w:rsid w:val="0098190C"/>
    <w:rsid w:val="009B73BB"/>
    <w:rsid w:val="00A24B94"/>
    <w:rsid w:val="00A37DA9"/>
    <w:rsid w:val="00A43A20"/>
    <w:rsid w:val="00AC7518"/>
    <w:rsid w:val="00AE6413"/>
    <w:rsid w:val="00B564AF"/>
    <w:rsid w:val="00B8219A"/>
    <w:rsid w:val="00B87899"/>
    <w:rsid w:val="00B92A15"/>
    <w:rsid w:val="00BD0AD2"/>
    <w:rsid w:val="00C37604"/>
    <w:rsid w:val="00C574FA"/>
    <w:rsid w:val="00C80DE7"/>
    <w:rsid w:val="00C868C5"/>
    <w:rsid w:val="00C87291"/>
    <w:rsid w:val="00C9413F"/>
    <w:rsid w:val="00CF32EA"/>
    <w:rsid w:val="00CF65BB"/>
    <w:rsid w:val="00D16B8F"/>
    <w:rsid w:val="00D45016"/>
    <w:rsid w:val="00D66DF7"/>
    <w:rsid w:val="00D76B43"/>
    <w:rsid w:val="00DA5F00"/>
    <w:rsid w:val="00DC0300"/>
    <w:rsid w:val="00DC55DC"/>
    <w:rsid w:val="00DE79A7"/>
    <w:rsid w:val="00E620EF"/>
    <w:rsid w:val="00E70E61"/>
    <w:rsid w:val="00E7728F"/>
    <w:rsid w:val="00E96D6F"/>
    <w:rsid w:val="00EC4323"/>
    <w:rsid w:val="00ED5148"/>
    <w:rsid w:val="00F0110C"/>
    <w:rsid w:val="00F33C02"/>
    <w:rsid w:val="00F5029E"/>
    <w:rsid w:val="00FB4F9B"/>
    <w:rsid w:val="00FB76D0"/>
    <w:rsid w:val="00FC01B1"/>
    <w:rsid w:val="00FF18DE"/>
    <w:rsid w:val="045F303F"/>
    <w:rsid w:val="15086F25"/>
    <w:rsid w:val="15A72150"/>
    <w:rsid w:val="18502F73"/>
    <w:rsid w:val="1AE107DA"/>
    <w:rsid w:val="1D6D1ED1"/>
    <w:rsid w:val="1DAB77C5"/>
    <w:rsid w:val="1E0632B0"/>
    <w:rsid w:val="1F134CFA"/>
    <w:rsid w:val="218C669E"/>
    <w:rsid w:val="23FA3D93"/>
    <w:rsid w:val="248C70E1"/>
    <w:rsid w:val="27D44456"/>
    <w:rsid w:val="2B4D6F1D"/>
    <w:rsid w:val="2EE24644"/>
    <w:rsid w:val="31D245A1"/>
    <w:rsid w:val="32957AA8"/>
    <w:rsid w:val="33100861"/>
    <w:rsid w:val="336F654B"/>
    <w:rsid w:val="39700927"/>
    <w:rsid w:val="3A116DB8"/>
    <w:rsid w:val="3A773C64"/>
    <w:rsid w:val="3D7F382F"/>
    <w:rsid w:val="40F736DC"/>
    <w:rsid w:val="44BD4C3D"/>
    <w:rsid w:val="44D73812"/>
    <w:rsid w:val="46E24337"/>
    <w:rsid w:val="477E4B57"/>
    <w:rsid w:val="48030BB8"/>
    <w:rsid w:val="48F2260D"/>
    <w:rsid w:val="498D72D3"/>
    <w:rsid w:val="4B4C2876"/>
    <w:rsid w:val="4C7C65BF"/>
    <w:rsid w:val="4FA32515"/>
    <w:rsid w:val="52671D1B"/>
    <w:rsid w:val="552B7A22"/>
    <w:rsid w:val="55FD30EB"/>
    <w:rsid w:val="56ED7603"/>
    <w:rsid w:val="5A250E62"/>
    <w:rsid w:val="5DC6517F"/>
    <w:rsid w:val="5DD3163F"/>
    <w:rsid w:val="5F3C1128"/>
    <w:rsid w:val="60BB7E2A"/>
    <w:rsid w:val="619000A3"/>
    <w:rsid w:val="649C7F73"/>
    <w:rsid w:val="64EC051E"/>
    <w:rsid w:val="65AD68DC"/>
    <w:rsid w:val="6BF27F98"/>
    <w:rsid w:val="6C7812C6"/>
    <w:rsid w:val="6D702F45"/>
    <w:rsid w:val="70494800"/>
    <w:rsid w:val="7820118F"/>
    <w:rsid w:val="7A195628"/>
    <w:rsid w:val="7DED6BD8"/>
    <w:rsid w:val="7EC96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autoRedefine/>
    <w:semiHidden/>
    <w:unhideWhenUsed/>
    <w:qFormat/>
    <w:uiPriority w:val="99"/>
    <w:rPr>
      <w:sz w:val="18"/>
      <w:szCs w:val="18"/>
    </w:rPr>
  </w:style>
  <w:style w:type="paragraph" w:styleId="3">
    <w:name w:val="footer"/>
    <w:basedOn w:val="1"/>
    <w:link w:val="14"/>
    <w:autoRedefine/>
    <w:unhideWhenUsed/>
    <w:qFormat/>
    <w:uiPriority w:val="99"/>
    <w:pPr>
      <w:tabs>
        <w:tab w:val="center" w:pos="4153"/>
        <w:tab w:val="right" w:pos="8306"/>
      </w:tabs>
      <w:snapToGrid w:val="0"/>
      <w:jc w:val="left"/>
    </w:pPr>
    <w:rPr>
      <w:sz w:val="18"/>
      <w:szCs w:val="18"/>
    </w:rPr>
  </w:style>
  <w:style w:type="paragraph" w:styleId="4">
    <w:name w:val="header"/>
    <w:basedOn w:val="1"/>
    <w:link w:val="13"/>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autoRedefine/>
    <w:semiHidden/>
    <w:unhideWhenUsed/>
    <w:uiPriority w:val="99"/>
    <w:rPr>
      <w:color w:val="800080"/>
      <w:u w:val="single"/>
    </w:rPr>
  </w:style>
  <w:style w:type="character" w:styleId="9">
    <w:name w:val="Hyperlink"/>
    <w:basedOn w:val="7"/>
    <w:semiHidden/>
    <w:unhideWhenUsed/>
    <w:uiPriority w:val="99"/>
    <w:rPr>
      <w:color w:val="0000FF"/>
      <w:u w:val="single"/>
    </w:rPr>
  </w:style>
  <w:style w:type="paragraph" w:customStyle="1" w:styleId="10">
    <w:name w:val="Default"/>
    <w:autoRedefine/>
    <w:qFormat/>
    <w:uiPriority w:val="0"/>
    <w:pPr>
      <w:widowControl w:val="0"/>
      <w:autoSpaceDE w:val="0"/>
      <w:autoSpaceDN w:val="0"/>
      <w:adjustRightInd w:val="0"/>
    </w:pPr>
    <w:rPr>
      <w:rFonts w:ascii="宋体" w:hAnsi="宋体" w:eastAsia="宋体" w:cs="宋体"/>
      <w:color w:val="000000"/>
      <w:kern w:val="0"/>
      <w:sz w:val="24"/>
      <w:szCs w:val="24"/>
      <w:lang w:val="en-US" w:eastAsia="zh-CN" w:bidi="ar-SA"/>
    </w:rPr>
  </w:style>
  <w:style w:type="paragraph" w:styleId="11">
    <w:name w:val="List Paragraph"/>
    <w:basedOn w:val="1"/>
    <w:autoRedefine/>
    <w:qFormat/>
    <w:uiPriority w:val="34"/>
    <w:pPr>
      <w:ind w:firstLine="420" w:firstLineChars="200"/>
    </w:pPr>
  </w:style>
  <w:style w:type="character" w:customStyle="1" w:styleId="12">
    <w:name w:val="批注框文本 Char"/>
    <w:basedOn w:val="7"/>
    <w:link w:val="2"/>
    <w:autoRedefine/>
    <w:semiHidden/>
    <w:qFormat/>
    <w:uiPriority w:val="99"/>
    <w:rPr>
      <w:rFonts w:ascii="Times New Roman" w:hAnsi="Times New Roman" w:eastAsia="宋体" w:cs="Times New Roman"/>
      <w:sz w:val="18"/>
      <w:szCs w:val="18"/>
    </w:rPr>
  </w:style>
  <w:style w:type="character" w:customStyle="1" w:styleId="13">
    <w:name w:val="页眉 Char"/>
    <w:basedOn w:val="7"/>
    <w:link w:val="4"/>
    <w:autoRedefine/>
    <w:qFormat/>
    <w:uiPriority w:val="99"/>
    <w:rPr>
      <w:rFonts w:ascii="Times New Roman" w:hAnsi="Times New Roman" w:eastAsia="宋体" w:cs="Times New Roman"/>
      <w:sz w:val="18"/>
      <w:szCs w:val="18"/>
    </w:rPr>
  </w:style>
  <w:style w:type="character" w:customStyle="1" w:styleId="14">
    <w:name w:val="页脚 Char"/>
    <w:basedOn w:val="7"/>
    <w:link w:val="3"/>
    <w:autoRedefine/>
    <w:qFormat/>
    <w:uiPriority w:val="99"/>
    <w:rPr>
      <w:rFonts w:ascii="Times New Roman" w:hAnsi="Times New Roman" w:eastAsia="宋体" w:cs="Times New Roman"/>
      <w:sz w:val="18"/>
      <w:szCs w:val="18"/>
    </w:rPr>
  </w:style>
  <w:style w:type="character" w:customStyle="1" w:styleId="15">
    <w:name w:val="apple-converted-space"/>
    <w:basedOn w:val="7"/>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幻想天空</Company>
  <Pages>7</Pages>
  <Words>56</Words>
  <Characters>320</Characters>
  <Lines>2</Lines>
  <Paragraphs>1</Paragraphs>
  <TotalTime>14</TotalTime>
  <ScaleCrop>false</ScaleCrop>
  <LinksUpToDate>false</LinksUpToDate>
  <CharactersWithSpaces>375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2019-04-19T10:33:00Z</dcterms:created>
  <dc:creator>xlp</dc:creator>
  <cp:lastModifiedBy>V</cp:lastModifiedBy>
  <dcterms:modified xsi:type="dcterms:W3CDTF">2024-05-16T04:38:25Z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97B1813010EF43CBA8643A830466EA06_12</vt:lpwstr>
  </property>
</Properties>
</file>