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00" w:rsidRDefault="00136400" w:rsidP="00136400">
      <w:pPr>
        <w:jc w:val="center"/>
        <w:rPr>
          <w:sz w:val="32"/>
          <w:szCs w:val="32"/>
        </w:rPr>
      </w:pPr>
      <w:r w:rsidRPr="00136400">
        <w:rPr>
          <w:rFonts w:hint="eastAsia"/>
          <w:sz w:val="32"/>
          <w:szCs w:val="32"/>
        </w:rPr>
        <w:t>Python</w:t>
      </w:r>
      <w:r w:rsidRPr="00136400">
        <w:rPr>
          <w:rFonts w:hint="eastAsia"/>
          <w:sz w:val="32"/>
          <w:szCs w:val="32"/>
        </w:rPr>
        <w:t>中采用</w:t>
      </w:r>
      <w:proofErr w:type="spellStart"/>
      <w:r w:rsidRPr="00136400">
        <w:rPr>
          <w:rFonts w:hint="eastAsia"/>
          <w:sz w:val="32"/>
          <w:szCs w:val="32"/>
        </w:rPr>
        <w:t>unittest</w:t>
      </w:r>
      <w:proofErr w:type="spellEnd"/>
      <w:r w:rsidRPr="00136400">
        <w:rPr>
          <w:rFonts w:hint="eastAsia"/>
          <w:sz w:val="32"/>
          <w:szCs w:val="32"/>
        </w:rPr>
        <w:t>管理自动化测试用例使用笔记</w:t>
      </w:r>
    </w:p>
    <w:p w:rsidR="00136400" w:rsidRPr="00136400" w:rsidRDefault="00136400" w:rsidP="001364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36400">
        <w:rPr>
          <w:rFonts w:hint="eastAsia"/>
          <w:sz w:val="28"/>
          <w:szCs w:val="28"/>
        </w:rPr>
        <w:t>什么</w:t>
      </w:r>
      <w:r w:rsidRPr="00136400">
        <w:rPr>
          <w:sz w:val="28"/>
          <w:szCs w:val="28"/>
        </w:rPr>
        <w:t>是</w:t>
      </w:r>
      <w:proofErr w:type="spellStart"/>
      <w:r w:rsidRPr="00136400">
        <w:rPr>
          <w:rFonts w:hint="eastAsia"/>
          <w:sz w:val="28"/>
          <w:szCs w:val="28"/>
        </w:rPr>
        <w:t>unittest</w:t>
      </w:r>
      <w:proofErr w:type="spellEnd"/>
    </w:p>
    <w:p w:rsidR="00136400" w:rsidRPr="00136400" w:rsidRDefault="00136400" w:rsidP="00136400">
      <w:pPr>
        <w:ind w:firstLineChars="200" w:firstLine="480"/>
        <w:rPr>
          <w:sz w:val="24"/>
          <w:szCs w:val="24"/>
        </w:rPr>
      </w:pP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不论对于开发还是测试，都离不开单元测试框架，对于开发而言使用单元测试框架，可以编写测试代码来验证验证自己编写的功能是否正确，对于测试而言，使用单元测试框架，可以编写自动化的测试用例，在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Python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中单元测试框架是</w:t>
      </w:r>
      <w:proofErr w:type="spellStart"/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Pyunit</w:t>
      </w:r>
      <w:proofErr w:type="spellEnd"/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，即</w:t>
      </w:r>
      <w:proofErr w:type="spellStart"/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unittest</w:t>
      </w:r>
      <w:proofErr w:type="spellEnd"/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,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它是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python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的标准库，官方详细的地址是：</w:t>
      </w:r>
      <w:r w:rsidRPr="00136400">
        <w:rPr>
          <w:sz w:val="24"/>
          <w:szCs w:val="24"/>
        </w:rPr>
        <w:t>https://docs.python.org/2/library/unittest.html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。</w:t>
      </w:r>
      <w:r w:rsidRPr="00136400">
        <w:rPr>
          <w:rFonts w:ascii="Verdana" w:hAnsi="Verdana"/>
          <w:color w:val="3E3E3E"/>
          <w:sz w:val="24"/>
          <w:szCs w:val="24"/>
        </w:rPr>
        <w:t>单元测试支持测试自动化、</w:t>
      </w:r>
      <w:r w:rsidRPr="00136400">
        <w:rPr>
          <w:rFonts w:ascii="Verdana" w:hAnsi="Verdana"/>
          <w:color w:val="3E3E3E"/>
          <w:sz w:val="24"/>
          <w:szCs w:val="24"/>
        </w:rPr>
        <w:t> </w:t>
      </w:r>
      <w:r w:rsidRPr="00136400">
        <w:rPr>
          <w:rFonts w:ascii="Verdana" w:hAnsi="Verdana"/>
          <w:color w:val="3E3E3E"/>
          <w:sz w:val="24"/>
          <w:szCs w:val="24"/>
        </w:rPr>
        <w:t>共享的安装程序和关闭代码测试、</w:t>
      </w:r>
      <w:r w:rsidRPr="00136400">
        <w:rPr>
          <w:rFonts w:ascii="Verdana" w:hAnsi="Verdana"/>
          <w:color w:val="3E3E3E"/>
          <w:sz w:val="24"/>
          <w:szCs w:val="24"/>
        </w:rPr>
        <w:t> </w:t>
      </w:r>
      <w:r w:rsidRPr="00136400">
        <w:rPr>
          <w:rFonts w:ascii="Verdana" w:hAnsi="Verdana"/>
          <w:color w:val="3E3E3E"/>
          <w:sz w:val="24"/>
          <w:szCs w:val="24"/>
          <w:shd w:val="clear" w:color="auto" w:fill="FEFEF2"/>
        </w:rPr>
        <w:t>聚合</w:t>
      </w:r>
      <w:r w:rsidRPr="00136400">
        <w:rPr>
          <w:rFonts w:ascii="Verdana" w:hAnsi="Verdana"/>
          <w:color w:val="3E3E3E"/>
          <w:sz w:val="24"/>
          <w:szCs w:val="24"/>
        </w:rPr>
        <w:t>成集合，测试和报告框架从测试的独立性。单元测试模块提供可以很容易地支持这些素质的一组测试的类。</w:t>
      </w:r>
    </w:p>
    <w:p w:rsidR="00136400" w:rsidRDefault="00136400" w:rsidP="001364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136400">
        <w:rPr>
          <w:sz w:val="28"/>
          <w:szCs w:val="28"/>
        </w:rPr>
        <w:t>Unittest</w:t>
      </w:r>
      <w:proofErr w:type="spellEnd"/>
      <w:r w:rsidRPr="00136400">
        <w:rPr>
          <w:rFonts w:hint="eastAsia"/>
          <w:sz w:val="28"/>
          <w:szCs w:val="28"/>
        </w:rPr>
        <w:t>的</w:t>
      </w:r>
      <w:r w:rsidRPr="00136400">
        <w:rPr>
          <w:sz w:val="28"/>
          <w:szCs w:val="28"/>
        </w:rPr>
        <w:t>运行原理</w:t>
      </w:r>
    </w:p>
    <w:p w:rsidR="00136400" w:rsidRDefault="00136400" w:rsidP="00136400">
      <w:pPr>
        <w:pStyle w:val="a3"/>
        <w:ind w:left="360" w:firstLineChars="0" w:firstLine="0"/>
        <w:rPr>
          <w:rFonts w:ascii="Verdana" w:hAnsi="Verdana"/>
          <w:color w:val="3E3E3E"/>
          <w:sz w:val="24"/>
          <w:szCs w:val="24"/>
        </w:rPr>
      </w:pPr>
      <w:proofErr w:type="spellStart"/>
      <w:r w:rsidRPr="00136400">
        <w:rPr>
          <w:rFonts w:ascii="Verdana" w:hAnsi="Verdana"/>
          <w:color w:val="3E3E3E"/>
          <w:sz w:val="24"/>
          <w:szCs w:val="24"/>
        </w:rPr>
        <w:t>unittest</w:t>
      </w:r>
      <w:proofErr w:type="spellEnd"/>
      <w:r w:rsidRPr="00136400">
        <w:rPr>
          <w:rFonts w:ascii="Verdana" w:hAnsi="Verdana"/>
          <w:color w:val="3E3E3E"/>
          <w:sz w:val="24"/>
          <w:szCs w:val="24"/>
        </w:rPr>
        <w:t>各个模块的关系为：</w:t>
      </w:r>
    </w:p>
    <w:p w:rsidR="00136400" w:rsidRDefault="00136400" w:rsidP="00136400">
      <w:pPr>
        <w:pStyle w:val="a3"/>
        <w:ind w:left="360" w:firstLineChars="0" w:firstLine="0"/>
        <w:rPr>
          <w:rFonts w:ascii="Verdana" w:hAnsi="Verdana"/>
          <w:color w:val="3E3E3E"/>
          <w:sz w:val="24"/>
          <w:szCs w:val="24"/>
        </w:rPr>
      </w:pPr>
      <w:r>
        <w:rPr>
          <w:noProof/>
        </w:rPr>
        <w:drawing>
          <wp:inline distT="0" distB="0" distL="0" distR="0" wp14:anchorId="59886B7B" wp14:editId="13C4E4D6">
            <wp:extent cx="4733333" cy="3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00" w:rsidRDefault="00136400" w:rsidP="00136400">
      <w:pPr>
        <w:pStyle w:val="a3"/>
        <w:ind w:left="360" w:firstLineChars="0" w:firstLine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从</w:t>
      </w:r>
      <w:r>
        <w:rPr>
          <w:rFonts w:ascii="Verdana" w:hAnsi="Verdana"/>
          <w:color w:val="3E3E3E"/>
          <w:sz w:val="24"/>
          <w:szCs w:val="24"/>
        </w:rPr>
        <w:t>上面结构图可以看出，最小测试单元是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TestCase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 xml:space="preserve">, </w:t>
      </w:r>
      <w:r>
        <w:rPr>
          <w:rFonts w:ascii="Verdana" w:hAnsi="Verdana" w:hint="eastAsia"/>
          <w:color w:val="3E3E3E"/>
          <w:sz w:val="24"/>
          <w:szCs w:val="24"/>
        </w:rPr>
        <w:t>然后</w:t>
      </w:r>
      <w:r>
        <w:rPr>
          <w:rFonts w:ascii="Verdana" w:hAnsi="Verdana"/>
          <w:color w:val="3E3E3E"/>
          <w:sz w:val="24"/>
          <w:szCs w:val="24"/>
        </w:rPr>
        <w:t>是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TestSuite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。在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unittest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框架</w:t>
      </w:r>
      <w:r>
        <w:rPr>
          <w:rFonts w:ascii="Verdana" w:hAnsi="Verdana"/>
          <w:color w:val="3E3E3E"/>
          <w:sz w:val="24"/>
          <w:szCs w:val="24"/>
        </w:rPr>
        <w:t>内部，大概</w:t>
      </w:r>
      <w:r>
        <w:rPr>
          <w:rFonts w:ascii="Verdana" w:hAnsi="Verdana" w:hint="eastAsia"/>
          <w:color w:val="3E3E3E"/>
          <w:sz w:val="24"/>
          <w:szCs w:val="24"/>
        </w:rPr>
        <w:t>用例</w:t>
      </w:r>
      <w:r>
        <w:rPr>
          <w:rFonts w:ascii="Verdana" w:hAnsi="Verdana"/>
          <w:color w:val="3E3E3E"/>
          <w:sz w:val="24"/>
          <w:szCs w:val="24"/>
        </w:rPr>
        <w:t>执行</w:t>
      </w:r>
      <w:r>
        <w:rPr>
          <w:rFonts w:ascii="Verdana" w:hAnsi="Verdana" w:hint="eastAsia"/>
          <w:color w:val="3E3E3E"/>
          <w:sz w:val="24"/>
          <w:szCs w:val="24"/>
        </w:rPr>
        <w:t>顺序</w:t>
      </w:r>
      <w:r>
        <w:rPr>
          <w:rFonts w:ascii="Verdana" w:hAnsi="Verdana"/>
          <w:color w:val="3E3E3E"/>
          <w:sz w:val="24"/>
          <w:szCs w:val="24"/>
        </w:rPr>
        <w:t>是：</w:t>
      </w:r>
    </w:p>
    <w:p w:rsidR="00136400" w:rsidRDefault="00136400" w:rsidP="00136400">
      <w:pPr>
        <w:pStyle w:val="a3"/>
        <w:ind w:left="360" w:firstLineChars="0" w:firstLine="0"/>
        <w:rPr>
          <w:rFonts w:ascii="Verdana" w:hAnsi="Verdana"/>
          <w:color w:val="3E3E3E"/>
          <w:sz w:val="24"/>
          <w:szCs w:val="24"/>
        </w:rPr>
      </w:pPr>
    </w:p>
    <w:p w:rsidR="00136400" w:rsidRDefault="00136400" w:rsidP="00136400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找到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TestCase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(</w:t>
      </w:r>
      <w:r>
        <w:rPr>
          <w:rFonts w:ascii="Verdana" w:hAnsi="Verdana" w:hint="eastAsia"/>
          <w:color w:val="3E3E3E"/>
          <w:sz w:val="24"/>
          <w:szCs w:val="24"/>
        </w:rPr>
        <w:t>一个</w:t>
      </w:r>
      <w:r>
        <w:rPr>
          <w:rFonts w:ascii="Verdana" w:hAnsi="Verdana"/>
          <w:color w:val="3E3E3E"/>
          <w:sz w:val="24"/>
          <w:szCs w:val="24"/>
        </w:rPr>
        <w:t>或者多个</w:t>
      </w:r>
      <w:r>
        <w:rPr>
          <w:rFonts w:ascii="Verdana" w:hAnsi="Verdana" w:hint="eastAsia"/>
          <w:color w:val="3E3E3E"/>
          <w:sz w:val="24"/>
          <w:szCs w:val="24"/>
        </w:rPr>
        <w:t>测试</w:t>
      </w:r>
      <w:r>
        <w:rPr>
          <w:rFonts w:ascii="Verdana" w:hAnsi="Verdana"/>
          <w:color w:val="3E3E3E"/>
          <w:sz w:val="24"/>
          <w:szCs w:val="24"/>
        </w:rPr>
        <w:t>脚本文件</w:t>
      </w:r>
      <w:r>
        <w:rPr>
          <w:rFonts w:ascii="Verdana" w:hAnsi="Verdana" w:hint="eastAsia"/>
          <w:color w:val="3E3E3E"/>
          <w:sz w:val="24"/>
          <w:szCs w:val="24"/>
        </w:rPr>
        <w:t>)</w:t>
      </w:r>
    </w:p>
    <w:p w:rsidR="00136400" w:rsidRDefault="00136400" w:rsidP="00136400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添加</w:t>
      </w:r>
      <w:r>
        <w:rPr>
          <w:rFonts w:ascii="Verdana" w:hAnsi="Verdana"/>
          <w:color w:val="3E3E3E"/>
          <w:sz w:val="24"/>
          <w:szCs w:val="24"/>
        </w:rPr>
        <w:t>到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TestSuite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(</w:t>
      </w:r>
      <w:r>
        <w:rPr>
          <w:rFonts w:ascii="Verdana" w:hAnsi="Verdana" w:hint="eastAsia"/>
          <w:color w:val="3E3E3E"/>
          <w:sz w:val="24"/>
          <w:szCs w:val="24"/>
        </w:rPr>
        <w:t>如果</w:t>
      </w:r>
      <w:r>
        <w:rPr>
          <w:rFonts w:ascii="Verdana" w:hAnsi="Verdana"/>
          <w:color w:val="3E3E3E"/>
          <w:sz w:val="24"/>
          <w:szCs w:val="24"/>
        </w:rPr>
        <w:t>没有，默认新建一个测试</w:t>
      </w:r>
      <w:r>
        <w:rPr>
          <w:rFonts w:ascii="Verdana" w:hAnsi="Verdana" w:hint="eastAsia"/>
          <w:color w:val="3E3E3E"/>
          <w:sz w:val="24"/>
          <w:szCs w:val="24"/>
        </w:rPr>
        <w:t>套件</w:t>
      </w:r>
      <w:r>
        <w:rPr>
          <w:rFonts w:ascii="Verdana" w:hAnsi="Verdana" w:hint="eastAsia"/>
          <w:color w:val="3E3E3E"/>
          <w:sz w:val="24"/>
          <w:szCs w:val="24"/>
        </w:rPr>
        <w:t>)</w:t>
      </w:r>
    </w:p>
    <w:p w:rsidR="00136400" w:rsidRDefault="00136400" w:rsidP="00136400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调用</w:t>
      </w:r>
      <w:r>
        <w:rPr>
          <w:rFonts w:ascii="Verdana" w:hAnsi="Verdana"/>
          <w:color w:val="3E3E3E"/>
          <w:sz w:val="24"/>
          <w:szCs w:val="24"/>
        </w:rPr>
        <w:t>框架内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</w:t>
      </w:r>
      <w:r>
        <w:rPr>
          <w:rFonts w:ascii="Verdana" w:hAnsi="Verdana"/>
          <w:color w:val="3E3E3E"/>
          <w:sz w:val="24"/>
          <w:szCs w:val="24"/>
        </w:rPr>
        <w:t>estRunner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模块</w:t>
      </w:r>
      <w:r>
        <w:rPr>
          <w:rFonts w:ascii="Verdana" w:hAnsi="Verdana"/>
          <w:color w:val="3E3E3E"/>
          <w:sz w:val="24"/>
          <w:szCs w:val="24"/>
        </w:rPr>
        <w:t>去执行</w:t>
      </w:r>
    </w:p>
    <w:p w:rsidR="00136400" w:rsidRDefault="00136400" w:rsidP="00136400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调用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</w:t>
      </w:r>
      <w:r>
        <w:rPr>
          <w:rFonts w:ascii="Verdana" w:hAnsi="Verdana"/>
          <w:color w:val="3E3E3E"/>
          <w:sz w:val="24"/>
          <w:szCs w:val="24"/>
        </w:rPr>
        <w:t>estReport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模块</w:t>
      </w:r>
      <w:r>
        <w:rPr>
          <w:rFonts w:ascii="Verdana" w:hAnsi="Verdana"/>
          <w:color w:val="3E3E3E"/>
          <w:sz w:val="24"/>
          <w:szCs w:val="24"/>
        </w:rPr>
        <w:t>生成</w:t>
      </w:r>
      <w:r>
        <w:rPr>
          <w:rFonts w:ascii="Verdana" w:hAnsi="Verdana" w:hint="eastAsia"/>
          <w:color w:val="3E3E3E"/>
          <w:sz w:val="24"/>
          <w:szCs w:val="24"/>
        </w:rPr>
        <w:t>基于</w:t>
      </w:r>
      <w:r>
        <w:rPr>
          <w:rFonts w:ascii="Verdana" w:hAnsi="Verdana" w:hint="eastAsia"/>
          <w:color w:val="3E3E3E"/>
          <w:sz w:val="24"/>
          <w:szCs w:val="24"/>
        </w:rPr>
        <w:t>html</w:t>
      </w:r>
      <w:r>
        <w:rPr>
          <w:rFonts w:ascii="Verdana" w:hAnsi="Verdana" w:hint="eastAsia"/>
          <w:color w:val="3E3E3E"/>
          <w:sz w:val="24"/>
          <w:szCs w:val="24"/>
        </w:rPr>
        <w:t>的</w:t>
      </w:r>
      <w:r>
        <w:rPr>
          <w:rFonts w:ascii="Verdana" w:hAnsi="Verdana"/>
          <w:color w:val="3E3E3E"/>
          <w:sz w:val="24"/>
          <w:szCs w:val="24"/>
        </w:rPr>
        <w:t>测试报告</w:t>
      </w:r>
    </w:p>
    <w:p w:rsidR="00C23AF9" w:rsidRPr="00C23AF9" w:rsidRDefault="00C23AF9" w:rsidP="00C23AF9">
      <w:pPr>
        <w:rPr>
          <w:rFonts w:ascii="Verdana" w:hAnsi="Verdana"/>
          <w:color w:val="3E3E3E"/>
          <w:sz w:val="24"/>
          <w:szCs w:val="24"/>
        </w:rPr>
      </w:pPr>
    </w:p>
    <w:p w:rsidR="00C23AF9" w:rsidRDefault="00C23AF9" w:rsidP="00136400">
      <w:pPr>
        <w:pStyle w:val="a3"/>
        <w:ind w:left="360" w:firstLineChars="0" w:firstLine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我们</w:t>
      </w:r>
      <w:r>
        <w:rPr>
          <w:rFonts w:ascii="Verdana" w:hAnsi="Verdana"/>
          <w:color w:val="3E3E3E"/>
          <w:sz w:val="24"/>
          <w:szCs w:val="24"/>
        </w:rPr>
        <w:t>知道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</w:t>
      </w:r>
      <w:r>
        <w:rPr>
          <w:rFonts w:ascii="Verdana" w:hAnsi="Verdana"/>
          <w:color w:val="3E3E3E"/>
          <w:sz w:val="24"/>
          <w:szCs w:val="24"/>
        </w:rPr>
        <w:t>estCase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是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unittest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框架</w:t>
      </w:r>
      <w:r>
        <w:rPr>
          <w:rFonts w:ascii="Verdana" w:hAnsi="Verdana"/>
          <w:color w:val="3E3E3E"/>
          <w:sz w:val="24"/>
          <w:szCs w:val="24"/>
        </w:rPr>
        <w:t>中最小组成部分，一个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testcase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一般</w:t>
      </w:r>
      <w:r>
        <w:rPr>
          <w:rFonts w:ascii="Verdana" w:hAnsi="Verdana"/>
          <w:color w:val="3E3E3E"/>
          <w:sz w:val="24"/>
          <w:szCs w:val="24"/>
        </w:rPr>
        <w:t>，有三部分组成：</w:t>
      </w:r>
    </w:p>
    <w:p w:rsidR="00C23AF9" w:rsidRDefault="00C23AF9" w:rsidP="00C23AF9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用例</w:t>
      </w:r>
      <w:r>
        <w:rPr>
          <w:rFonts w:ascii="Verdana" w:hAnsi="Verdana"/>
          <w:color w:val="3E3E3E"/>
          <w:sz w:val="24"/>
          <w:szCs w:val="24"/>
        </w:rPr>
        <w:t>执行前提操作</w:t>
      </w:r>
    </w:p>
    <w:p w:rsidR="00C23AF9" w:rsidRDefault="00C23AF9" w:rsidP="00C23AF9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具体</w:t>
      </w:r>
      <w:r>
        <w:rPr>
          <w:rFonts w:ascii="Verdana" w:hAnsi="Verdana"/>
          <w:color w:val="3E3E3E"/>
          <w:sz w:val="24"/>
          <w:szCs w:val="24"/>
        </w:rPr>
        <w:t>用例</w:t>
      </w:r>
    </w:p>
    <w:p w:rsidR="00C23AF9" w:rsidRDefault="00C23AF9" w:rsidP="00C23AF9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用例</w:t>
      </w:r>
      <w:r>
        <w:rPr>
          <w:rFonts w:ascii="Verdana" w:hAnsi="Verdana"/>
          <w:color w:val="3E3E3E"/>
          <w:sz w:val="24"/>
          <w:szCs w:val="24"/>
        </w:rPr>
        <w:t>执行后操作</w:t>
      </w:r>
    </w:p>
    <w:p w:rsidR="00C23AF9" w:rsidRDefault="00C23AF9" w:rsidP="00C23AF9">
      <w:pPr>
        <w:ind w:left="360"/>
        <w:rPr>
          <w:rFonts w:ascii="Verdana" w:hAnsi="Verdana"/>
          <w:color w:val="3E3E3E"/>
          <w:sz w:val="24"/>
          <w:szCs w:val="24"/>
        </w:rPr>
      </w:pPr>
    </w:p>
    <w:p w:rsidR="00C23AF9" w:rsidRDefault="00C23AF9" w:rsidP="00C23AF9">
      <w:pPr>
        <w:ind w:left="36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lastRenderedPageBreak/>
        <w:t>一般</w:t>
      </w:r>
      <w:r>
        <w:rPr>
          <w:rFonts w:ascii="Verdana" w:hAnsi="Verdana"/>
          <w:color w:val="3E3E3E"/>
          <w:sz w:val="24"/>
          <w:szCs w:val="24"/>
        </w:rPr>
        <w:t>我们</w:t>
      </w:r>
      <w:r>
        <w:rPr>
          <w:rFonts w:ascii="Verdana" w:hAnsi="Verdana" w:hint="eastAsia"/>
          <w:color w:val="3E3E3E"/>
          <w:sz w:val="24"/>
          <w:szCs w:val="24"/>
        </w:rPr>
        <w:t>习惯</w:t>
      </w:r>
      <w:r>
        <w:rPr>
          <w:rFonts w:ascii="Verdana" w:hAnsi="Verdana"/>
          <w:color w:val="3E3E3E"/>
          <w:sz w:val="24"/>
          <w:szCs w:val="24"/>
        </w:rPr>
        <w:t>把</w:t>
      </w:r>
      <w:r>
        <w:rPr>
          <w:rFonts w:ascii="Verdana" w:hAnsi="Verdana" w:hint="eastAsia"/>
          <w:color w:val="3E3E3E"/>
          <w:sz w:val="24"/>
          <w:szCs w:val="24"/>
        </w:rPr>
        <w:t xml:space="preserve"> </w:t>
      </w:r>
      <w:r>
        <w:rPr>
          <w:rFonts w:ascii="Verdana" w:hAnsi="Verdana" w:hint="eastAsia"/>
          <w:color w:val="3E3E3E"/>
          <w:sz w:val="24"/>
          <w:szCs w:val="24"/>
        </w:rPr>
        <w:t>用例</w:t>
      </w:r>
      <w:r>
        <w:rPr>
          <w:rFonts w:ascii="Verdana" w:hAnsi="Verdana"/>
          <w:color w:val="3E3E3E"/>
          <w:sz w:val="24"/>
          <w:szCs w:val="24"/>
        </w:rPr>
        <w:t>执行前提操作放在方法</w:t>
      </w:r>
      <w:r>
        <w:rPr>
          <w:rFonts w:ascii="Verdana" w:hAnsi="Verdana" w:hint="eastAsia"/>
          <w:color w:val="3E3E3E"/>
          <w:sz w:val="24"/>
          <w:szCs w:val="24"/>
        </w:rPr>
        <w:t xml:space="preserve"> </w:t>
      </w:r>
      <w:r>
        <w:rPr>
          <w:rFonts w:ascii="Verdana" w:hAnsi="Verdana"/>
          <w:color w:val="3E3E3E"/>
          <w:sz w:val="24"/>
          <w:szCs w:val="24"/>
        </w:rPr>
        <w:t>setup</w:t>
      </w:r>
      <w:r>
        <w:rPr>
          <w:rFonts w:ascii="Verdana" w:hAnsi="Verdana" w:hint="eastAsia"/>
          <w:color w:val="3E3E3E"/>
          <w:sz w:val="24"/>
          <w:szCs w:val="24"/>
        </w:rPr>
        <w:t>(</w:t>
      </w:r>
      <w:r>
        <w:rPr>
          <w:rFonts w:ascii="Verdana" w:hAnsi="Verdana"/>
          <w:color w:val="3E3E3E"/>
          <w:sz w:val="24"/>
          <w:szCs w:val="24"/>
        </w:rPr>
        <w:t>)</w:t>
      </w:r>
      <w:r>
        <w:rPr>
          <w:rFonts w:ascii="Verdana" w:hAnsi="Verdana" w:hint="eastAsia"/>
          <w:color w:val="3E3E3E"/>
          <w:sz w:val="24"/>
          <w:szCs w:val="24"/>
        </w:rPr>
        <w:t>中</w:t>
      </w:r>
      <w:r>
        <w:rPr>
          <w:rFonts w:ascii="Verdana" w:hAnsi="Verdana"/>
          <w:color w:val="3E3E3E"/>
          <w:sz w:val="24"/>
          <w:szCs w:val="24"/>
        </w:rPr>
        <w:t>，用例执行后操作放到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tearDown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()</w:t>
      </w:r>
      <w:r>
        <w:rPr>
          <w:rFonts w:ascii="Verdana" w:hAnsi="Verdana" w:hint="eastAsia"/>
          <w:color w:val="3E3E3E"/>
          <w:sz w:val="24"/>
          <w:szCs w:val="24"/>
        </w:rPr>
        <w:t>方法</w:t>
      </w:r>
      <w:r>
        <w:rPr>
          <w:rFonts w:ascii="Verdana" w:hAnsi="Verdana"/>
          <w:color w:val="3E3E3E"/>
          <w:sz w:val="24"/>
          <w:szCs w:val="24"/>
        </w:rPr>
        <w:t>中去，具体的一个测试用例，方法名称必须要小写的</w:t>
      </w:r>
      <w:r>
        <w:rPr>
          <w:rFonts w:ascii="Verdana" w:hAnsi="Verdana" w:hint="eastAsia"/>
          <w:color w:val="3E3E3E"/>
          <w:sz w:val="24"/>
          <w:szCs w:val="24"/>
        </w:rPr>
        <w:t>test</w:t>
      </w:r>
      <w:r>
        <w:rPr>
          <w:rFonts w:ascii="Verdana" w:hAnsi="Verdana" w:hint="eastAsia"/>
          <w:color w:val="3E3E3E"/>
          <w:sz w:val="24"/>
          <w:szCs w:val="24"/>
        </w:rPr>
        <w:t>开头</w:t>
      </w:r>
      <w:r>
        <w:rPr>
          <w:rFonts w:ascii="Verdana" w:hAnsi="Verdana"/>
          <w:color w:val="3E3E3E"/>
          <w:sz w:val="24"/>
          <w:szCs w:val="24"/>
        </w:rPr>
        <w:t>，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unittest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才能</w:t>
      </w:r>
      <w:r>
        <w:rPr>
          <w:rFonts w:ascii="Verdana" w:hAnsi="Verdana"/>
          <w:color w:val="3E3E3E"/>
          <w:sz w:val="24"/>
          <w:szCs w:val="24"/>
        </w:rPr>
        <w:t>自动识别这是需要执行的用例，否则不会被执行。</w:t>
      </w:r>
    </w:p>
    <w:p w:rsidR="00C23AF9" w:rsidRDefault="00C23AF9" w:rsidP="00C23AF9">
      <w:pPr>
        <w:ind w:left="360"/>
        <w:rPr>
          <w:rFonts w:ascii="Verdana" w:hAnsi="Verdana"/>
          <w:color w:val="3E3E3E"/>
          <w:sz w:val="24"/>
          <w:szCs w:val="24"/>
        </w:rPr>
      </w:pPr>
      <w:proofErr w:type="spellStart"/>
      <w:r>
        <w:rPr>
          <w:rFonts w:ascii="Verdana" w:hAnsi="Verdana"/>
          <w:color w:val="3E3E3E"/>
          <w:sz w:val="24"/>
          <w:szCs w:val="24"/>
        </w:rPr>
        <w:t>Unittest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把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setUp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()</w:t>
      </w:r>
      <w:r>
        <w:rPr>
          <w:rFonts w:ascii="Verdana" w:hAnsi="Verdana" w:hint="eastAsia"/>
          <w:color w:val="3E3E3E"/>
          <w:sz w:val="24"/>
          <w:szCs w:val="24"/>
        </w:rPr>
        <w:t>和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tearDown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()</w:t>
      </w:r>
      <w:r>
        <w:rPr>
          <w:rFonts w:ascii="Verdana" w:hAnsi="Verdana" w:hint="eastAsia"/>
          <w:color w:val="3E3E3E"/>
          <w:sz w:val="24"/>
          <w:szCs w:val="24"/>
        </w:rPr>
        <w:t>部分</w:t>
      </w:r>
      <w:r>
        <w:rPr>
          <w:rFonts w:ascii="Verdana" w:hAnsi="Verdana"/>
          <w:color w:val="3E3E3E"/>
          <w:sz w:val="24"/>
          <w:szCs w:val="24"/>
        </w:rPr>
        <w:t>叫</w:t>
      </w:r>
      <w:proofErr w:type="spellStart"/>
      <w:r>
        <w:rPr>
          <w:rFonts w:ascii="Verdana" w:hAnsi="Verdana" w:hint="eastAsia"/>
          <w:color w:val="3E3E3E"/>
          <w:sz w:val="24"/>
          <w:szCs w:val="24"/>
        </w:rPr>
        <w:t>T</w:t>
      </w:r>
      <w:r>
        <w:rPr>
          <w:rFonts w:ascii="Verdana" w:hAnsi="Verdana"/>
          <w:color w:val="3E3E3E"/>
          <w:sz w:val="24"/>
          <w:szCs w:val="24"/>
        </w:rPr>
        <w:t>estFixture</w:t>
      </w:r>
      <w:proofErr w:type="spellEnd"/>
      <w:r>
        <w:rPr>
          <w:rFonts w:ascii="Verdana" w:hAnsi="Verdana" w:hint="eastAsia"/>
          <w:color w:val="3E3E3E"/>
          <w:sz w:val="24"/>
          <w:szCs w:val="24"/>
        </w:rPr>
        <w:t>，</w:t>
      </w:r>
      <w:r>
        <w:rPr>
          <w:rFonts w:ascii="Verdana" w:hAnsi="Verdana"/>
          <w:color w:val="3E3E3E"/>
          <w:sz w:val="24"/>
          <w:szCs w:val="24"/>
        </w:rPr>
        <w:t>即测试构件。</w:t>
      </w:r>
    </w:p>
    <w:p w:rsidR="00C23AF9" w:rsidRDefault="00C23AF9" w:rsidP="00C23AF9">
      <w:pPr>
        <w:ind w:left="360"/>
        <w:rPr>
          <w:rFonts w:ascii="Verdana" w:hAnsi="Verdana"/>
          <w:color w:val="3E3E3E"/>
          <w:sz w:val="24"/>
          <w:szCs w:val="24"/>
        </w:rPr>
      </w:pPr>
    </w:p>
    <w:p w:rsidR="00C23AF9" w:rsidRDefault="00C23AF9" w:rsidP="00C23AF9">
      <w:pPr>
        <w:ind w:left="360"/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在</w:t>
      </w:r>
      <w:r>
        <w:rPr>
          <w:rFonts w:ascii="Verdana" w:hAnsi="Verdana"/>
          <w:color w:val="3E3E3E"/>
          <w:sz w:val="24"/>
          <w:szCs w:val="24"/>
        </w:rPr>
        <w:t>面向对象编程的自动化测试脚本中，一个最基本的测试类文件如下：</w:t>
      </w:r>
    </w:p>
    <w:p w:rsidR="00C23AF9" w:rsidRDefault="00C23AF9" w:rsidP="00C23AF9">
      <w:pPr>
        <w:ind w:left="360"/>
        <w:rPr>
          <w:rFonts w:ascii="Verdana" w:hAnsi="Verdana"/>
          <w:color w:val="3E3E3E"/>
          <w:sz w:val="24"/>
          <w:szCs w:val="24"/>
        </w:rPr>
      </w:pPr>
    </w:p>
    <w:p w:rsidR="00C23AF9" w:rsidRDefault="00C05F68" w:rsidP="00C23AF9">
      <w:pPr>
        <w:ind w:left="360"/>
        <w:rPr>
          <w:rFonts w:ascii="Verdana" w:hAnsi="Verdana"/>
          <w:color w:val="3E3E3E"/>
          <w:sz w:val="24"/>
          <w:szCs w:val="24"/>
        </w:rPr>
      </w:pPr>
      <w:r>
        <w:rPr>
          <w:noProof/>
        </w:rPr>
        <w:drawing>
          <wp:inline distT="0" distB="0" distL="0" distR="0" wp14:anchorId="642BE19A" wp14:editId="3BF2F945">
            <wp:extent cx="3666667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68" w:rsidRDefault="00C05F68" w:rsidP="00C23AF9">
      <w:pPr>
        <w:ind w:left="360"/>
        <w:rPr>
          <w:rFonts w:ascii="Verdana" w:hAnsi="Verdana"/>
          <w:color w:val="3E3E3E"/>
          <w:sz w:val="24"/>
          <w:szCs w:val="24"/>
        </w:rPr>
      </w:pPr>
    </w:p>
    <w:p w:rsidR="00C05F68" w:rsidRDefault="00C05F68" w:rsidP="00C05F68">
      <w:pPr>
        <w:rPr>
          <w:rFonts w:ascii="Verdana" w:hAnsi="Verdana"/>
          <w:color w:val="3E3E3E"/>
          <w:sz w:val="24"/>
          <w:szCs w:val="24"/>
        </w:rPr>
      </w:pPr>
      <w:r>
        <w:rPr>
          <w:rFonts w:ascii="Verdana" w:hAnsi="Verdana" w:hint="eastAsia"/>
          <w:color w:val="3E3E3E"/>
          <w:sz w:val="24"/>
          <w:szCs w:val="24"/>
        </w:rPr>
        <w:t>解释</w:t>
      </w:r>
      <w:r>
        <w:rPr>
          <w:rFonts w:ascii="Verdana" w:hAnsi="Verdana"/>
          <w:color w:val="3E3E3E"/>
          <w:sz w:val="24"/>
          <w:szCs w:val="24"/>
        </w:rPr>
        <w:t>：</w:t>
      </w:r>
    </w:p>
    <w:p w:rsidR="00C05F68" w:rsidRPr="00C05F68" w:rsidRDefault="00C05F68" w:rsidP="00C05F68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3E3E3E"/>
          <w:sz w:val="24"/>
          <w:szCs w:val="24"/>
        </w:rPr>
      </w:pPr>
      <w:proofErr w:type="spellStart"/>
      <w:r>
        <w:rPr>
          <w:rStyle w:val="a4"/>
        </w:rPr>
        <w:t>unittest.TestCase</w:t>
      </w:r>
      <w:proofErr w:type="spellEnd"/>
      <w:r>
        <w:t>：</w:t>
      </w:r>
      <w:proofErr w:type="spellStart"/>
      <w:r>
        <w:t>TestCase</w:t>
      </w:r>
      <w:proofErr w:type="spellEnd"/>
      <w:r>
        <w:t>类，所有测试用例类继承的基本类。</w:t>
      </w:r>
    </w:p>
    <w:p w:rsidR="00C05F68" w:rsidRDefault="00C05F68" w:rsidP="00C05F68">
      <w:pPr>
        <w:pStyle w:val="a3"/>
        <w:numPr>
          <w:ilvl w:val="0"/>
          <w:numId w:val="4"/>
        </w:numPr>
        <w:ind w:firstLineChars="0"/>
      </w:pPr>
      <w:r>
        <w:rPr>
          <w:rStyle w:val="a4"/>
        </w:rPr>
        <w:t>setup()</w:t>
      </w:r>
      <w:r>
        <w:rPr>
          <w:rStyle w:val="a4"/>
          <w:rFonts w:hint="eastAsia"/>
        </w:rPr>
        <w:t>和</w:t>
      </w:r>
      <w:proofErr w:type="spellStart"/>
      <w:r>
        <w:rPr>
          <w:rStyle w:val="a4"/>
          <w:rFonts w:hint="eastAsia"/>
        </w:rPr>
        <w:t>tearDown</w:t>
      </w:r>
      <w:proofErr w:type="spellEnd"/>
      <w:r>
        <w:rPr>
          <w:rStyle w:val="a4"/>
          <w:rFonts w:hint="eastAsia"/>
        </w:rPr>
        <w:t>()</w:t>
      </w:r>
      <w:r w:rsidRPr="00C05F68">
        <w:rPr>
          <w:rFonts w:hint="eastAsia"/>
        </w:rPr>
        <w:t>如果</w:t>
      </w:r>
      <w:r w:rsidRPr="00C05F68">
        <w:t>成对出现，先执行</w:t>
      </w:r>
      <w:proofErr w:type="spellStart"/>
      <w:r w:rsidRPr="00C05F68">
        <w:rPr>
          <w:rFonts w:hint="eastAsia"/>
        </w:rPr>
        <w:t>setUp</w:t>
      </w:r>
      <w:proofErr w:type="spellEnd"/>
      <w:r w:rsidRPr="00C05F68">
        <w:rPr>
          <w:rFonts w:hint="eastAsia"/>
        </w:rPr>
        <w:t>,</w:t>
      </w:r>
      <w:r w:rsidRPr="00C05F68">
        <w:rPr>
          <w:rFonts w:hint="eastAsia"/>
        </w:rPr>
        <w:t>然后</w:t>
      </w:r>
      <w:r w:rsidRPr="00C05F68">
        <w:t>执行</w:t>
      </w:r>
      <w:r w:rsidRPr="00C05F68">
        <w:rPr>
          <w:rFonts w:hint="eastAsia"/>
        </w:rPr>
        <w:t>test</w:t>
      </w:r>
      <w:r w:rsidRPr="00C05F68">
        <w:rPr>
          <w:rFonts w:hint="eastAsia"/>
        </w:rPr>
        <w:t>开头</w:t>
      </w:r>
      <w:r w:rsidRPr="00C05F68">
        <w:t>的用例，最后一定会执行</w:t>
      </w:r>
      <w:proofErr w:type="spellStart"/>
      <w:r w:rsidRPr="00C05F68">
        <w:rPr>
          <w:rFonts w:hint="eastAsia"/>
        </w:rPr>
        <w:t>tearDown</w:t>
      </w:r>
      <w:proofErr w:type="spellEnd"/>
      <w:r w:rsidRPr="00C05F68">
        <w:rPr>
          <w:rFonts w:hint="eastAsia"/>
        </w:rPr>
        <w:t>部分</w:t>
      </w:r>
      <w:r w:rsidRPr="00C05F68">
        <w:t>。</w:t>
      </w:r>
    </w:p>
    <w:p w:rsidR="00B71A39" w:rsidRDefault="00B71A39" w:rsidP="00C05F68">
      <w:pPr>
        <w:pStyle w:val="a3"/>
        <w:numPr>
          <w:ilvl w:val="0"/>
          <w:numId w:val="4"/>
        </w:numPr>
        <w:ind w:firstLineChars="0"/>
      </w:pPr>
      <w:r>
        <w:rPr>
          <w:rStyle w:val="a4"/>
        </w:rPr>
        <w:t xml:space="preserve">pass </w:t>
      </w:r>
      <w:r w:rsidRPr="00B71A39">
        <w:rPr>
          <w:rFonts w:hint="eastAsia"/>
        </w:rPr>
        <w:t>是</w:t>
      </w:r>
      <w:r w:rsidRPr="00B71A39">
        <w:t>指具体业务代码块</w:t>
      </w:r>
      <w:r>
        <w:rPr>
          <w:rFonts w:hint="eastAsia"/>
        </w:rPr>
        <w:t>，</w:t>
      </w:r>
      <w:r>
        <w:rPr>
          <w:rFonts w:hint="eastAsia"/>
        </w:rPr>
        <w:t>pass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是</w:t>
      </w:r>
      <w:r>
        <w:t>一个保留字，意思是跳过执行，什么也不做，如果看到</w:t>
      </w:r>
      <w:r>
        <w:rPr>
          <w:rFonts w:hint="eastAsia"/>
        </w:rPr>
        <w:t>pass</w:t>
      </w:r>
    </w:p>
    <w:p w:rsidR="00B71A39" w:rsidRDefault="00B71A39" w:rsidP="00B71A39"/>
    <w:p w:rsidR="00B71A39" w:rsidRDefault="00B71A39" w:rsidP="00B71A39"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包含</w:t>
      </w:r>
      <w:r>
        <w:t>的属性方法：</w:t>
      </w:r>
    </w:p>
    <w:p w:rsidR="00B71A39" w:rsidRDefault="00B71A39" w:rsidP="00B71A39">
      <w:r>
        <w:rPr>
          <w:noProof/>
        </w:rPr>
        <w:drawing>
          <wp:inline distT="0" distB="0" distL="0" distR="0" wp14:anchorId="305E8A5D" wp14:editId="4263B6DE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39" w:rsidRDefault="00B71A39" w:rsidP="00B71A39">
      <w:r>
        <w:rPr>
          <w:rFonts w:hint="eastAsia"/>
        </w:rPr>
        <w:t>最</w:t>
      </w:r>
      <w:r>
        <w:t>常用的就是</w:t>
      </w: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，还有就是</w:t>
      </w:r>
      <w:r>
        <w:rPr>
          <w:rFonts w:hint="eastAsia"/>
        </w:rPr>
        <w:t>assert</w:t>
      </w:r>
      <w:r>
        <w:rPr>
          <w:rFonts w:hint="eastAsia"/>
        </w:rPr>
        <w:t>开头</w:t>
      </w:r>
      <w:r>
        <w:t>的一些断言方法。</w:t>
      </w:r>
    </w:p>
    <w:p w:rsidR="00B71A39" w:rsidRDefault="00B71A39" w:rsidP="00B71A39">
      <w:r>
        <w:rPr>
          <w:rFonts w:hint="eastAsia"/>
        </w:rPr>
        <w:t>注意</w:t>
      </w:r>
      <w:r>
        <w:t>两个相似的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setUpClass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tearDownClass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这个</w:t>
      </w:r>
      <w:r>
        <w:t>下面文章会介绍。</w:t>
      </w:r>
    </w:p>
    <w:p w:rsidR="00B71A39" w:rsidRDefault="00B71A39" w:rsidP="00B71A39"/>
    <w:p w:rsidR="00B71A39" w:rsidRPr="00C05F68" w:rsidRDefault="00B71A39" w:rsidP="00B71A39"/>
    <w:p w:rsidR="00F1121E" w:rsidRPr="00F1121E" w:rsidRDefault="00136400" w:rsidP="00F112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36400">
        <w:rPr>
          <w:rFonts w:hint="eastAsia"/>
          <w:sz w:val="28"/>
          <w:szCs w:val="28"/>
        </w:rPr>
        <w:lastRenderedPageBreak/>
        <w:t>实际</w:t>
      </w:r>
      <w:r w:rsidRPr="00136400">
        <w:rPr>
          <w:sz w:val="28"/>
          <w:szCs w:val="28"/>
        </w:rPr>
        <w:t>项目中举例</w:t>
      </w:r>
    </w:p>
    <w:p w:rsidR="00B71A39" w:rsidRPr="00F1121E" w:rsidRDefault="00B71A39" w:rsidP="00B71A39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F1121E">
        <w:rPr>
          <w:rFonts w:hint="eastAsia"/>
          <w:b/>
          <w:sz w:val="24"/>
          <w:szCs w:val="24"/>
        </w:rPr>
        <w:t>同</w:t>
      </w:r>
      <w:r w:rsidRPr="00F1121E">
        <w:rPr>
          <w:b/>
          <w:sz w:val="24"/>
          <w:szCs w:val="24"/>
        </w:rPr>
        <w:t>一个类文件，</w:t>
      </w:r>
      <w:proofErr w:type="spellStart"/>
      <w:r w:rsidRPr="00F1121E">
        <w:rPr>
          <w:rFonts w:hint="eastAsia"/>
          <w:b/>
          <w:sz w:val="24"/>
          <w:szCs w:val="24"/>
        </w:rPr>
        <w:t>setUp</w:t>
      </w:r>
      <w:proofErr w:type="spellEnd"/>
      <w:r w:rsidRPr="00F1121E">
        <w:rPr>
          <w:rFonts w:hint="eastAsia"/>
          <w:b/>
          <w:sz w:val="24"/>
          <w:szCs w:val="24"/>
        </w:rPr>
        <w:t xml:space="preserve">() </w:t>
      </w:r>
      <w:r w:rsidRPr="00F1121E">
        <w:rPr>
          <w:rFonts w:hint="eastAsia"/>
          <w:b/>
          <w:sz w:val="24"/>
          <w:szCs w:val="24"/>
        </w:rPr>
        <w:t>和</w:t>
      </w:r>
      <w:proofErr w:type="spellStart"/>
      <w:r w:rsidRPr="00F1121E">
        <w:rPr>
          <w:rFonts w:hint="eastAsia"/>
          <w:b/>
          <w:sz w:val="24"/>
          <w:szCs w:val="24"/>
        </w:rPr>
        <w:t>tearDown</w:t>
      </w:r>
      <w:proofErr w:type="spellEnd"/>
      <w:r w:rsidRPr="00F1121E">
        <w:rPr>
          <w:rFonts w:hint="eastAsia"/>
          <w:b/>
          <w:sz w:val="24"/>
          <w:szCs w:val="24"/>
        </w:rPr>
        <w:t xml:space="preserve">() </w:t>
      </w:r>
      <w:r w:rsidRPr="00F1121E">
        <w:rPr>
          <w:rFonts w:hint="eastAsia"/>
          <w:b/>
          <w:sz w:val="24"/>
          <w:szCs w:val="24"/>
        </w:rPr>
        <w:t>会</w:t>
      </w:r>
      <w:r w:rsidRPr="00F1121E">
        <w:rPr>
          <w:b/>
          <w:sz w:val="24"/>
          <w:szCs w:val="24"/>
        </w:rPr>
        <w:t>执行多次，如何避免</w:t>
      </w:r>
    </w:p>
    <w:p w:rsidR="00B71A39" w:rsidRDefault="00B71A39" w:rsidP="00B71A39">
      <w:pPr>
        <w:rPr>
          <w:sz w:val="24"/>
          <w:szCs w:val="24"/>
        </w:rPr>
      </w:pPr>
    </w:p>
    <w:p w:rsidR="00B71A39" w:rsidRDefault="00B71A39" w:rsidP="00B71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看一个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用例，比较形象</w:t>
      </w:r>
      <w:r w:rsidR="00F1121E">
        <w:rPr>
          <w:rFonts w:hint="eastAsia"/>
          <w:sz w:val="24"/>
          <w:szCs w:val="24"/>
        </w:rPr>
        <w:t>，</w:t>
      </w:r>
      <w:r w:rsidR="00F1121E">
        <w:rPr>
          <w:sz w:val="24"/>
          <w:szCs w:val="24"/>
        </w:rPr>
        <w:t>下面是一个打开百度，执行两条用例的例子。</w:t>
      </w:r>
    </w:p>
    <w:p w:rsidR="00B71A39" w:rsidRDefault="00B71A39" w:rsidP="00B71A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7A43DF" wp14:editId="746B06D7">
            <wp:extent cx="4009524" cy="3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Default="00F1121E" w:rsidP="00B71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结果：</w:t>
      </w:r>
    </w:p>
    <w:p w:rsidR="00F1121E" w:rsidRDefault="00F1121E" w:rsidP="00B71A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A04E50" wp14:editId="499EEE21">
            <wp:extent cx="2533333" cy="11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Default="00F1121E" w:rsidP="00F112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你运行，你可以发现，</w:t>
      </w:r>
      <w:proofErr w:type="spellStart"/>
      <w:r>
        <w:rPr>
          <w:rFonts w:hint="eastAsia"/>
          <w:sz w:val="24"/>
          <w:szCs w:val="24"/>
        </w:rPr>
        <w:t>setUp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tearDown</w:t>
      </w:r>
      <w:proofErr w:type="spellEnd"/>
      <w:r>
        <w:rPr>
          <w:rFonts w:hint="eastAsia"/>
          <w:sz w:val="24"/>
          <w:szCs w:val="24"/>
        </w:rPr>
        <w:t>()</w:t>
      </w:r>
      <w:r>
        <w:rPr>
          <w:sz w:val="24"/>
          <w:szCs w:val="24"/>
        </w:rPr>
        <w:t>执行了两次，也就是说，打开和关闭火狐浏览器都操作了两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。</w:t>
      </w:r>
      <w:r w:rsidRPr="00F1121E">
        <w:rPr>
          <w:sz w:val="24"/>
          <w:szCs w:val="24"/>
        </w:rPr>
        <w:t>那么可不可以让测试固件只执行一次了，也就是说在一个测试类中，有</w:t>
      </w:r>
      <w:r w:rsidRPr="00F1121E">
        <w:rPr>
          <w:sz w:val="24"/>
          <w:szCs w:val="24"/>
        </w:rPr>
        <w:t>N</w:t>
      </w:r>
      <w:proofErr w:type="gramStart"/>
      <w:r w:rsidRPr="00F1121E">
        <w:rPr>
          <w:sz w:val="24"/>
          <w:szCs w:val="24"/>
        </w:rPr>
        <w:t>个</w:t>
      </w:r>
      <w:proofErr w:type="gramEnd"/>
      <w:r w:rsidRPr="00F1121E">
        <w:rPr>
          <w:sz w:val="24"/>
          <w:szCs w:val="24"/>
        </w:rPr>
        <w:t>测试用例，执行这个测试类中的测试用例后，测试固件只执行一次。当然是可以的，</w:t>
      </w:r>
      <w:proofErr w:type="spellStart"/>
      <w:r w:rsidRPr="00F1121E">
        <w:rPr>
          <w:sz w:val="24"/>
          <w:szCs w:val="24"/>
        </w:rPr>
        <w:t>unittest</w:t>
      </w:r>
      <w:proofErr w:type="spellEnd"/>
      <w:r w:rsidRPr="00F1121E">
        <w:rPr>
          <w:sz w:val="24"/>
          <w:szCs w:val="24"/>
        </w:rPr>
        <w:t>提供了这样的解决方案，在这里钩子方法使用的是类方法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setUpClass</w:t>
      </w:r>
      <w:proofErr w:type="spellEnd"/>
      <w:r>
        <w:rPr>
          <w:rFonts w:hint="eastAsia"/>
          <w:sz w:val="24"/>
          <w:szCs w:val="24"/>
        </w:rPr>
        <w:t xml:space="preserve">()  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tearDownClass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派上</w:t>
      </w:r>
      <w:r>
        <w:rPr>
          <w:sz w:val="24"/>
          <w:szCs w:val="24"/>
        </w:rPr>
        <w:t>用场</w:t>
      </w:r>
      <w:r>
        <w:rPr>
          <w:rFonts w:hint="eastAsia"/>
          <w:sz w:val="24"/>
          <w:szCs w:val="24"/>
        </w:rPr>
        <w:t>。</w:t>
      </w:r>
    </w:p>
    <w:p w:rsidR="00F1121E" w:rsidRDefault="00F1121E" w:rsidP="00B71A39">
      <w:pPr>
        <w:rPr>
          <w:sz w:val="24"/>
          <w:szCs w:val="24"/>
        </w:rPr>
      </w:pPr>
    </w:p>
    <w:p w:rsidR="00F1121E" w:rsidRDefault="00F1121E" w:rsidP="00B71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利用类方法的构件来重构这个代码，看看是不是构件只会执行一次。</w:t>
      </w:r>
    </w:p>
    <w:p w:rsidR="00F1121E" w:rsidRDefault="00F1121E" w:rsidP="00B71A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676596" wp14:editId="5537676C">
            <wp:extent cx="3390476" cy="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Default="00F1121E" w:rsidP="00B71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添加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classmethod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指明</w:t>
      </w:r>
      <w:r>
        <w:rPr>
          <w:sz w:val="24"/>
          <w:szCs w:val="24"/>
        </w:rPr>
        <w:t>是一个类方法，看到</w:t>
      </w:r>
      <w:r>
        <w:rPr>
          <w:rFonts w:hint="eastAsia"/>
          <w:sz w:val="24"/>
          <w:szCs w:val="24"/>
        </w:rPr>
        <w:t>self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的波浪线没有，类方法默认参数是</w:t>
      </w:r>
      <w:proofErr w:type="spellStart"/>
      <w:r>
        <w:rPr>
          <w:rFonts w:hint="eastAsia"/>
          <w:sz w:val="24"/>
          <w:szCs w:val="24"/>
        </w:rPr>
        <w:t>cls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悬停在波浪线上面，会出现这个提示，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我们修改后的</w:t>
      </w:r>
      <w:r w:rsidR="00866C14">
        <w:rPr>
          <w:rFonts w:hint="eastAsia"/>
          <w:sz w:val="24"/>
          <w:szCs w:val="24"/>
        </w:rPr>
        <w:t>代码</w:t>
      </w:r>
      <w:r w:rsidR="00866C14">
        <w:rPr>
          <w:sz w:val="24"/>
          <w:szCs w:val="24"/>
        </w:rPr>
        <w:t>如下：</w:t>
      </w:r>
    </w:p>
    <w:p w:rsidR="00866C14" w:rsidRPr="00866C14" w:rsidRDefault="00866C14" w:rsidP="00B71A3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F5FDA" wp14:editId="791BBE8E">
            <wp:extent cx="4038095" cy="32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Pr="00F1121E" w:rsidRDefault="00F1121E" w:rsidP="00B71A39">
      <w:pPr>
        <w:rPr>
          <w:sz w:val="24"/>
          <w:szCs w:val="24"/>
        </w:rPr>
      </w:pPr>
    </w:p>
    <w:p w:rsidR="00F1121E" w:rsidRDefault="0069607E" w:rsidP="00B71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ote:</w:t>
      </w:r>
    </w:p>
    <w:p w:rsidR="0069607E" w:rsidRDefault="0069607E" w:rsidP="00B71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有一个警告，换色区域的</w:t>
      </w:r>
      <w:r>
        <w:rPr>
          <w:rFonts w:hint="eastAsia"/>
          <w:sz w:val="24"/>
          <w:szCs w:val="24"/>
        </w:rPr>
        <w:t>driver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报错是说这个当期</w:t>
      </w:r>
      <w:proofErr w:type="gramStart"/>
      <w:r>
        <w:rPr>
          <w:sz w:val="24"/>
          <w:szCs w:val="24"/>
        </w:rPr>
        <w:t>类没有</w:t>
      </w:r>
      <w:proofErr w:type="gramEnd"/>
      <w:r>
        <w:rPr>
          <w:sz w:val="24"/>
          <w:szCs w:val="24"/>
        </w:rPr>
        <w:t>定义</w:t>
      </w:r>
      <w:r>
        <w:rPr>
          <w:rFonts w:hint="eastAsia"/>
          <w:sz w:val="24"/>
          <w:szCs w:val="24"/>
        </w:rPr>
        <w:t>driver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属性，但是在</w:t>
      </w:r>
      <w:proofErr w:type="spellStart"/>
      <w:r>
        <w:rPr>
          <w:rFonts w:hint="eastAsia"/>
          <w:sz w:val="24"/>
          <w:szCs w:val="24"/>
        </w:rPr>
        <w:t>tearDownClass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sz w:val="24"/>
          <w:szCs w:val="24"/>
        </w:rPr>
        <w:t>中引用，发生警告。幸运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是，不会影响脚本的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，最后也会关闭当前</w:t>
      </w: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。这个问题，暂时没有更好的办法，所以，先放这里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文件，下面有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sz w:val="24"/>
          <w:szCs w:val="24"/>
        </w:rPr>
        <w:t>测试用例方法，以后我们都采取这样组织结构。</w:t>
      </w:r>
    </w:p>
    <w:p w:rsidR="0069607E" w:rsidRPr="00F1121E" w:rsidRDefault="0069607E" w:rsidP="00B71A39">
      <w:pPr>
        <w:rPr>
          <w:sz w:val="24"/>
          <w:szCs w:val="24"/>
        </w:rPr>
      </w:pPr>
    </w:p>
    <w:p w:rsidR="00B71A39" w:rsidRPr="00495EBD" w:rsidRDefault="00B71A39" w:rsidP="00495EB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B71A39" w:rsidRPr="0049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0A0"/>
    <w:multiLevelType w:val="hybridMultilevel"/>
    <w:tmpl w:val="A72A7BEE"/>
    <w:lvl w:ilvl="0" w:tplc="CB364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457621"/>
    <w:multiLevelType w:val="hybridMultilevel"/>
    <w:tmpl w:val="00029D88"/>
    <w:lvl w:ilvl="0" w:tplc="71649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9F614E"/>
    <w:multiLevelType w:val="multilevel"/>
    <w:tmpl w:val="F78AF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8B7B4C"/>
    <w:multiLevelType w:val="hybridMultilevel"/>
    <w:tmpl w:val="14BE40F8"/>
    <w:lvl w:ilvl="0" w:tplc="28CED22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F4"/>
    <w:rsid w:val="000E46F4"/>
    <w:rsid w:val="00136400"/>
    <w:rsid w:val="00495EBD"/>
    <w:rsid w:val="0069607E"/>
    <w:rsid w:val="00866C14"/>
    <w:rsid w:val="00B71A39"/>
    <w:rsid w:val="00B75937"/>
    <w:rsid w:val="00C05F68"/>
    <w:rsid w:val="00C23AF9"/>
    <w:rsid w:val="00E564A9"/>
    <w:rsid w:val="00F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AEA0-6F59-4F0C-B47D-B0651F7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400"/>
    <w:pPr>
      <w:ind w:firstLineChars="200" w:firstLine="420"/>
    </w:pPr>
  </w:style>
  <w:style w:type="character" w:styleId="a4">
    <w:name w:val="Strong"/>
    <w:basedOn w:val="a0"/>
    <w:uiPriority w:val="22"/>
    <w:qFormat/>
    <w:rsid w:val="00C05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4</cp:revision>
  <dcterms:created xsi:type="dcterms:W3CDTF">2017-02-09T05:02:00Z</dcterms:created>
  <dcterms:modified xsi:type="dcterms:W3CDTF">2017-02-17T05:22:00Z</dcterms:modified>
</cp:coreProperties>
</file>